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A29A" w14:textId="40960588" w:rsidR="0086545D" w:rsidRPr="00695C39" w:rsidRDefault="003A4B77" w:rsidP="001126A8">
      <w:pPr>
        <w:pStyle w:val="TITRE"/>
        <w:rPr>
          <w:rFonts w:ascii="Arial" w:hAnsi="Arial"/>
        </w:rPr>
      </w:pPr>
      <w:r w:rsidRPr="00695C39">
        <w:rPr>
          <w:rFonts w:ascii="Arial" w:hAnsi="Arial"/>
        </w:rPr>
        <w:t>帝</w:t>
      </w:r>
      <w:proofErr w:type="gramStart"/>
      <w:r w:rsidRPr="00695C39">
        <w:rPr>
          <w:rFonts w:ascii="Arial" w:hAnsi="Arial"/>
        </w:rPr>
        <w:t>舵领潜型</w:t>
      </w:r>
      <w:proofErr w:type="gramEnd"/>
      <w:r w:rsidRPr="00695C39">
        <w:rPr>
          <w:rFonts w:ascii="Arial" w:hAnsi="Arial"/>
        </w:rPr>
        <w:t>FXD</w:t>
      </w:r>
    </w:p>
    <w:p w14:paraId="0101C1CB" w14:textId="77777777" w:rsidR="0086545D" w:rsidRPr="00695C39" w:rsidRDefault="0086545D" w:rsidP="001126A8">
      <w:pPr>
        <w:rPr>
          <w:rFonts w:ascii="Arial" w:hAnsi="Arial"/>
        </w:rPr>
      </w:pPr>
    </w:p>
    <w:p w14:paraId="1068030E" w14:textId="67935403" w:rsidR="00F0736A" w:rsidRDefault="00472CF1" w:rsidP="00F0736A">
      <w:pPr>
        <w:rPr>
          <w:rFonts w:ascii="Arial" w:hAnsi="Arial"/>
          <w:b/>
        </w:rPr>
      </w:pPr>
      <w:r>
        <w:rPr>
          <w:rFonts w:ascii="Arial" w:hAnsi="Arial" w:hint="eastAsia"/>
          <w:b/>
        </w:rPr>
        <w:t>帝舵</w:t>
      </w:r>
      <w:proofErr w:type="gramStart"/>
      <w:r>
        <w:rPr>
          <w:rFonts w:ascii="Arial" w:hAnsi="Arial" w:hint="eastAsia"/>
          <w:b/>
        </w:rPr>
        <w:t>表发布</w:t>
      </w:r>
      <w:proofErr w:type="gramEnd"/>
      <w:r w:rsidR="003A4B77" w:rsidRPr="00695C39">
        <w:rPr>
          <w:rFonts w:ascii="Arial" w:hAnsi="Arial"/>
          <w:b/>
        </w:rPr>
        <w:t>新款</w:t>
      </w:r>
      <w:proofErr w:type="gramStart"/>
      <w:r w:rsidR="003A4B77" w:rsidRPr="00695C39">
        <w:rPr>
          <w:rFonts w:ascii="Arial" w:hAnsi="Arial"/>
          <w:b/>
        </w:rPr>
        <w:t>领潜型</w:t>
      </w:r>
      <w:proofErr w:type="gramEnd"/>
      <w:r w:rsidR="003A4B77" w:rsidRPr="00695C39">
        <w:rPr>
          <w:rFonts w:ascii="Arial" w:hAnsi="Arial"/>
          <w:b/>
        </w:rPr>
        <w:t>FXD</w:t>
      </w:r>
      <w:r w:rsidR="003A4B77" w:rsidRPr="00695C39">
        <w:rPr>
          <w:rFonts w:ascii="Arial" w:hAnsi="Arial"/>
          <w:b/>
        </w:rPr>
        <w:t>（</w:t>
      </w:r>
      <w:r w:rsidR="003A4B77" w:rsidRPr="00695C39">
        <w:rPr>
          <w:rFonts w:ascii="Arial" w:hAnsi="Arial"/>
          <w:b/>
        </w:rPr>
        <w:t>Pelagos FXD</w:t>
      </w:r>
      <w:r w:rsidR="003A4B77" w:rsidRPr="00695C39">
        <w:rPr>
          <w:rFonts w:ascii="Arial" w:hAnsi="Arial"/>
          <w:b/>
        </w:rPr>
        <w:t>）</w:t>
      </w:r>
      <w:r>
        <w:rPr>
          <w:rFonts w:ascii="Arial" w:hAnsi="Arial" w:hint="eastAsia"/>
          <w:b/>
        </w:rPr>
        <w:t>，</w:t>
      </w:r>
      <w:r w:rsidR="0043038D">
        <w:rPr>
          <w:rFonts w:ascii="Arial" w:hAnsi="Arial" w:hint="eastAsia"/>
          <w:b/>
        </w:rPr>
        <w:t>以历史灵感重塑</w:t>
      </w:r>
      <w:r w:rsidR="00B0311A" w:rsidRPr="00695C39">
        <w:rPr>
          <w:rFonts w:ascii="Arial" w:hAnsi="Arial"/>
          <w:b/>
        </w:rPr>
        <w:t>现代</w:t>
      </w:r>
      <w:r w:rsidR="00B0311A" w:rsidRPr="00695C39">
        <w:rPr>
          <w:rFonts w:ascii="Arial" w:hAnsi="Arial"/>
          <w:b/>
        </w:rPr>
        <w:t>“</w:t>
      </w:r>
      <w:r w:rsidR="00B0311A" w:rsidRPr="00695C39">
        <w:rPr>
          <w:rFonts w:ascii="Arial" w:hAnsi="Arial"/>
          <w:b/>
        </w:rPr>
        <w:t>军用潜水腕表</w:t>
      </w:r>
      <w:r w:rsidR="00B0311A" w:rsidRPr="00695C39">
        <w:rPr>
          <w:rFonts w:ascii="Arial" w:hAnsi="Arial"/>
          <w:b/>
        </w:rPr>
        <w:t>”</w:t>
      </w:r>
      <w:r w:rsidR="00B0311A" w:rsidRPr="00695C39">
        <w:rPr>
          <w:rFonts w:ascii="Arial" w:hAnsi="Arial"/>
          <w:b/>
        </w:rPr>
        <w:t>（</w:t>
      </w:r>
      <w:r w:rsidR="00B0311A" w:rsidRPr="00695C39">
        <w:rPr>
          <w:rFonts w:ascii="Arial" w:hAnsi="Arial"/>
          <w:b/>
        </w:rPr>
        <w:t>Milsub</w:t>
      </w:r>
      <w:r w:rsidR="00B0311A" w:rsidRPr="00695C39">
        <w:rPr>
          <w:rFonts w:ascii="Arial" w:hAnsi="Arial"/>
          <w:b/>
        </w:rPr>
        <w:t>）</w:t>
      </w:r>
      <w:r w:rsidR="005C1D4C">
        <w:rPr>
          <w:rFonts w:ascii="Arial" w:hAnsi="Arial" w:hint="eastAsia"/>
          <w:b/>
        </w:rPr>
        <w:t>杰作</w:t>
      </w:r>
      <w:r w:rsidR="00B0311A" w:rsidRPr="00695C39">
        <w:rPr>
          <w:rFonts w:ascii="Arial" w:hAnsi="Arial"/>
          <w:b/>
        </w:rPr>
        <w:t>。</w:t>
      </w:r>
      <w:r w:rsidR="003A4B77" w:rsidRPr="00695C39">
        <w:rPr>
          <w:rFonts w:ascii="Arial" w:hAnsi="Arial"/>
          <w:b/>
        </w:rPr>
        <w:t>新款腕表搭载高性能帝舵表原厂机芯，</w:t>
      </w:r>
      <w:r w:rsidR="00954566">
        <w:rPr>
          <w:rFonts w:ascii="Arial" w:hAnsi="Arial" w:hint="eastAsia"/>
          <w:b/>
        </w:rPr>
        <w:t>配备</w:t>
      </w:r>
      <w:r w:rsidR="00954566" w:rsidRPr="00954566">
        <w:rPr>
          <w:rFonts w:ascii="Arial" w:hAnsi="Arial"/>
          <w:b/>
        </w:rPr>
        <w:t>钛金属表壳</w:t>
      </w:r>
      <w:r w:rsidR="00CB2597">
        <w:rPr>
          <w:rFonts w:ascii="Arial" w:hAnsi="Arial" w:hint="eastAsia"/>
          <w:b/>
        </w:rPr>
        <w:t>及</w:t>
      </w:r>
      <w:r w:rsidR="003A4B77" w:rsidRPr="00695C39">
        <w:rPr>
          <w:rFonts w:ascii="Arial" w:hAnsi="Arial"/>
          <w:b/>
        </w:rPr>
        <w:t>单向旋转计时外圈</w:t>
      </w:r>
      <w:r w:rsidR="00CB2597">
        <w:rPr>
          <w:rFonts w:ascii="Arial" w:hAnsi="Arial" w:hint="eastAsia"/>
          <w:b/>
        </w:rPr>
        <w:t>，而</w:t>
      </w:r>
      <w:r w:rsidR="00EA7C3C">
        <w:rPr>
          <w:rFonts w:ascii="Arial" w:hAnsi="Arial" w:hint="eastAsia"/>
          <w:b/>
        </w:rPr>
        <w:t>其</w:t>
      </w:r>
      <w:r w:rsidR="003A4B77" w:rsidRPr="00695C39">
        <w:rPr>
          <w:rFonts w:ascii="Arial" w:hAnsi="Arial"/>
          <w:b/>
        </w:rPr>
        <w:t>固定式表带杆</w:t>
      </w:r>
      <w:r w:rsidR="00C20147">
        <w:rPr>
          <w:rFonts w:ascii="Arial" w:hAnsi="Arial" w:hint="eastAsia"/>
          <w:b/>
        </w:rPr>
        <w:t>的设计</w:t>
      </w:r>
      <w:r w:rsidR="00CB2597">
        <w:rPr>
          <w:rFonts w:ascii="Arial" w:hAnsi="Arial" w:hint="eastAsia"/>
          <w:b/>
        </w:rPr>
        <w:t>更</w:t>
      </w:r>
      <w:proofErr w:type="gramStart"/>
      <w:r w:rsidR="00712128">
        <w:rPr>
          <w:rFonts w:ascii="Arial" w:hAnsi="Arial" w:hint="eastAsia"/>
          <w:b/>
        </w:rPr>
        <w:t>借鉴</w:t>
      </w:r>
      <w:r w:rsidR="00CB2597">
        <w:rPr>
          <w:rFonts w:ascii="Arial" w:hAnsi="Arial" w:hint="eastAsia"/>
          <w:b/>
        </w:rPr>
        <w:t>自</w:t>
      </w:r>
      <w:proofErr w:type="gramEnd"/>
      <w:r w:rsidR="00CB2597">
        <w:rPr>
          <w:rFonts w:ascii="Arial" w:hAnsi="Arial" w:hint="eastAsia"/>
          <w:b/>
        </w:rPr>
        <w:t>与</w:t>
      </w:r>
      <w:r w:rsidR="00B0311A" w:rsidRPr="00695C39">
        <w:rPr>
          <w:rFonts w:ascii="Arial" w:hAnsi="Arial"/>
          <w:b/>
        </w:rPr>
        <w:t>海军潜水员数十载</w:t>
      </w:r>
      <w:r w:rsidR="00C20147">
        <w:rPr>
          <w:rFonts w:ascii="Arial" w:hAnsi="Arial" w:hint="eastAsia"/>
          <w:b/>
        </w:rPr>
        <w:t>的</w:t>
      </w:r>
      <w:r w:rsidR="00B0311A">
        <w:rPr>
          <w:rFonts w:ascii="Arial" w:hAnsi="Arial" w:hint="eastAsia"/>
          <w:b/>
        </w:rPr>
        <w:t>合作</w:t>
      </w:r>
      <w:r w:rsidR="001657DD">
        <w:rPr>
          <w:rFonts w:ascii="Arial" w:hAnsi="Arial" w:hint="eastAsia"/>
          <w:b/>
        </w:rPr>
        <w:t>经验</w:t>
      </w:r>
      <w:r w:rsidR="00B0311A" w:rsidRPr="00695C39">
        <w:rPr>
          <w:rFonts w:ascii="Arial" w:hAnsi="Arial"/>
          <w:b/>
        </w:rPr>
        <w:t>。</w:t>
      </w:r>
    </w:p>
    <w:p w14:paraId="0A69BFF6" w14:textId="77777777" w:rsidR="00F0736A" w:rsidRDefault="00F0736A" w:rsidP="00F0736A">
      <w:pPr>
        <w:rPr>
          <w:rFonts w:ascii="Arial" w:hAnsi="Arial"/>
          <w:b/>
        </w:rPr>
      </w:pPr>
    </w:p>
    <w:p w14:paraId="293816AD" w14:textId="169C9ED7" w:rsidR="00226CF7" w:rsidRPr="00F0736A" w:rsidRDefault="003A4B77" w:rsidP="00F0736A">
      <w:pPr>
        <w:rPr>
          <w:rFonts w:ascii="Arial" w:hAnsi="Arial"/>
          <w:b/>
          <w:szCs w:val="20"/>
        </w:rPr>
      </w:pPr>
      <w:r w:rsidRPr="00695C39">
        <w:rPr>
          <w:rFonts w:ascii="Arial" w:hAnsi="Arial"/>
        </w:rPr>
        <w:t>早在</w:t>
      </w:r>
      <w:proofErr w:type="gramStart"/>
      <w:r w:rsidRPr="00695C39">
        <w:rPr>
          <w:rFonts w:ascii="Arial" w:hAnsi="Arial"/>
        </w:rPr>
        <w:t>1950</w:t>
      </w:r>
      <w:proofErr w:type="gramEnd"/>
      <w:r w:rsidRPr="00695C39">
        <w:rPr>
          <w:rFonts w:ascii="Arial" w:hAnsi="Arial"/>
        </w:rPr>
        <w:t>年代中期，帝舵潜水腕表</w:t>
      </w:r>
      <w:r w:rsidR="003C7A03">
        <w:rPr>
          <w:rFonts w:ascii="Arial" w:hAnsi="Arial" w:hint="eastAsia"/>
        </w:rPr>
        <w:t>就</w:t>
      </w:r>
      <w:r w:rsidRPr="00695C39">
        <w:rPr>
          <w:rFonts w:ascii="Arial" w:hAnsi="Arial"/>
        </w:rPr>
        <w:t>已</w:t>
      </w:r>
      <w:r w:rsidR="003C7A03">
        <w:rPr>
          <w:rFonts w:ascii="Arial" w:hAnsi="Arial" w:hint="eastAsia"/>
        </w:rPr>
        <w:t>进入了世界各国顶尖</w:t>
      </w:r>
      <w:r w:rsidRPr="00695C39">
        <w:rPr>
          <w:rFonts w:ascii="Arial" w:hAnsi="Arial"/>
        </w:rPr>
        <w:t>海军的</w:t>
      </w:r>
      <w:r w:rsidR="003C7A03">
        <w:rPr>
          <w:rFonts w:ascii="Arial" w:hAnsi="Arial" w:hint="eastAsia"/>
        </w:rPr>
        <w:t>内部</w:t>
      </w:r>
      <w:r w:rsidRPr="00695C39">
        <w:rPr>
          <w:rFonts w:ascii="Arial" w:hAnsi="Arial"/>
        </w:rPr>
        <w:t>测试与评估</w:t>
      </w:r>
      <w:r w:rsidR="003C7A03">
        <w:rPr>
          <w:rFonts w:ascii="Arial" w:hAnsi="Arial" w:hint="eastAsia"/>
        </w:rPr>
        <w:t>体系</w:t>
      </w:r>
      <w:r w:rsidR="0096051D">
        <w:rPr>
          <w:rFonts w:ascii="Arial" w:hAnsi="Arial" w:hint="eastAsia"/>
        </w:rPr>
        <w:t>。</w:t>
      </w:r>
      <w:r w:rsidRPr="00695C39">
        <w:rPr>
          <w:rFonts w:ascii="Arial" w:hAnsi="Arial"/>
        </w:rPr>
        <w:t>1958</w:t>
      </w:r>
      <w:r w:rsidRPr="00695C39">
        <w:rPr>
          <w:rFonts w:ascii="Arial" w:hAnsi="Arial"/>
        </w:rPr>
        <w:t>年</w:t>
      </w:r>
      <w:r w:rsidR="0096051D">
        <w:rPr>
          <w:rFonts w:ascii="Arial" w:hAnsi="Arial" w:hint="eastAsia"/>
        </w:rPr>
        <w:t>，帝舵</w:t>
      </w:r>
      <w:proofErr w:type="gramStart"/>
      <w:r w:rsidR="0096051D">
        <w:rPr>
          <w:rFonts w:ascii="Arial" w:hAnsi="Arial" w:hint="eastAsia"/>
        </w:rPr>
        <w:t>表</w:t>
      </w:r>
      <w:r w:rsidRPr="00695C39">
        <w:rPr>
          <w:rFonts w:ascii="Arial" w:hAnsi="Arial"/>
        </w:rPr>
        <w:t>正式</w:t>
      </w:r>
      <w:proofErr w:type="gramEnd"/>
      <w:r w:rsidR="0096051D">
        <w:rPr>
          <w:rFonts w:ascii="Arial" w:hAnsi="Arial" w:hint="eastAsia"/>
        </w:rPr>
        <w:t>成为</w:t>
      </w:r>
      <w:r w:rsidRPr="00695C39">
        <w:rPr>
          <w:rFonts w:ascii="Arial" w:hAnsi="Arial"/>
        </w:rPr>
        <w:t>各部队</w:t>
      </w:r>
      <w:r w:rsidR="0096051D">
        <w:rPr>
          <w:rFonts w:ascii="Arial" w:hAnsi="Arial" w:hint="eastAsia"/>
        </w:rPr>
        <w:t>专业潜水员</w:t>
      </w:r>
      <w:r w:rsidRPr="00695C39">
        <w:rPr>
          <w:rFonts w:ascii="Arial" w:hAnsi="Arial"/>
        </w:rPr>
        <w:t>执行任务的</w:t>
      </w:r>
      <w:r w:rsidR="0096051D">
        <w:rPr>
          <w:rFonts w:ascii="Arial" w:hAnsi="Arial" w:hint="eastAsia"/>
        </w:rPr>
        <w:t>标配</w:t>
      </w:r>
      <w:r w:rsidRPr="00695C39">
        <w:rPr>
          <w:rFonts w:ascii="Arial" w:hAnsi="Arial"/>
        </w:rPr>
        <w:t>。</w:t>
      </w:r>
      <w:r w:rsidR="00325F97">
        <w:rPr>
          <w:rFonts w:ascii="Arial" w:hAnsi="Arial" w:hint="eastAsia"/>
        </w:rPr>
        <w:t>而这些潜水腕表所承载的精神成为</w:t>
      </w:r>
      <w:proofErr w:type="gramStart"/>
      <w:r w:rsidRPr="00695C39">
        <w:rPr>
          <w:rFonts w:ascii="Arial" w:hAnsi="Arial" w:hint="eastAsia"/>
        </w:rPr>
        <w:t>领</w:t>
      </w:r>
      <w:r w:rsidRPr="00695C39">
        <w:rPr>
          <w:rFonts w:ascii="Arial" w:hAnsi="Arial"/>
        </w:rPr>
        <w:t>潜型</w:t>
      </w:r>
      <w:proofErr w:type="gramEnd"/>
      <w:r w:rsidRPr="00695C39">
        <w:rPr>
          <w:rFonts w:ascii="Arial" w:hAnsi="Arial"/>
        </w:rPr>
        <w:t>FXD</w:t>
      </w:r>
      <w:r w:rsidR="00325F97">
        <w:rPr>
          <w:rFonts w:ascii="Arial" w:hAnsi="Arial" w:hint="eastAsia"/>
        </w:rPr>
        <w:t>的灵感来源</w:t>
      </w:r>
      <w:r w:rsidRPr="00695C39">
        <w:rPr>
          <w:rFonts w:ascii="Arial" w:hAnsi="Arial"/>
        </w:rPr>
        <w:t>。表款名称中的</w:t>
      </w:r>
      <w:r w:rsidRPr="00695C39">
        <w:rPr>
          <w:rFonts w:ascii="Arial" w:hAnsi="Arial"/>
        </w:rPr>
        <w:t>“FXD”</w:t>
      </w:r>
      <w:r w:rsidRPr="00695C39">
        <w:rPr>
          <w:rFonts w:ascii="Arial" w:hAnsi="Arial"/>
        </w:rPr>
        <w:t>意指表壳上的固定式（</w:t>
      </w:r>
      <w:r w:rsidRPr="00695C39">
        <w:rPr>
          <w:rFonts w:ascii="Arial" w:hAnsi="Arial"/>
        </w:rPr>
        <w:t>FiXeD</w:t>
      </w:r>
      <w:r w:rsidRPr="00695C39">
        <w:rPr>
          <w:rFonts w:ascii="Arial" w:hAnsi="Arial"/>
        </w:rPr>
        <w:t>）表带杆，</w:t>
      </w:r>
      <w:r w:rsidR="00B05878">
        <w:rPr>
          <w:rFonts w:ascii="Arial" w:hAnsi="Arial" w:hint="eastAsia"/>
        </w:rPr>
        <w:t>这一格外坚固的特殊设计</w:t>
      </w:r>
      <w:r w:rsidRPr="00695C39">
        <w:rPr>
          <w:rFonts w:ascii="Arial" w:hAnsi="Arial"/>
        </w:rPr>
        <w:t>巧妙暗示</w:t>
      </w:r>
      <w:r w:rsidR="00B05878">
        <w:rPr>
          <w:rFonts w:ascii="Arial" w:hAnsi="Arial" w:hint="eastAsia"/>
        </w:rPr>
        <w:t>了</w:t>
      </w:r>
      <w:r w:rsidRPr="00695C39">
        <w:rPr>
          <w:rFonts w:ascii="Arial" w:hAnsi="Arial"/>
        </w:rPr>
        <w:t>腕表来历。</w:t>
      </w:r>
      <w:r w:rsidR="00612D8E">
        <w:rPr>
          <w:rFonts w:ascii="Arial" w:hAnsi="Arial" w:hint="eastAsia"/>
        </w:rPr>
        <w:t>而</w:t>
      </w:r>
      <w:r w:rsidR="002912D9">
        <w:rPr>
          <w:rFonts w:ascii="Arial" w:hAnsi="Arial" w:hint="eastAsia"/>
        </w:rPr>
        <w:t>新款</w:t>
      </w:r>
      <w:proofErr w:type="gramStart"/>
      <w:r w:rsidRPr="00695C39">
        <w:rPr>
          <w:rFonts w:ascii="Arial" w:hAnsi="Arial"/>
        </w:rPr>
        <w:t>领潜型</w:t>
      </w:r>
      <w:proofErr w:type="gramEnd"/>
      <w:r w:rsidRPr="00695C39">
        <w:rPr>
          <w:rFonts w:ascii="Arial" w:hAnsi="Arial"/>
        </w:rPr>
        <w:t>FXD</w:t>
      </w:r>
      <w:r w:rsidR="00612D8E">
        <w:rPr>
          <w:rFonts w:ascii="Arial" w:hAnsi="Arial" w:hint="eastAsia"/>
        </w:rPr>
        <w:t>更</w:t>
      </w:r>
      <w:r w:rsidRPr="00695C39">
        <w:rPr>
          <w:rFonts w:ascii="Arial" w:hAnsi="Arial"/>
        </w:rPr>
        <w:t>以现代风格、出众性能及坚固品质</w:t>
      </w:r>
      <w:r w:rsidR="002912D9">
        <w:rPr>
          <w:rFonts w:ascii="Arial" w:hAnsi="Arial" w:hint="eastAsia"/>
        </w:rPr>
        <w:t>重新</w:t>
      </w:r>
      <w:r w:rsidRPr="00695C39">
        <w:rPr>
          <w:rFonts w:ascii="Arial" w:hAnsi="Arial"/>
        </w:rPr>
        <w:t>演绎昔日著名的</w:t>
      </w:r>
      <w:r w:rsidRPr="00695C39">
        <w:rPr>
          <w:rFonts w:ascii="Arial" w:hAnsi="Arial"/>
        </w:rPr>
        <w:t>“</w:t>
      </w:r>
      <w:r w:rsidRPr="00695C39">
        <w:rPr>
          <w:rFonts w:ascii="Arial" w:hAnsi="Arial"/>
        </w:rPr>
        <w:t>军用潜水腕表</w:t>
      </w:r>
      <w:r w:rsidRPr="00695C39">
        <w:rPr>
          <w:rFonts w:ascii="Arial" w:hAnsi="Arial"/>
        </w:rPr>
        <w:t>”</w:t>
      </w:r>
      <w:r w:rsidRPr="00695C39">
        <w:rPr>
          <w:rFonts w:ascii="Arial" w:hAnsi="Arial"/>
        </w:rPr>
        <w:t>（</w:t>
      </w:r>
      <w:r w:rsidRPr="00695C39">
        <w:rPr>
          <w:rFonts w:ascii="Arial" w:hAnsi="Arial"/>
        </w:rPr>
        <w:t>Milsub</w:t>
      </w:r>
      <w:r w:rsidRPr="00695C39">
        <w:rPr>
          <w:rFonts w:ascii="Arial" w:hAnsi="Arial"/>
        </w:rPr>
        <w:t>，即</w:t>
      </w:r>
      <w:r w:rsidRPr="00695C39">
        <w:rPr>
          <w:rFonts w:ascii="Arial" w:hAnsi="Arial"/>
        </w:rPr>
        <w:t>“Military Submariner”</w:t>
      </w:r>
      <w:r w:rsidRPr="00695C39">
        <w:rPr>
          <w:rFonts w:ascii="Arial" w:hAnsi="Arial"/>
        </w:rPr>
        <w:t>的缩写）</w:t>
      </w:r>
      <w:r w:rsidR="00612D8E">
        <w:rPr>
          <w:rFonts w:ascii="Arial" w:hAnsi="Arial" w:hint="eastAsia"/>
        </w:rPr>
        <w:t>，带来令人惊艳的现代杰作</w:t>
      </w:r>
      <w:r w:rsidR="006B070E">
        <w:rPr>
          <w:rFonts w:ascii="Arial" w:hAnsi="Arial" w:hint="eastAsia"/>
        </w:rPr>
        <w:t>。</w:t>
      </w:r>
      <w:r w:rsidRPr="00695C39">
        <w:rPr>
          <w:rFonts w:ascii="Arial" w:hAnsi="Arial"/>
        </w:rPr>
        <w:t>外观</w:t>
      </w:r>
      <w:r w:rsidR="002912D9">
        <w:rPr>
          <w:rFonts w:ascii="Arial" w:hAnsi="Arial" w:hint="eastAsia"/>
        </w:rPr>
        <w:t>上，</w:t>
      </w:r>
      <w:r w:rsidR="0017297D">
        <w:rPr>
          <w:rFonts w:ascii="Arial" w:hAnsi="Arial" w:hint="eastAsia"/>
        </w:rPr>
        <w:t>它</w:t>
      </w:r>
      <w:r w:rsidRPr="00695C39">
        <w:rPr>
          <w:rFonts w:ascii="Arial" w:hAnsi="Arial"/>
        </w:rPr>
        <w:t>承袭</w:t>
      </w:r>
      <w:r w:rsidR="002912D9">
        <w:rPr>
          <w:rFonts w:ascii="Arial" w:hAnsi="Arial" w:hint="eastAsia"/>
        </w:rPr>
        <w:t>了品牌于</w:t>
      </w:r>
      <w:proofErr w:type="gramStart"/>
      <w:r w:rsidRPr="00695C39">
        <w:rPr>
          <w:rFonts w:ascii="Arial" w:hAnsi="Arial"/>
        </w:rPr>
        <w:t>1960</w:t>
      </w:r>
      <w:proofErr w:type="gramEnd"/>
      <w:r w:rsidRPr="00695C39">
        <w:rPr>
          <w:rFonts w:ascii="Arial" w:hAnsi="Arial"/>
        </w:rPr>
        <w:t>年代</w:t>
      </w:r>
      <w:proofErr w:type="gramStart"/>
      <w:r w:rsidRPr="00695C39">
        <w:rPr>
          <w:rFonts w:ascii="Arial" w:hAnsi="Arial"/>
        </w:rPr>
        <w:t>末推出</w:t>
      </w:r>
      <w:proofErr w:type="gramEnd"/>
      <w:r w:rsidRPr="00695C39">
        <w:rPr>
          <w:rFonts w:ascii="Arial" w:hAnsi="Arial"/>
        </w:rPr>
        <w:t>的</w:t>
      </w:r>
      <w:r w:rsidRPr="00695C39">
        <w:rPr>
          <w:rFonts w:ascii="Arial" w:hAnsi="Arial"/>
        </w:rPr>
        <w:t>Oyster Prince Submariner 7016</w:t>
      </w:r>
      <w:r w:rsidRPr="00695C39">
        <w:rPr>
          <w:rFonts w:ascii="Arial" w:hAnsi="Arial"/>
        </w:rPr>
        <w:t>型</w:t>
      </w:r>
      <w:r w:rsidR="00FD0BB1">
        <w:rPr>
          <w:rFonts w:ascii="Arial" w:hAnsi="Arial" w:hint="eastAsia"/>
        </w:rPr>
        <w:t>号</w:t>
      </w:r>
      <w:r w:rsidRPr="00695C39">
        <w:rPr>
          <w:rFonts w:ascii="Arial" w:hAnsi="Arial"/>
        </w:rPr>
        <w:t>，配备符合军用潜水腕表规格的部件，如固定式表带杆。细节</w:t>
      </w:r>
      <w:r w:rsidR="002912D9">
        <w:rPr>
          <w:rFonts w:ascii="Arial" w:hAnsi="Arial" w:hint="eastAsia"/>
        </w:rPr>
        <w:t>则</w:t>
      </w:r>
      <w:r w:rsidRPr="00695C39">
        <w:rPr>
          <w:rFonts w:ascii="Arial" w:hAnsi="Arial"/>
        </w:rPr>
        <w:t>借鉴</w:t>
      </w:r>
      <w:proofErr w:type="gramStart"/>
      <w:r w:rsidR="002912D9">
        <w:rPr>
          <w:rFonts w:ascii="Arial" w:hAnsi="Arial" w:hint="eastAsia"/>
        </w:rPr>
        <w:t>多款</w:t>
      </w:r>
      <w:r w:rsidRPr="00695C39">
        <w:rPr>
          <w:rFonts w:ascii="Arial" w:hAnsi="Arial"/>
        </w:rPr>
        <w:t>帝舵</w:t>
      </w:r>
      <w:proofErr w:type="gramEnd"/>
      <w:r w:rsidR="002912D9">
        <w:rPr>
          <w:rFonts w:ascii="Arial" w:hAnsi="Arial" w:hint="eastAsia"/>
        </w:rPr>
        <w:t>腕表的经典设计</w:t>
      </w:r>
      <w:r w:rsidRPr="00695C39">
        <w:rPr>
          <w:rFonts w:ascii="Arial" w:hAnsi="Arial"/>
        </w:rPr>
        <w:t>，如早期帝舵</w:t>
      </w:r>
      <w:r w:rsidRPr="00695C39">
        <w:rPr>
          <w:rFonts w:ascii="Arial" w:hAnsi="Arial"/>
        </w:rPr>
        <w:t>Submariner</w:t>
      </w:r>
      <w:r w:rsidRPr="00695C39">
        <w:rPr>
          <w:rFonts w:ascii="Arial" w:hAnsi="Arial"/>
        </w:rPr>
        <w:t>的</w:t>
      </w:r>
      <w:proofErr w:type="gramStart"/>
      <w:r w:rsidRPr="00695C39">
        <w:rPr>
          <w:rFonts w:ascii="Arial" w:hAnsi="Arial"/>
        </w:rPr>
        <w:t>尖头表冠护肩</w:t>
      </w:r>
      <w:proofErr w:type="gramEnd"/>
      <w:r w:rsidRPr="00695C39">
        <w:rPr>
          <w:rFonts w:ascii="Arial" w:hAnsi="Arial"/>
        </w:rPr>
        <w:t>。</w:t>
      </w:r>
    </w:p>
    <w:p w14:paraId="367AC6B7" w14:textId="77777777" w:rsidR="0086545D" w:rsidRPr="00695C39" w:rsidRDefault="0086545D" w:rsidP="0086545D">
      <w:pPr>
        <w:jc w:val="both"/>
        <w:rPr>
          <w:rFonts w:ascii="Arial" w:hAnsi="Arial"/>
        </w:rPr>
      </w:pPr>
    </w:p>
    <w:p w14:paraId="1F26276F" w14:textId="5C31AC0D" w:rsidR="0086545D" w:rsidRPr="00695C39" w:rsidRDefault="003A4B77" w:rsidP="0086545D">
      <w:pPr>
        <w:pStyle w:val="TEXTE"/>
        <w:jc w:val="both"/>
        <w:rPr>
          <w:rFonts w:ascii="Arial" w:hAnsi="Arial"/>
          <w:b/>
          <w:sz w:val="22"/>
        </w:rPr>
      </w:pPr>
      <w:r w:rsidRPr="00695C39">
        <w:rPr>
          <w:rFonts w:ascii="Arial" w:hAnsi="Arial"/>
          <w:b/>
          <w:sz w:val="22"/>
        </w:rPr>
        <w:t>表款特点</w:t>
      </w:r>
    </w:p>
    <w:p w14:paraId="1442D29C" w14:textId="5E63CA07" w:rsidR="001D73E4" w:rsidRPr="00695C39" w:rsidRDefault="001D73E4" w:rsidP="001D73E4">
      <w:pPr>
        <w:pStyle w:val="Contenudetableau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95C39">
        <w:rPr>
          <w:rFonts w:ascii="Arial" w:hAnsi="Arial"/>
          <w:sz w:val="20"/>
        </w:rPr>
        <w:t>42</w:t>
      </w:r>
      <w:r w:rsidRPr="00695C39">
        <w:rPr>
          <w:rFonts w:ascii="Arial" w:hAnsi="Arial"/>
          <w:sz w:val="20"/>
        </w:rPr>
        <w:t>毫米磨砂钛金属表壳，配有固定式表带杆，以整块钛金属打造而成</w:t>
      </w:r>
    </w:p>
    <w:p w14:paraId="6895DFA8" w14:textId="6D55A05C" w:rsidR="001D73E4" w:rsidRPr="00695C39" w:rsidRDefault="001D73E4" w:rsidP="00EB014B">
      <w:pPr>
        <w:pStyle w:val="Contenudetableau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95C39">
        <w:rPr>
          <w:rFonts w:ascii="Arial" w:hAnsi="Arial"/>
          <w:sz w:val="20"/>
        </w:rPr>
        <w:t>钛金属单向旋转外圈，配</w:t>
      </w:r>
      <w:r w:rsidRPr="00695C39">
        <w:rPr>
          <w:rFonts w:ascii="Arial" w:hAnsi="Arial"/>
          <w:sz w:val="20"/>
        </w:rPr>
        <w:t>60</w:t>
      </w:r>
      <w:r w:rsidRPr="00695C39">
        <w:rPr>
          <w:rFonts w:ascii="Arial" w:hAnsi="Arial"/>
          <w:sz w:val="20"/>
        </w:rPr>
        <w:t>分钟刻度</w:t>
      </w:r>
      <w:r w:rsidR="009B3549">
        <w:rPr>
          <w:rFonts w:ascii="Arial" w:hAnsi="Arial" w:hint="eastAsia"/>
          <w:sz w:val="20"/>
        </w:rPr>
        <w:t>陶瓷</w:t>
      </w:r>
      <w:r w:rsidRPr="00695C39">
        <w:rPr>
          <w:rFonts w:ascii="Arial" w:hAnsi="Arial"/>
          <w:sz w:val="20"/>
        </w:rPr>
        <w:t>字圈，涂有</w:t>
      </w:r>
      <w:r w:rsidRPr="00695C39">
        <w:rPr>
          <w:rFonts w:ascii="Arial" w:hAnsi="Arial"/>
          <w:sz w:val="20"/>
        </w:rPr>
        <w:t>X1</w:t>
      </w:r>
      <w:r w:rsidRPr="00695C39">
        <w:rPr>
          <w:rFonts w:ascii="Arial" w:hAnsi="Arial"/>
          <w:sz w:val="20"/>
        </w:rPr>
        <w:t>级瑞士</w:t>
      </w:r>
      <w:r w:rsidRPr="00695C39">
        <w:rPr>
          <w:rStyle w:val="Emphasis"/>
          <w:rFonts w:ascii="Arial" w:hAnsi="Arial"/>
          <w:i w:val="0"/>
          <w:sz w:val="20"/>
          <w:shd w:val="clear" w:color="auto" w:fill="FFFFFF"/>
        </w:rPr>
        <w:t>Super-LumiNova</w:t>
      </w:r>
      <w:r w:rsidRPr="00695C39">
        <w:rPr>
          <w:rFonts w:ascii="Arial" w:hAnsi="Arial"/>
          <w:sz w:val="20"/>
          <w:shd w:val="clear" w:color="auto" w:fill="FFFFFF"/>
          <w:vertAlign w:val="superscript"/>
        </w:rPr>
        <w:t>®</w:t>
      </w:r>
      <w:r w:rsidRPr="00695C39">
        <w:rPr>
          <w:rFonts w:ascii="Arial" w:hAnsi="Arial"/>
          <w:sz w:val="20"/>
        </w:rPr>
        <w:t>夜光涂层</w:t>
      </w:r>
    </w:p>
    <w:p w14:paraId="67CBEFE8" w14:textId="07B2C06C" w:rsidR="001D73E4" w:rsidRPr="00695C39" w:rsidRDefault="0044611F" w:rsidP="001D73E4">
      <w:pPr>
        <w:pStyle w:val="Contenudetableau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95C39">
        <w:rPr>
          <w:rFonts w:ascii="Arial" w:hAnsi="Arial"/>
          <w:sz w:val="20"/>
        </w:rPr>
        <w:t>哑光黑色表盘，钟点标记涂有</w:t>
      </w:r>
      <w:r w:rsidRPr="00695C39">
        <w:rPr>
          <w:rFonts w:ascii="Arial" w:hAnsi="Arial"/>
          <w:sz w:val="20"/>
        </w:rPr>
        <w:t>X1</w:t>
      </w:r>
      <w:r w:rsidRPr="00695C39">
        <w:rPr>
          <w:rFonts w:ascii="Arial" w:hAnsi="Arial"/>
          <w:sz w:val="20"/>
        </w:rPr>
        <w:t>级瑞士</w:t>
      </w:r>
      <w:r w:rsidRPr="00695C39">
        <w:rPr>
          <w:rStyle w:val="Emphasis"/>
          <w:rFonts w:ascii="Arial" w:hAnsi="Arial"/>
          <w:i w:val="0"/>
          <w:sz w:val="20"/>
          <w:shd w:val="clear" w:color="auto" w:fill="FFFFFF"/>
        </w:rPr>
        <w:t>Super-LumiNova</w:t>
      </w:r>
      <w:r w:rsidRPr="00695C39">
        <w:rPr>
          <w:rFonts w:ascii="Arial" w:hAnsi="Arial"/>
          <w:sz w:val="20"/>
          <w:shd w:val="clear" w:color="auto" w:fill="FFFFFF"/>
          <w:vertAlign w:val="superscript"/>
        </w:rPr>
        <w:t>®</w:t>
      </w:r>
      <w:r w:rsidRPr="00695C39">
        <w:rPr>
          <w:rFonts w:ascii="Arial" w:hAnsi="Arial"/>
          <w:sz w:val="20"/>
        </w:rPr>
        <w:t>夜光涂层</w:t>
      </w:r>
    </w:p>
    <w:p w14:paraId="2C8591BD" w14:textId="4FFDAC1B" w:rsidR="00EB014B" w:rsidRPr="00695C39" w:rsidRDefault="001D73E4" w:rsidP="001D73E4">
      <w:pPr>
        <w:pStyle w:val="Contenudetableau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95C39">
        <w:rPr>
          <w:rFonts w:ascii="Arial" w:hAnsi="Arial"/>
          <w:sz w:val="20"/>
        </w:rPr>
        <w:t>帝舵表原厂机芯</w:t>
      </w:r>
      <w:r w:rsidRPr="00695C39">
        <w:rPr>
          <w:rFonts w:ascii="Arial" w:hAnsi="Arial"/>
          <w:sz w:val="20"/>
        </w:rPr>
        <w:t>MT5602</w:t>
      </w:r>
      <w:proofErr w:type="gramStart"/>
      <w:r w:rsidRPr="00695C39">
        <w:rPr>
          <w:rFonts w:ascii="Arial" w:hAnsi="Arial"/>
          <w:sz w:val="20"/>
        </w:rPr>
        <w:t>型获瑞士官方天文台</w:t>
      </w:r>
      <w:proofErr w:type="gramEnd"/>
      <w:r w:rsidRPr="00695C39">
        <w:rPr>
          <w:rFonts w:ascii="Arial" w:hAnsi="Arial"/>
          <w:sz w:val="20"/>
        </w:rPr>
        <w:t>认证（</w:t>
      </w:r>
      <w:r w:rsidRPr="00695C39">
        <w:rPr>
          <w:rFonts w:ascii="Arial" w:hAnsi="Arial"/>
          <w:sz w:val="20"/>
        </w:rPr>
        <w:t>COSC</w:t>
      </w:r>
      <w:r w:rsidRPr="00695C39">
        <w:rPr>
          <w:rFonts w:ascii="Arial" w:hAnsi="Arial"/>
          <w:sz w:val="20"/>
        </w:rPr>
        <w:t>），配备硅游丝</w:t>
      </w:r>
      <w:r w:rsidR="002A4ADD">
        <w:rPr>
          <w:rFonts w:ascii="Arial" w:hAnsi="Arial" w:hint="eastAsia"/>
          <w:sz w:val="20"/>
        </w:rPr>
        <w:t>，</w:t>
      </w:r>
      <w:r w:rsidRPr="00695C39">
        <w:rPr>
          <w:rFonts w:ascii="Arial" w:hAnsi="Arial"/>
          <w:sz w:val="20"/>
        </w:rPr>
        <w:t>70</w:t>
      </w:r>
      <w:r w:rsidRPr="00695C39">
        <w:rPr>
          <w:rFonts w:ascii="Arial" w:hAnsi="Arial"/>
          <w:sz w:val="20"/>
        </w:rPr>
        <w:t>小时动力储备</w:t>
      </w:r>
    </w:p>
    <w:p w14:paraId="21DB78B3" w14:textId="08F5ED39" w:rsidR="001D73E4" w:rsidRPr="00695C39" w:rsidRDefault="002A4ADD" w:rsidP="001D73E4">
      <w:pPr>
        <w:pStyle w:val="Contenudetableau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95C39">
        <w:rPr>
          <w:rFonts w:ascii="Arial" w:hAnsi="Arial"/>
          <w:sz w:val="20"/>
        </w:rPr>
        <w:t xml:space="preserve"> </w:t>
      </w:r>
      <w:r w:rsidR="001D73E4" w:rsidRPr="00695C39">
        <w:rPr>
          <w:rFonts w:ascii="Arial" w:hAnsi="Arial"/>
          <w:sz w:val="20"/>
        </w:rPr>
        <w:t>“</w:t>
      </w:r>
      <w:r w:rsidR="001D73E4" w:rsidRPr="00695C39">
        <w:rPr>
          <w:rFonts w:ascii="Arial" w:hAnsi="Arial"/>
          <w:sz w:val="20"/>
        </w:rPr>
        <w:t>雪花</w:t>
      </w:r>
      <w:r w:rsidR="001D73E4" w:rsidRPr="00695C39">
        <w:rPr>
          <w:rFonts w:ascii="Arial" w:hAnsi="Arial"/>
          <w:sz w:val="20"/>
        </w:rPr>
        <w:t>”</w:t>
      </w:r>
      <w:r w:rsidR="001D73E4" w:rsidRPr="00695C39">
        <w:rPr>
          <w:rFonts w:ascii="Arial" w:hAnsi="Arial"/>
          <w:sz w:val="20"/>
        </w:rPr>
        <w:t>指针，帝舵潜水腕表的标志</w:t>
      </w:r>
      <w:r w:rsidR="0054152E">
        <w:rPr>
          <w:rFonts w:ascii="Arial" w:hAnsi="Arial" w:hint="eastAsia"/>
          <w:sz w:val="20"/>
        </w:rPr>
        <w:t>性特色</w:t>
      </w:r>
      <w:r w:rsidR="001D73E4" w:rsidRPr="00695C39">
        <w:rPr>
          <w:rFonts w:ascii="Arial" w:hAnsi="Arial"/>
          <w:sz w:val="20"/>
        </w:rPr>
        <w:t>，于</w:t>
      </w:r>
      <w:r w:rsidR="001D73E4" w:rsidRPr="00695C39">
        <w:rPr>
          <w:rFonts w:ascii="Arial" w:hAnsi="Arial"/>
          <w:sz w:val="20"/>
        </w:rPr>
        <w:t>1969</w:t>
      </w:r>
      <w:r w:rsidR="001D73E4" w:rsidRPr="00695C39">
        <w:rPr>
          <w:rFonts w:ascii="Arial" w:hAnsi="Arial"/>
          <w:sz w:val="20"/>
        </w:rPr>
        <w:t>年问世，涂有</w:t>
      </w:r>
      <w:r w:rsidR="001D73E4" w:rsidRPr="00695C39">
        <w:rPr>
          <w:rFonts w:ascii="Arial" w:hAnsi="Arial"/>
          <w:sz w:val="20"/>
        </w:rPr>
        <w:t>X1</w:t>
      </w:r>
      <w:r w:rsidR="001D73E4" w:rsidRPr="00695C39">
        <w:rPr>
          <w:rFonts w:ascii="Arial" w:hAnsi="Arial"/>
          <w:sz w:val="20"/>
        </w:rPr>
        <w:t>级瑞士</w:t>
      </w:r>
      <w:r w:rsidR="001D73E4" w:rsidRPr="00695C39">
        <w:rPr>
          <w:rStyle w:val="Emphasis"/>
          <w:rFonts w:ascii="Arial" w:hAnsi="Arial"/>
          <w:i w:val="0"/>
          <w:sz w:val="20"/>
          <w:shd w:val="clear" w:color="auto" w:fill="FFFFFF"/>
        </w:rPr>
        <w:t>Super-LumiNova</w:t>
      </w:r>
      <w:r w:rsidR="001D73E4" w:rsidRPr="00695C39">
        <w:rPr>
          <w:rFonts w:ascii="Arial" w:hAnsi="Arial"/>
          <w:sz w:val="20"/>
          <w:shd w:val="clear" w:color="auto" w:fill="FFFFFF"/>
          <w:vertAlign w:val="superscript"/>
        </w:rPr>
        <w:t>®</w:t>
      </w:r>
      <w:r w:rsidR="001D73E4" w:rsidRPr="00695C39">
        <w:rPr>
          <w:rFonts w:ascii="Arial" w:hAnsi="Arial"/>
          <w:sz w:val="20"/>
        </w:rPr>
        <w:t>夜光涂层</w:t>
      </w:r>
    </w:p>
    <w:p w14:paraId="497DFE5E" w14:textId="45242102" w:rsidR="002F71E6" w:rsidRPr="00F0736A" w:rsidRDefault="00AD496E" w:rsidP="00F0736A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PMingLiU" w:hAnsi="PMingLiU" w:hint="eastAsia"/>
          <w:sz w:val="20"/>
        </w:rPr>
        <w:t>军</w:t>
      </w:r>
      <w:r w:rsidR="001D73E4" w:rsidRPr="00695C39">
        <w:rPr>
          <w:rFonts w:ascii="Arial" w:hAnsi="Arial"/>
          <w:sz w:val="20"/>
        </w:rPr>
        <w:t>绿色</w:t>
      </w:r>
      <w:proofErr w:type="gramStart"/>
      <w:r w:rsidR="001D73E4" w:rsidRPr="00695C39">
        <w:rPr>
          <w:rFonts w:ascii="Arial" w:hAnsi="Arial"/>
          <w:sz w:val="20"/>
        </w:rPr>
        <w:t>一</w:t>
      </w:r>
      <w:proofErr w:type="gramEnd"/>
      <w:r w:rsidR="001D73E4" w:rsidRPr="00695C39">
        <w:rPr>
          <w:rFonts w:ascii="Arial" w:hAnsi="Arial"/>
          <w:sz w:val="20"/>
        </w:rPr>
        <w:t>体式织纹表带</w:t>
      </w:r>
      <w:r w:rsidR="002A4ADD">
        <w:rPr>
          <w:rFonts w:ascii="Arial" w:hAnsi="Arial" w:hint="eastAsia"/>
          <w:sz w:val="20"/>
        </w:rPr>
        <w:t>，</w:t>
      </w:r>
      <w:r w:rsidR="001D73E4" w:rsidRPr="00695C39">
        <w:rPr>
          <w:rFonts w:ascii="Arial" w:hAnsi="Arial"/>
          <w:sz w:val="20"/>
        </w:rPr>
        <w:t>中央红色条纹，配备</w:t>
      </w:r>
      <w:proofErr w:type="gramStart"/>
      <w:r w:rsidR="001D73E4" w:rsidRPr="00695C39">
        <w:rPr>
          <w:rFonts w:ascii="Arial" w:hAnsi="Arial"/>
          <w:sz w:val="20"/>
        </w:rPr>
        <w:t>自粘式带扣</w:t>
      </w:r>
      <w:proofErr w:type="gramEnd"/>
      <w:r w:rsidR="001D73E4" w:rsidRPr="00695C39">
        <w:rPr>
          <w:rFonts w:ascii="Arial" w:hAnsi="Arial"/>
          <w:sz w:val="20"/>
        </w:rPr>
        <w:t>，附送</w:t>
      </w:r>
      <w:r w:rsidR="00723267">
        <w:rPr>
          <w:rFonts w:ascii="Arial" w:hAnsi="Arial" w:hint="eastAsia"/>
          <w:sz w:val="20"/>
        </w:rPr>
        <w:t>饰有</w:t>
      </w:r>
      <w:r w:rsidR="001D73E4" w:rsidRPr="00695C39">
        <w:rPr>
          <w:rFonts w:ascii="Arial" w:hAnsi="Arial"/>
          <w:sz w:val="20"/>
        </w:rPr>
        <w:t>浮雕织纹图案的</w:t>
      </w:r>
      <w:proofErr w:type="gramStart"/>
      <w:r w:rsidR="001D73E4" w:rsidRPr="00695C39">
        <w:rPr>
          <w:rFonts w:ascii="Arial" w:hAnsi="Arial"/>
          <w:sz w:val="20"/>
        </w:rPr>
        <w:t>一</w:t>
      </w:r>
      <w:proofErr w:type="gramEnd"/>
      <w:r w:rsidR="001D73E4" w:rsidRPr="00695C39">
        <w:rPr>
          <w:rFonts w:ascii="Arial" w:hAnsi="Arial"/>
          <w:sz w:val="20"/>
        </w:rPr>
        <w:t>体式橡胶表带</w:t>
      </w:r>
    </w:p>
    <w:p w14:paraId="205B1FAB" w14:textId="5B8CDAE3" w:rsidR="00043671" w:rsidRDefault="00043671" w:rsidP="002F71E6">
      <w:pPr>
        <w:pStyle w:val="TEXTE"/>
        <w:jc w:val="both"/>
        <w:rPr>
          <w:rFonts w:ascii="Arial" w:hAnsi="Arial"/>
          <w:b/>
          <w:sz w:val="22"/>
        </w:rPr>
      </w:pPr>
    </w:p>
    <w:p w14:paraId="45B61A92" w14:textId="77777777" w:rsidR="00F0736A" w:rsidRPr="00695C39" w:rsidRDefault="00F0736A" w:rsidP="002F71E6">
      <w:pPr>
        <w:pStyle w:val="TEXTE"/>
        <w:jc w:val="both"/>
        <w:rPr>
          <w:rFonts w:ascii="Arial" w:hAnsi="Arial"/>
          <w:b/>
          <w:sz w:val="22"/>
        </w:rPr>
      </w:pPr>
    </w:p>
    <w:p w14:paraId="753A690D" w14:textId="16132332" w:rsidR="002F4C73" w:rsidRPr="00695C39" w:rsidRDefault="005437BA" w:rsidP="001126A8">
      <w:pPr>
        <w:pStyle w:val="TEXTE"/>
        <w:spacing w:line="259" w:lineRule="auto"/>
        <w:rPr>
          <w:rFonts w:ascii="Arial" w:hAnsi="Arial"/>
          <w:b/>
          <w:sz w:val="22"/>
        </w:rPr>
      </w:pPr>
      <w:r>
        <w:rPr>
          <w:rFonts w:ascii="Arial" w:hAnsi="Arial" w:hint="eastAsia"/>
          <w:b/>
          <w:sz w:val="22"/>
        </w:rPr>
        <w:t>帝舵</w:t>
      </w:r>
      <w:r w:rsidR="00661872">
        <w:rPr>
          <w:rFonts w:ascii="Arial" w:hAnsi="Arial" w:hint="eastAsia"/>
          <w:b/>
          <w:sz w:val="22"/>
        </w:rPr>
        <w:t>表与</w:t>
      </w:r>
      <w:r w:rsidR="009A3463">
        <w:rPr>
          <w:rFonts w:ascii="Arial" w:hAnsi="Arial" w:hint="eastAsia"/>
          <w:b/>
          <w:sz w:val="22"/>
        </w:rPr>
        <w:t>“</w:t>
      </w:r>
      <w:r>
        <w:rPr>
          <w:rFonts w:ascii="Arial" w:hAnsi="Arial" w:hint="eastAsia"/>
          <w:b/>
          <w:sz w:val="22"/>
        </w:rPr>
        <w:t>军用潜水腕表</w:t>
      </w:r>
      <w:r w:rsidR="009A3463">
        <w:rPr>
          <w:rFonts w:ascii="Arial" w:hAnsi="Arial" w:hint="eastAsia"/>
          <w:b/>
          <w:sz w:val="22"/>
        </w:rPr>
        <w:t>”</w:t>
      </w:r>
    </w:p>
    <w:p w14:paraId="2DFC93BB" w14:textId="76E32970" w:rsidR="00226CF7" w:rsidRPr="00695C39" w:rsidRDefault="002E1E24" w:rsidP="001126A8">
      <w:pPr>
        <w:rPr>
          <w:rFonts w:ascii="Arial" w:hAnsi="Arial"/>
          <w:szCs w:val="20"/>
        </w:rPr>
      </w:pPr>
      <w:r>
        <w:rPr>
          <w:rFonts w:ascii="Arial" w:hAnsi="Arial" w:hint="eastAsia"/>
        </w:rPr>
        <w:t>自</w:t>
      </w:r>
      <w:proofErr w:type="gramStart"/>
      <w:r w:rsidR="003A4B77" w:rsidRPr="00695C39">
        <w:rPr>
          <w:rFonts w:ascii="Arial" w:hAnsi="Arial"/>
        </w:rPr>
        <w:t>1950</w:t>
      </w:r>
      <w:proofErr w:type="gramEnd"/>
      <w:r w:rsidR="003A4B77" w:rsidRPr="00695C39">
        <w:rPr>
          <w:rFonts w:ascii="Arial" w:hAnsi="Arial"/>
        </w:rPr>
        <w:t>年代</w:t>
      </w:r>
      <w:r w:rsidR="00355117">
        <w:rPr>
          <w:rFonts w:ascii="Arial" w:hAnsi="Arial" w:hint="eastAsia"/>
        </w:rPr>
        <w:t>起</w:t>
      </w:r>
      <w:r w:rsidR="003A4B77" w:rsidRPr="00695C39">
        <w:rPr>
          <w:rFonts w:ascii="Arial" w:hAnsi="Arial"/>
        </w:rPr>
        <w:t>，帝舵表</w:t>
      </w:r>
      <w:r>
        <w:rPr>
          <w:rFonts w:ascii="Arial" w:hAnsi="Arial" w:hint="eastAsia"/>
        </w:rPr>
        <w:t>开始为</w:t>
      </w:r>
      <w:r w:rsidR="00355117">
        <w:rPr>
          <w:rFonts w:ascii="Arial" w:hAnsi="Arial" w:hint="eastAsia"/>
        </w:rPr>
        <w:t>各国</w:t>
      </w:r>
      <w:r w:rsidR="003A4B77" w:rsidRPr="00695C39">
        <w:rPr>
          <w:rFonts w:ascii="Arial" w:hAnsi="Arial"/>
        </w:rPr>
        <w:t>海军提供专业潜水腕表</w:t>
      </w:r>
      <w:r w:rsidR="007648FA">
        <w:rPr>
          <w:rFonts w:ascii="Arial" w:hAnsi="Arial" w:hint="eastAsia"/>
        </w:rPr>
        <w:t>，并</w:t>
      </w:r>
      <w:r w:rsidR="0087161F">
        <w:rPr>
          <w:rFonts w:ascii="Arial" w:hAnsi="Arial" w:hint="eastAsia"/>
        </w:rPr>
        <w:t>以其坚固可靠的特性，</w:t>
      </w:r>
      <w:r w:rsidR="003A4B77" w:rsidRPr="00695C39">
        <w:rPr>
          <w:rFonts w:ascii="Arial" w:hAnsi="Arial"/>
        </w:rPr>
        <w:t>陪伴</w:t>
      </w:r>
      <w:r w:rsidR="007648FA">
        <w:rPr>
          <w:rFonts w:ascii="Arial" w:hAnsi="Arial" w:hint="eastAsia"/>
        </w:rPr>
        <w:t>这些</w:t>
      </w:r>
      <w:r w:rsidR="005B7EBB" w:rsidRPr="00695C39">
        <w:rPr>
          <w:rFonts w:ascii="Arial" w:hAnsi="Arial"/>
        </w:rPr>
        <w:t>海军精英</w:t>
      </w:r>
      <w:r w:rsidR="005B7EBB">
        <w:rPr>
          <w:rFonts w:ascii="Arial" w:hAnsi="Arial" w:hint="eastAsia"/>
        </w:rPr>
        <w:t>们潜入海底</w:t>
      </w:r>
      <w:r w:rsidR="0087161F">
        <w:rPr>
          <w:rFonts w:ascii="Arial" w:hAnsi="Arial" w:hint="eastAsia"/>
        </w:rPr>
        <w:t>，完成了一项又一项充满挑战的</w:t>
      </w:r>
      <w:r w:rsidR="0087161F" w:rsidRPr="00695C39">
        <w:rPr>
          <w:rFonts w:ascii="Arial" w:hAnsi="Arial"/>
        </w:rPr>
        <w:t>任务</w:t>
      </w:r>
      <w:r w:rsidR="003A4B77" w:rsidRPr="00695C39">
        <w:rPr>
          <w:rFonts w:ascii="Arial" w:hAnsi="Arial"/>
        </w:rPr>
        <w:t>。</w:t>
      </w:r>
      <w:r w:rsidR="007648FA">
        <w:rPr>
          <w:rFonts w:ascii="Arial" w:hAnsi="Arial" w:hint="eastAsia"/>
        </w:rPr>
        <w:t>在长达数十年的合作中，</w:t>
      </w:r>
      <w:proofErr w:type="gramStart"/>
      <w:r w:rsidR="007648FA">
        <w:rPr>
          <w:rFonts w:ascii="Arial" w:hAnsi="Arial" w:hint="eastAsia"/>
        </w:rPr>
        <w:t>这些</w:t>
      </w:r>
      <w:r w:rsidR="007648FA" w:rsidRPr="00695C39">
        <w:rPr>
          <w:rFonts w:ascii="Arial" w:hAnsi="Arial"/>
        </w:rPr>
        <w:t>帝</w:t>
      </w:r>
      <w:proofErr w:type="gramEnd"/>
      <w:r w:rsidR="007648FA" w:rsidRPr="00695C39">
        <w:rPr>
          <w:rFonts w:ascii="Arial" w:hAnsi="Arial"/>
        </w:rPr>
        <w:t>舵</w:t>
      </w:r>
      <w:r w:rsidR="007648FA">
        <w:rPr>
          <w:rFonts w:ascii="Arial" w:hAnsi="Arial" w:hint="eastAsia"/>
        </w:rPr>
        <w:t>“军用潜水腕表”不仅在水下爆破、海底救援等任务中表现出色，还</w:t>
      </w:r>
      <w:r w:rsidR="003A4B77" w:rsidRPr="00695C39">
        <w:rPr>
          <w:rFonts w:ascii="Arial" w:hAnsi="Arial"/>
        </w:rPr>
        <w:t>在水肺潜水基础教学、水下潜艇维修作业中发挥着重要作用</w:t>
      </w:r>
      <w:r w:rsidR="007648FA">
        <w:rPr>
          <w:rFonts w:ascii="Arial" w:hAnsi="Arial" w:hint="eastAsia"/>
        </w:rPr>
        <w:t>，</w:t>
      </w:r>
      <w:r w:rsidR="00075CC6">
        <w:rPr>
          <w:rFonts w:ascii="Arial" w:hAnsi="Arial" w:hint="eastAsia"/>
        </w:rPr>
        <w:t>更是</w:t>
      </w:r>
      <w:r w:rsidR="003A4B77" w:rsidRPr="00695C39">
        <w:rPr>
          <w:rFonts w:ascii="Arial" w:hAnsi="Arial"/>
        </w:rPr>
        <w:t>为全球水下科技</w:t>
      </w:r>
      <w:r w:rsidR="00075CC6">
        <w:rPr>
          <w:rFonts w:ascii="Arial" w:hAnsi="Arial" w:hint="eastAsia"/>
        </w:rPr>
        <w:t>的</w:t>
      </w:r>
      <w:r w:rsidR="003A4B77" w:rsidRPr="00695C39">
        <w:rPr>
          <w:rFonts w:ascii="Arial" w:hAnsi="Arial"/>
        </w:rPr>
        <w:t>研发</w:t>
      </w:r>
      <w:r w:rsidR="00CF4C3E">
        <w:rPr>
          <w:rFonts w:ascii="Arial" w:hAnsi="Arial" w:hint="eastAsia"/>
        </w:rPr>
        <w:t>和</w:t>
      </w:r>
      <w:r w:rsidR="003A4B77" w:rsidRPr="00695C39">
        <w:rPr>
          <w:rFonts w:ascii="Arial" w:hAnsi="Arial"/>
        </w:rPr>
        <w:t>创新</w:t>
      </w:r>
      <w:proofErr w:type="gramStart"/>
      <w:r w:rsidR="003A4B77" w:rsidRPr="00695C39">
        <w:rPr>
          <w:rFonts w:ascii="Arial" w:hAnsi="Arial"/>
        </w:rPr>
        <w:t>作出</w:t>
      </w:r>
      <w:proofErr w:type="gramEnd"/>
      <w:r w:rsidR="003A4B77" w:rsidRPr="00695C39">
        <w:rPr>
          <w:rFonts w:ascii="Arial" w:hAnsi="Arial"/>
        </w:rPr>
        <w:t>了卓著贡献。</w:t>
      </w:r>
    </w:p>
    <w:p w14:paraId="4DBC3E9B" w14:textId="77777777" w:rsidR="00226CF7" w:rsidRPr="00695C39" w:rsidRDefault="00226CF7" w:rsidP="001126A8">
      <w:pPr>
        <w:rPr>
          <w:rFonts w:ascii="Arial" w:hAnsi="Arial" w:cs="Arial"/>
          <w:kern w:val="2"/>
          <w:szCs w:val="20"/>
        </w:rPr>
      </w:pPr>
    </w:p>
    <w:p w14:paraId="50C80D20" w14:textId="428C02A4" w:rsidR="00226CF7" w:rsidRPr="00695C39" w:rsidRDefault="00F50D13" w:rsidP="001B4A17">
      <w:pPr>
        <w:rPr>
          <w:rFonts w:ascii="Arial" w:hAnsi="Arial"/>
          <w:kern w:val="2"/>
          <w:szCs w:val="20"/>
        </w:rPr>
      </w:pPr>
      <w:r>
        <w:rPr>
          <w:rFonts w:ascii="Arial" w:hAnsi="Arial" w:hint="eastAsia"/>
        </w:rPr>
        <w:t>一直以来，</w:t>
      </w:r>
      <w:r w:rsidR="003A4B77" w:rsidRPr="00695C39">
        <w:rPr>
          <w:rFonts w:ascii="Arial" w:hAnsi="Arial"/>
        </w:rPr>
        <w:t>帝舵</w:t>
      </w:r>
      <w:proofErr w:type="gramStart"/>
      <w:r w:rsidR="003A4B77" w:rsidRPr="00695C39">
        <w:rPr>
          <w:rFonts w:ascii="Arial" w:hAnsi="Arial"/>
        </w:rPr>
        <w:t>表</w:t>
      </w:r>
      <w:r w:rsidR="00FB40CF">
        <w:rPr>
          <w:rFonts w:ascii="Arial" w:hAnsi="Arial" w:hint="eastAsia"/>
        </w:rPr>
        <w:t>始终</w:t>
      </w:r>
      <w:proofErr w:type="gramEnd"/>
      <w:r w:rsidR="00FB40CF">
        <w:rPr>
          <w:rFonts w:ascii="Arial" w:hAnsi="Arial" w:hint="eastAsia"/>
        </w:rPr>
        <w:t>为</w:t>
      </w:r>
      <w:r w:rsidR="00B26372">
        <w:rPr>
          <w:rFonts w:ascii="Arial" w:hAnsi="Arial" w:hint="eastAsia"/>
        </w:rPr>
        <w:t>各国</w:t>
      </w:r>
      <w:r w:rsidR="003A4B77" w:rsidRPr="00695C39">
        <w:rPr>
          <w:rFonts w:ascii="Arial" w:hAnsi="Arial"/>
        </w:rPr>
        <w:t>海军</w:t>
      </w:r>
      <w:r w:rsidR="00FB40CF">
        <w:rPr>
          <w:rFonts w:ascii="Arial" w:hAnsi="Arial" w:hint="eastAsia"/>
        </w:rPr>
        <w:t>所认可</w:t>
      </w:r>
      <w:r w:rsidR="003A4B77" w:rsidRPr="00695C39">
        <w:rPr>
          <w:rFonts w:ascii="Arial" w:hAnsi="Arial"/>
        </w:rPr>
        <w:t>。</w:t>
      </w:r>
      <w:r>
        <w:rPr>
          <w:rFonts w:ascii="Arial" w:hAnsi="Arial" w:hint="eastAsia"/>
        </w:rPr>
        <w:t>早在</w:t>
      </w:r>
      <w:r w:rsidR="003A4B77" w:rsidRPr="00695C39">
        <w:rPr>
          <w:rFonts w:ascii="Arial" w:hAnsi="Arial"/>
        </w:rPr>
        <w:t>1965</w:t>
      </w:r>
      <w:r w:rsidR="003A4B77" w:rsidRPr="00695C39">
        <w:rPr>
          <w:rFonts w:ascii="Arial" w:hAnsi="Arial"/>
        </w:rPr>
        <w:t>年</w:t>
      </w:r>
      <w:r w:rsidR="00DF55B1">
        <w:rPr>
          <w:rFonts w:ascii="Arial" w:hAnsi="Arial" w:hint="eastAsia"/>
        </w:rPr>
        <w:t>，</w:t>
      </w:r>
      <w:r w:rsidR="003A4B77" w:rsidRPr="00695C39">
        <w:rPr>
          <w:rFonts w:ascii="Arial" w:hAnsi="Arial"/>
        </w:rPr>
        <w:t>帝舵</w:t>
      </w:r>
      <w:r w:rsidR="003A4B77" w:rsidRPr="00695C39">
        <w:rPr>
          <w:rFonts w:ascii="Arial" w:hAnsi="Arial"/>
        </w:rPr>
        <w:t>Oyster Prince Submariner 7928</w:t>
      </w:r>
      <w:r w:rsidR="003A4B77" w:rsidRPr="00695C39">
        <w:rPr>
          <w:rFonts w:ascii="Arial" w:hAnsi="Arial"/>
        </w:rPr>
        <w:t>型</w:t>
      </w:r>
      <w:r w:rsidR="00DF6431">
        <w:rPr>
          <w:rFonts w:ascii="Arial" w:hAnsi="Arial" w:hint="eastAsia"/>
        </w:rPr>
        <w:t>号</w:t>
      </w:r>
      <w:r>
        <w:rPr>
          <w:rFonts w:ascii="Arial" w:hAnsi="Arial" w:hint="eastAsia"/>
        </w:rPr>
        <w:t>就</w:t>
      </w:r>
      <w:r w:rsidR="00196C99">
        <w:rPr>
          <w:rFonts w:ascii="Arial" w:hAnsi="Arial" w:hint="eastAsia"/>
        </w:rPr>
        <w:t>成为部分海军学习</w:t>
      </w:r>
      <w:r w:rsidR="003A4B77" w:rsidRPr="00695C39">
        <w:rPr>
          <w:rFonts w:ascii="Arial" w:hAnsi="Arial"/>
        </w:rPr>
        <w:t>资料</w:t>
      </w:r>
      <w:r w:rsidR="00196C99">
        <w:rPr>
          <w:rFonts w:ascii="Arial" w:hAnsi="Arial" w:hint="eastAsia"/>
        </w:rPr>
        <w:t>中的官方配图</w:t>
      </w:r>
      <w:r w:rsidR="003A4B77" w:rsidRPr="00695C39">
        <w:rPr>
          <w:rFonts w:ascii="Arial" w:hAnsi="Arial"/>
        </w:rPr>
        <w:t>。</w:t>
      </w:r>
      <w:r w:rsidR="003A4B77" w:rsidRPr="00695C39">
        <w:rPr>
          <w:rFonts w:ascii="Arial" w:hAnsi="Arial"/>
        </w:rPr>
        <w:t>1973</w:t>
      </w:r>
      <w:r w:rsidR="003A4B77" w:rsidRPr="00695C39">
        <w:rPr>
          <w:rFonts w:ascii="Arial" w:hAnsi="Arial"/>
        </w:rPr>
        <w:t>年，帝舵</w:t>
      </w:r>
      <w:r w:rsidR="003A4B77" w:rsidRPr="00695C39">
        <w:rPr>
          <w:rFonts w:ascii="Arial" w:hAnsi="Arial"/>
        </w:rPr>
        <w:t>Oyster Prince Submariner 7016</w:t>
      </w:r>
      <w:r w:rsidR="003A4B77" w:rsidRPr="00695C39">
        <w:rPr>
          <w:rFonts w:ascii="Arial" w:hAnsi="Arial"/>
        </w:rPr>
        <w:t>型</w:t>
      </w:r>
      <w:r w:rsidR="002A7064">
        <w:rPr>
          <w:rFonts w:ascii="Arial" w:hAnsi="Arial" w:hint="eastAsia"/>
        </w:rPr>
        <w:t>号</w:t>
      </w:r>
      <w:r w:rsidR="003A4B77" w:rsidRPr="00695C39">
        <w:rPr>
          <w:rFonts w:ascii="Arial" w:hAnsi="Arial"/>
        </w:rPr>
        <w:t>及</w:t>
      </w:r>
      <w:r w:rsidR="003A4B77" w:rsidRPr="00695C39">
        <w:rPr>
          <w:rFonts w:ascii="Arial" w:hAnsi="Arial"/>
        </w:rPr>
        <w:t>7021</w:t>
      </w:r>
      <w:r w:rsidR="003A4B77" w:rsidRPr="00695C39">
        <w:rPr>
          <w:rFonts w:ascii="Arial" w:hAnsi="Arial"/>
        </w:rPr>
        <w:t>型</w:t>
      </w:r>
      <w:r w:rsidR="002A7064">
        <w:rPr>
          <w:rFonts w:ascii="Arial" w:hAnsi="Arial" w:hint="eastAsia"/>
        </w:rPr>
        <w:t>号</w:t>
      </w:r>
      <w:r w:rsidR="004F6235">
        <w:rPr>
          <w:rFonts w:ascii="Arial" w:hAnsi="Arial" w:hint="eastAsia"/>
        </w:rPr>
        <w:t>又被</w:t>
      </w:r>
      <w:r w:rsidR="003A4B77" w:rsidRPr="00695C39">
        <w:rPr>
          <w:rFonts w:ascii="Arial" w:hAnsi="Arial"/>
        </w:rPr>
        <w:t>列</w:t>
      </w:r>
      <w:r w:rsidR="004F6235">
        <w:rPr>
          <w:rFonts w:ascii="Arial" w:hAnsi="Arial" w:hint="eastAsia"/>
        </w:rPr>
        <w:t>入其</w:t>
      </w:r>
      <w:r w:rsidR="003A4B77" w:rsidRPr="00695C39">
        <w:rPr>
          <w:rFonts w:ascii="Arial" w:hAnsi="Arial"/>
        </w:rPr>
        <w:t>“</w:t>
      </w:r>
      <w:r w:rsidR="003A4B77" w:rsidRPr="00695C39">
        <w:rPr>
          <w:rFonts w:ascii="Arial" w:hAnsi="Arial"/>
        </w:rPr>
        <w:t>海军准用级</w:t>
      </w:r>
      <w:r w:rsidR="003A4B77" w:rsidRPr="00695C39">
        <w:rPr>
          <w:rFonts w:ascii="Arial" w:hAnsi="Arial"/>
        </w:rPr>
        <w:t>”</w:t>
      </w:r>
      <w:r w:rsidR="003A4B77" w:rsidRPr="00695C39">
        <w:rPr>
          <w:rFonts w:ascii="Arial" w:hAnsi="Arial"/>
        </w:rPr>
        <w:t>潜水腕表。</w:t>
      </w:r>
      <w:proofErr w:type="gramStart"/>
      <w:r w:rsidR="000B2FBF">
        <w:rPr>
          <w:rFonts w:ascii="Arial" w:hAnsi="Arial" w:hint="eastAsia"/>
        </w:rPr>
        <w:t>这些</w:t>
      </w:r>
      <w:r w:rsidR="000B2FBF" w:rsidRPr="00695C39">
        <w:rPr>
          <w:rFonts w:ascii="Arial" w:hAnsi="Arial"/>
        </w:rPr>
        <w:t>帝</w:t>
      </w:r>
      <w:proofErr w:type="gramEnd"/>
      <w:r w:rsidR="000B2FBF" w:rsidRPr="00695C39">
        <w:rPr>
          <w:rFonts w:ascii="Arial" w:hAnsi="Arial"/>
        </w:rPr>
        <w:t>舵</w:t>
      </w:r>
      <w:r w:rsidR="000B2FBF">
        <w:rPr>
          <w:rFonts w:ascii="Arial" w:hAnsi="Arial" w:hint="eastAsia"/>
        </w:rPr>
        <w:t>“军用潜水腕表”不仅</w:t>
      </w:r>
      <w:r w:rsidR="000B2FBF" w:rsidRPr="00695C39">
        <w:rPr>
          <w:rFonts w:ascii="Arial" w:hAnsi="Arial"/>
        </w:rPr>
        <w:t>数量巨大且型号繁多</w:t>
      </w:r>
      <w:r w:rsidR="005F2B9F">
        <w:rPr>
          <w:rFonts w:ascii="Arial" w:hAnsi="Arial" w:hint="eastAsia"/>
        </w:rPr>
        <w:t>，在</w:t>
      </w:r>
      <w:r w:rsidR="005F2B9F">
        <w:rPr>
          <w:rFonts w:ascii="Arial" w:hAnsi="Arial" w:hint="eastAsia"/>
          <w:kern w:val="2"/>
          <w:szCs w:val="20"/>
        </w:rPr>
        <w:t>历史上占有十分特殊地位。</w:t>
      </w:r>
    </w:p>
    <w:p w14:paraId="21F4B9B7" w14:textId="77777777" w:rsidR="001D73E4" w:rsidRPr="00695C39" w:rsidRDefault="001D73E4" w:rsidP="001126A8">
      <w:pPr>
        <w:rPr>
          <w:rFonts w:ascii="Arial" w:hAnsi="Arial" w:cs="Arial"/>
          <w:kern w:val="2"/>
          <w:szCs w:val="20"/>
        </w:rPr>
      </w:pPr>
    </w:p>
    <w:p w14:paraId="4275199E" w14:textId="77777777" w:rsidR="00655B89" w:rsidRPr="00695C39" w:rsidRDefault="00655B89" w:rsidP="001126A8">
      <w:pPr>
        <w:pStyle w:val="TEXTE"/>
        <w:spacing w:line="259" w:lineRule="auto"/>
        <w:rPr>
          <w:rFonts w:ascii="Arial" w:hAnsi="Arial"/>
        </w:rPr>
      </w:pPr>
    </w:p>
    <w:p w14:paraId="679B3167" w14:textId="7C36263F" w:rsidR="002F4C73" w:rsidRPr="00695C39" w:rsidRDefault="003A4B77" w:rsidP="001126A8">
      <w:pPr>
        <w:pStyle w:val="TEXTE"/>
        <w:spacing w:line="259" w:lineRule="auto"/>
        <w:rPr>
          <w:rFonts w:ascii="Arial" w:hAnsi="Arial"/>
          <w:b/>
          <w:sz w:val="22"/>
        </w:rPr>
      </w:pPr>
      <w:r w:rsidRPr="00695C39">
        <w:rPr>
          <w:rFonts w:ascii="Arial" w:hAnsi="Arial"/>
          <w:b/>
          <w:sz w:val="22"/>
        </w:rPr>
        <w:t>特殊的技术规格要求</w:t>
      </w:r>
    </w:p>
    <w:p w14:paraId="5ED9B754" w14:textId="6A7BD871" w:rsidR="00226CF7" w:rsidRPr="00695C39" w:rsidRDefault="003A4B77" w:rsidP="001126A8">
      <w:pPr>
        <w:autoSpaceDE w:val="0"/>
        <w:autoSpaceDN w:val="0"/>
        <w:adjustRightInd w:val="0"/>
        <w:rPr>
          <w:rFonts w:ascii="Arial" w:hAnsi="Arial"/>
          <w:szCs w:val="20"/>
        </w:rPr>
      </w:pPr>
      <w:bookmarkStart w:id="0" w:name="_Hlk74841468"/>
      <w:proofErr w:type="gramStart"/>
      <w:r w:rsidRPr="00695C39">
        <w:rPr>
          <w:rFonts w:ascii="Arial" w:hAnsi="Arial"/>
        </w:rPr>
        <w:t>领潜型</w:t>
      </w:r>
      <w:proofErr w:type="gramEnd"/>
      <w:r w:rsidRPr="00695C39">
        <w:rPr>
          <w:rFonts w:ascii="Arial" w:hAnsi="Arial"/>
        </w:rPr>
        <w:t>FXD</w:t>
      </w:r>
      <w:r w:rsidRPr="00695C39">
        <w:rPr>
          <w:rFonts w:ascii="Arial" w:hAnsi="Arial"/>
        </w:rPr>
        <w:t>的表壳最初由帝舵表</w:t>
      </w:r>
      <w:r w:rsidR="00D23E8A">
        <w:rPr>
          <w:rFonts w:ascii="Arial" w:hAnsi="Arial" w:hint="eastAsia"/>
        </w:rPr>
        <w:t>以</w:t>
      </w:r>
      <w:r w:rsidRPr="00695C39">
        <w:rPr>
          <w:rFonts w:ascii="Arial" w:hAnsi="Arial"/>
        </w:rPr>
        <w:t>现役海军蛙人</w:t>
      </w:r>
      <w:r w:rsidR="006950A7">
        <w:rPr>
          <w:rFonts w:ascii="Arial" w:hAnsi="Arial" w:hint="eastAsia"/>
        </w:rPr>
        <w:t>的</w:t>
      </w:r>
      <w:r w:rsidR="00D23E8A">
        <w:rPr>
          <w:rFonts w:ascii="Arial" w:hAnsi="Arial" w:hint="eastAsia"/>
        </w:rPr>
        <w:t>需求为基础特别</w:t>
      </w:r>
      <w:r w:rsidRPr="00695C39">
        <w:rPr>
          <w:rFonts w:ascii="Arial" w:hAnsi="Arial"/>
        </w:rPr>
        <w:t>研发，符合一系列精准而严苛的技术规格要求。正因如此，该表款具备</w:t>
      </w:r>
      <w:r w:rsidR="00AB7C1C">
        <w:rPr>
          <w:rFonts w:ascii="Arial" w:hAnsi="Arial" w:hint="eastAsia"/>
        </w:rPr>
        <w:t>了</w:t>
      </w:r>
      <w:proofErr w:type="gramStart"/>
      <w:r w:rsidR="00AB7C1C">
        <w:rPr>
          <w:rFonts w:ascii="Arial" w:hAnsi="Arial" w:hint="eastAsia"/>
        </w:rPr>
        <w:t>一些</w:t>
      </w:r>
      <w:r w:rsidRPr="00695C39">
        <w:rPr>
          <w:rFonts w:ascii="Arial" w:hAnsi="Arial"/>
        </w:rPr>
        <w:t>帝</w:t>
      </w:r>
      <w:proofErr w:type="gramEnd"/>
      <w:r w:rsidRPr="00695C39">
        <w:rPr>
          <w:rFonts w:ascii="Arial" w:hAnsi="Arial"/>
        </w:rPr>
        <w:t>舵表独有的功能特征，例如与</w:t>
      </w:r>
      <w:r w:rsidRPr="00695C39">
        <w:rPr>
          <w:rFonts w:ascii="Arial" w:hAnsi="Arial"/>
        </w:rPr>
        <w:t>42</w:t>
      </w:r>
      <w:r w:rsidRPr="00695C39">
        <w:rPr>
          <w:rFonts w:ascii="Arial" w:hAnsi="Arial"/>
        </w:rPr>
        <w:t>毫米钛金属表壳主体直接相连的固定式表带杆，</w:t>
      </w:r>
      <w:proofErr w:type="gramStart"/>
      <w:r w:rsidRPr="00695C39">
        <w:rPr>
          <w:rFonts w:ascii="Arial" w:hAnsi="Arial"/>
        </w:rPr>
        <w:t>犹如表耳的</w:t>
      </w:r>
      <w:proofErr w:type="gramEnd"/>
      <w:r w:rsidRPr="00695C39">
        <w:rPr>
          <w:rFonts w:ascii="Arial" w:hAnsi="Arial"/>
        </w:rPr>
        <w:t>延伸，不仅在使用中更坚固可靠，也令表款造型独具特色。另一个特别之处在于其配备了</w:t>
      </w:r>
      <w:r w:rsidRPr="00695C39">
        <w:rPr>
          <w:rFonts w:ascii="Arial" w:hAnsi="Arial"/>
        </w:rPr>
        <w:t>60</w:t>
      </w:r>
      <w:proofErr w:type="gramStart"/>
      <w:r w:rsidRPr="00695C39">
        <w:rPr>
          <w:rFonts w:ascii="Arial" w:hAnsi="Arial"/>
        </w:rPr>
        <w:t>格卡位</w:t>
      </w:r>
      <w:proofErr w:type="gramEnd"/>
      <w:r w:rsidRPr="00695C39">
        <w:rPr>
          <w:rFonts w:ascii="Arial" w:hAnsi="Arial"/>
        </w:rPr>
        <w:t>的单向旋转外圈，符合人体工学</w:t>
      </w:r>
      <w:r w:rsidR="00B21EF7">
        <w:rPr>
          <w:rFonts w:ascii="Arial" w:hAnsi="Arial" w:hint="eastAsia"/>
        </w:rPr>
        <w:t>设计</w:t>
      </w:r>
      <w:r w:rsidRPr="00695C39">
        <w:rPr>
          <w:rFonts w:ascii="Arial" w:hAnsi="Arial"/>
        </w:rPr>
        <w:t>。</w:t>
      </w:r>
      <w:r w:rsidRPr="00695C39">
        <w:rPr>
          <w:rFonts w:ascii="Arial" w:hAnsi="Arial"/>
        </w:rPr>
        <w:t>60</w:t>
      </w:r>
      <w:r w:rsidRPr="00695C39">
        <w:rPr>
          <w:rFonts w:ascii="Arial" w:hAnsi="Arial"/>
        </w:rPr>
        <w:t>分钟</w:t>
      </w:r>
      <w:r w:rsidRPr="00695C39">
        <w:rPr>
          <w:rFonts w:ascii="Arial" w:hAnsi="Arial" w:hint="eastAsia"/>
        </w:rPr>
        <w:t>刻</w:t>
      </w:r>
      <w:r w:rsidRPr="00695C39">
        <w:rPr>
          <w:rFonts w:ascii="Arial" w:hAnsi="Arial"/>
        </w:rPr>
        <w:t>度</w:t>
      </w:r>
      <w:r w:rsidR="009B3549">
        <w:rPr>
          <w:rFonts w:ascii="Arial" w:hAnsi="Arial" w:hint="eastAsia"/>
        </w:rPr>
        <w:t>陶瓷</w:t>
      </w:r>
      <w:proofErr w:type="gramStart"/>
      <w:r w:rsidRPr="00695C39">
        <w:rPr>
          <w:rFonts w:ascii="Arial" w:hAnsi="Arial"/>
        </w:rPr>
        <w:t>字圈</w:t>
      </w:r>
      <w:r w:rsidR="00414E76" w:rsidRPr="00695C39">
        <w:rPr>
          <w:rFonts w:ascii="Arial" w:hAnsi="Arial"/>
        </w:rPr>
        <w:t>经</w:t>
      </w:r>
      <w:proofErr w:type="gramEnd"/>
      <w:r w:rsidR="00414E76" w:rsidRPr="00695C39">
        <w:rPr>
          <w:rFonts w:ascii="Arial" w:hAnsi="Arial"/>
        </w:rPr>
        <w:t>喷砂工艺处理并涂有夜光涂层</w:t>
      </w:r>
      <w:r w:rsidR="00414E76">
        <w:rPr>
          <w:rFonts w:ascii="Arial" w:hAnsi="Arial" w:hint="eastAsia"/>
        </w:rPr>
        <w:t>，</w:t>
      </w:r>
      <w:r w:rsidRPr="00695C39">
        <w:rPr>
          <w:rFonts w:ascii="Arial" w:hAnsi="Arial"/>
        </w:rPr>
        <w:t>符合</w:t>
      </w:r>
      <w:r w:rsidRPr="00695C39">
        <w:rPr>
          <w:rFonts w:ascii="Arial" w:hAnsi="Arial"/>
        </w:rPr>
        <w:t>ISO 6425:2018</w:t>
      </w:r>
      <w:r w:rsidRPr="00695C39">
        <w:rPr>
          <w:rFonts w:ascii="Arial" w:hAnsi="Arial"/>
        </w:rPr>
        <w:t>潜水腕表标准。</w:t>
      </w:r>
    </w:p>
    <w:bookmarkEnd w:id="0"/>
    <w:p w14:paraId="615AF4CB" w14:textId="77777777" w:rsidR="00226CF7" w:rsidRPr="00695C39" w:rsidRDefault="00226CF7" w:rsidP="001126A8">
      <w:pPr>
        <w:rPr>
          <w:rFonts w:ascii="Arial" w:hAnsi="Arial" w:cs="Arial"/>
          <w:szCs w:val="20"/>
        </w:rPr>
      </w:pPr>
    </w:p>
    <w:p w14:paraId="796E036F" w14:textId="32C80473" w:rsidR="00226CF7" w:rsidRPr="00695C39" w:rsidRDefault="00034FA6" w:rsidP="001126A8">
      <w:pPr>
        <w:rPr>
          <w:rFonts w:ascii="Arial" w:hAnsi="Arial"/>
          <w:szCs w:val="20"/>
        </w:rPr>
      </w:pPr>
      <w:r>
        <w:rPr>
          <w:rFonts w:ascii="Arial" w:hAnsi="Arial" w:hint="eastAsia"/>
        </w:rPr>
        <w:t>腕表的</w:t>
      </w:r>
      <w:r w:rsidR="00F20363">
        <w:rPr>
          <w:rFonts w:ascii="Arial" w:hAnsi="Arial" w:hint="eastAsia"/>
        </w:rPr>
        <w:t>美学</w:t>
      </w:r>
      <w:r w:rsidR="00AE76FD">
        <w:rPr>
          <w:rFonts w:ascii="Arial" w:hAnsi="Arial" w:hint="eastAsia"/>
        </w:rPr>
        <w:t>风格</w:t>
      </w:r>
      <w:r w:rsidR="00F20363">
        <w:rPr>
          <w:rFonts w:ascii="Arial" w:hAnsi="Arial" w:hint="eastAsia"/>
        </w:rPr>
        <w:t>则延续了</w:t>
      </w:r>
      <w:proofErr w:type="gramStart"/>
      <w:r w:rsidR="003A4B77" w:rsidRPr="00695C39">
        <w:rPr>
          <w:rFonts w:ascii="Arial" w:hAnsi="Arial"/>
        </w:rPr>
        <w:t>1960</w:t>
      </w:r>
      <w:proofErr w:type="gramEnd"/>
      <w:r w:rsidR="003A4B77" w:rsidRPr="00695C39">
        <w:rPr>
          <w:rFonts w:ascii="Arial" w:hAnsi="Arial"/>
        </w:rPr>
        <w:t>年代末至</w:t>
      </w:r>
      <w:proofErr w:type="gramStart"/>
      <w:r w:rsidR="003A4B77" w:rsidRPr="00695C39">
        <w:rPr>
          <w:rFonts w:ascii="Arial" w:hAnsi="Arial"/>
        </w:rPr>
        <w:t>1980</w:t>
      </w:r>
      <w:proofErr w:type="gramEnd"/>
      <w:r w:rsidR="003A4B77" w:rsidRPr="00695C39">
        <w:rPr>
          <w:rFonts w:ascii="Arial" w:hAnsi="Arial"/>
        </w:rPr>
        <w:t>年代初</w:t>
      </w:r>
      <w:r w:rsidR="000356BA">
        <w:rPr>
          <w:rFonts w:ascii="Arial" w:hAnsi="Arial" w:hint="eastAsia"/>
        </w:rPr>
        <w:t>的</w:t>
      </w:r>
      <w:r w:rsidR="000356BA" w:rsidRPr="00695C39">
        <w:rPr>
          <w:rFonts w:ascii="Arial" w:hAnsi="Arial"/>
        </w:rPr>
        <w:t>帝舵</w:t>
      </w:r>
      <w:r w:rsidR="000356BA">
        <w:rPr>
          <w:rFonts w:ascii="Arial" w:hAnsi="Arial" w:hint="eastAsia"/>
        </w:rPr>
        <w:t>“军用潜水腕表”</w:t>
      </w:r>
      <w:r w:rsidR="003A4B77" w:rsidRPr="00695C39">
        <w:rPr>
          <w:rFonts w:ascii="Arial" w:hAnsi="Arial"/>
        </w:rPr>
        <w:t>。</w:t>
      </w:r>
      <w:r w:rsidR="00B06C24" w:rsidRPr="00695C39">
        <w:rPr>
          <w:rFonts w:ascii="Arial" w:hAnsi="Arial"/>
        </w:rPr>
        <w:t>经磨砂</w:t>
      </w:r>
      <w:proofErr w:type="gramStart"/>
      <w:r w:rsidR="00B06C24" w:rsidRPr="00695C39">
        <w:rPr>
          <w:rFonts w:ascii="Arial" w:hAnsi="Arial"/>
        </w:rPr>
        <w:t>整饰</w:t>
      </w:r>
      <w:proofErr w:type="gramEnd"/>
      <w:r w:rsidR="00B06C24">
        <w:rPr>
          <w:rFonts w:ascii="Arial" w:hAnsi="Arial" w:hint="eastAsia"/>
        </w:rPr>
        <w:t>的</w:t>
      </w:r>
      <w:r w:rsidR="003A4B77" w:rsidRPr="00695C39">
        <w:rPr>
          <w:rFonts w:ascii="Arial" w:hAnsi="Arial"/>
        </w:rPr>
        <w:t>黑色外观，</w:t>
      </w:r>
      <w:r w:rsidR="00B06C24" w:rsidRPr="00695C39">
        <w:rPr>
          <w:rFonts w:ascii="Arial" w:hAnsi="Arial"/>
        </w:rPr>
        <w:t>呈现哑光效果，减少了光线折射。</w:t>
      </w:r>
      <w:r w:rsidR="00B06C24">
        <w:rPr>
          <w:rFonts w:ascii="Arial" w:hAnsi="Arial" w:hint="eastAsia"/>
        </w:rPr>
        <w:t>搭配</w:t>
      </w:r>
      <w:r w:rsidR="003A4B77" w:rsidRPr="00695C39">
        <w:rPr>
          <w:rFonts w:ascii="Arial" w:hAnsi="Arial"/>
        </w:rPr>
        <w:t>独特的方形钟点标记和名为</w:t>
      </w:r>
      <w:r w:rsidR="003A4B77" w:rsidRPr="00695C39">
        <w:rPr>
          <w:rFonts w:ascii="Arial" w:hAnsi="Arial"/>
        </w:rPr>
        <w:t>“</w:t>
      </w:r>
      <w:r w:rsidR="003A4B77" w:rsidRPr="00695C39">
        <w:rPr>
          <w:rFonts w:ascii="Arial" w:hAnsi="Arial"/>
        </w:rPr>
        <w:t>雪花</w:t>
      </w:r>
      <w:r w:rsidR="003A4B77" w:rsidRPr="00695C39">
        <w:rPr>
          <w:rFonts w:ascii="Arial" w:hAnsi="Arial"/>
        </w:rPr>
        <w:t>”</w:t>
      </w:r>
      <w:r w:rsidR="003A4B77" w:rsidRPr="00695C39">
        <w:rPr>
          <w:rFonts w:ascii="Arial" w:hAnsi="Arial"/>
        </w:rPr>
        <w:t>的棱角形指针。该指针</w:t>
      </w:r>
      <w:r w:rsidR="00985892">
        <w:rPr>
          <w:rFonts w:ascii="Arial" w:hAnsi="Arial" w:hint="eastAsia"/>
        </w:rPr>
        <w:t>为帝舵潜水腕</w:t>
      </w:r>
      <w:proofErr w:type="gramStart"/>
      <w:r w:rsidR="00985892">
        <w:rPr>
          <w:rFonts w:ascii="Arial" w:hAnsi="Arial" w:hint="eastAsia"/>
        </w:rPr>
        <w:t>表标志</w:t>
      </w:r>
      <w:proofErr w:type="gramEnd"/>
      <w:r w:rsidR="00985892">
        <w:rPr>
          <w:rFonts w:ascii="Arial" w:hAnsi="Arial" w:hint="eastAsia"/>
        </w:rPr>
        <w:t>性美学特色，</w:t>
      </w:r>
      <w:r w:rsidR="003A4B77" w:rsidRPr="00695C39">
        <w:rPr>
          <w:rFonts w:ascii="Arial" w:hAnsi="Arial"/>
        </w:rPr>
        <w:t>于</w:t>
      </w:r>
      <w:r w:rsidR="003A4B77" w:rsidRPr="00695C39">
        <w:rPr>
          <w:rFonts w:ascii="Arial" w:hAnsi="Arial"/>
        </w:rPr>
        <w:t>1969</w:t>
      </w:r>
      <w:r w:rsidR="003A4B77" w:rsidRPr="00695C39">
        <w:rPr>
          <w:rFonts w:ascii="Arial" w:hAnsi="Arial"/>
        </w:rPr>
        <w:t>年首次问世，旨在提高昏暗光线下指针的亮度，更便于读时。</w:t>
      </w:r>
      <w:r w:rsidR="003A4B77" w:rsidRPr="00695C39">
        <w:rPr>
          <w:rFonts w:ascii="Arial" w:hAnsi="Arial"/>
        </w:rPr>
        <w:t>42</w:t>
      </w:r>
      <w:r w:rsidR="003A4B77" w:rsidRPr="00695C39">
        <w:rPr>
          <w:rFonts w:ascii="Arial" w:hAnsi="Arial"/>
        </w:rPr>
        <w:t>毫米钛金属表壳</w:t>
      </w:r>
      <w:r w:rsidR="00102FF5">
        <w:rPr>
          <w:rFonts w:ascii="Arial" w:hAnsi="Arial" w:hint="eastAsia"/>
        </w:rPr>
        <w:t>确保</w:t>
      </w:r>
      <w:r w:rsidR="003A4B77" w:rsidRPr="00695C39">
        <w:rPr>
          <w:rFonts w:ascii="Arial" w:hAnsi="Arial"/>
        </w:rPr>
        <w:t>防水深达</w:t>
      </w:r>
      <w:r w:rsidR="003A4B77" w:rsidRPr="00695C39">
        <w:rPr>
          <w:rFonts w:ascii="Arial" w:hAnsi="Arial"/>
        </w:rPr>
        <w:t>200</w:t>
      </w:r>
      <w:r w:rsidR="003A4B77" w:rsidRPr="00695C39">
        <w:rPr>
          <w:rFonts w:ascii="Arial" w:hAnsi="Arial"/>
        </w:rPr>
        <w:t>米</w:t>
      </w:r>
      <w:r w:rsidR="00AE76FD">
        <w:rPr>
          <w:rFonts w:ascii="Arial" w:hAnsi="Arial" w:hint="eastAsia"/>
        </w:rPr>
        <w:t>。</w:t>
      </w:r>
    </w:p>
    <w:p w14:paraId="4680F9F5" w14:textId="77777777" w:rsidR="001B35F6" w:rsidRPr="00695C39" w:rsidRDefault="001B35F6" w:rsidP="001126A8">
      <w:pPr>
        <w:pStyle w:val="TEXTE"/>
        <w:spacing w:line="259" w:lineRule="auto"/>
        <w:rPr>
          <w:rFonts w:ascii="Arial" w:hAnsi="Arial"/>
        </w:rPr>
      </w:pPr>
    </w:p>
    <w:p w14:paraId="5EA698B1" w14:textId="77777777" w:rsidR="00655B89" w:rsidRPr="00695C39" w:rsidRDefault="00655B89" w:rsidP="001126A8">
      <w:pPr>
        <w:pStyle w:val="TEXTE"/>
        <w:spacing w:line="259" w:lineRule="auto"/>
        <w:rPr>
          <w:rFonts w:ascii="Arial" w:hAnsi="Arial"/>
        </w:rPr>
      </w:pPr>
    </w:p>
    <w:p w14:paraId="3FFBF2C9" w14:textId="3E5F8D5D" w:rsidR="002F4C73" w:rsidRPr="00DE1A28" w:rsidRDefault="003A4B77" w:rsidP="001126A8">
      <w:pPr>
        <w:rPr>
          <w:rFonts w:ascii="Arial" w:hAnsi="Arial"/>
          <w:b/>
          <w:sz w:val="22"/>
          <w:lang w:val="en-US"/>
        </w:rPr>
      </w:pPr>
      <w:r w:rsidRPr="00695C39">
        <w:rPr>
          <w:rFonts w:ascii="Arial" w:hAnsi="Arial"/>
          <w:b/>
          <w:sz w:val="22"/>
        </w:rPr>
        <w:t>海军</w:t>
      </w:r>
      <w:r w:rsidR="00435DD6">
        <w:rPr>
          <w:rFonts w:ascii="Arial" w:hAnsi="Arial" w:hint="eastAsia"/>
          <w:b/>
          <w:sz w:val="22"/>
        </w:rPr>
        <w:t>传统</w:t>
      </w:r>
      <w:r w:rsidRPr="00695C39">
        <w:rPr>
          <w:rFonts w:ascii="Arial" w:hAnsi="Arial"/>
          <w:b/>
          <w:sz w:val="22"/>
        </w:rPr>
        <w:t>织纹表带</w:t>
      </w:r>
    </w:p>
    <w:p w14:paraId="14A4583A" w14:textId="2E8D0EEB" w:rsidR="00226CF7" w:rsidRPr="00695C39" w:rsidRDefault="00515C3A" w:rsidP="001126A8">
      <w:pPr>
        <w:rPr>
          <w:rFonts w:ascii="Arial" w:hAnsi="Arial"/>
          <w:szCs w:val="20"/>
        </w:rPr>
      </w:pPr>
      <w:r>
        <w:rPr>
          <w:rFonts w:ascii="Arial" w:hAnsi="Arial" w:hint="eastAsia"/>
        </w:rPr>
        <w:t>织纹表带亦是</w:t>
      </w:r>
      <w:r w:rsidRPr="00695C39">
        <w:rPr>
          <w:rFonts w:ascii="Arial" w:hAnsi="Arial"/>
        </w:rPr>
        <w:t>帝舵</w:t>
      </w:r>
      <w:r>
        <w:rPr>
          <w:rFonts w:ascii="Arial" w:hAnsi="Arial" w:hint="eastAsia"/>
        </w:rPr>
        <w:t>“军用潜水腕表”</w:t>
      </w:r>
      <w:r w:rsidR="00E63811">
        <w:rPr>
          <w:rFonts w:ascii="Arial" w:hAnsi="Arial" w:hint="eastAsia"/>
        </w:rPr>
        <w:t>的传统</w:t>
      </w:r>
      <w:r w:rsidR="003A4B77" w:rsidRPr="00695C39">
        <w:rPr>
          <w:rFonts w:ascii="Arial" w:hAnsi="Arial"/>
        </w:rPr>
        <w:t>，尤其是尼龙材质的黑色或绿色</w:t>
      </w:r>
      <w:proofErr w:type="gramStart"/>
      <w:r w:rsidR="003A4B77" w:rsidRPr="00695C39">
        <w:rPr>
          <w:rFonts w:ascii="Arial" w:hAnsi="Arial"/>
        </w:rPr>
        <w:t>一</w:t>
      </w:r>
      <w:proofErr w:type="gramEnd"/>
      <w:r w:rsidR="003A4B77" w:rsidRPr="00695C39">
        <w:rPr>
          <w:rFonts w:ascii="Arial" w:hAnsi="Arial"/>
        </w:rPr>
        <w:t>体式表带。</w:t>
      </w:r>
      <w:r w:rsidR="004A391A">
        <w:rPr>
          <w:rFonts w:ascii="Arial" w:hAnsi="Arial" w:hint="eastAsia"/>
        </w:rPr>
        <w:t>因此，</w:t>
      </w:r>
      <w:r w:rsidR="00410281">
        <w:rPr>
          <w:rFonts w:ascii="Arial" w:hAnsi="Arial" w:hint="eastAsia"/>
        </w:rPr>
        <w:t>新款</w:t>
      </w:r>
      <w:proofErr w:type="gramStart"/>
      <w:r w:rsidR="003A4B77" w:rsidRPr="00695C39">
        <w:rPr>
          <w:rFonts w:ascii="Arial" w:hAnsi="Arial"/>
        </w:rPr>
        <w:t>领潜型</w:t>
      </w:r>
      <w:proofErr w:type="gramEnd"/>
      <w:r w:rsidR="003A4B77" w:rsidRPr="00695C39">
        <w:rPr>
          <w:rFonts w:ascii="Arial" w:hAnsi="Arial"/>
        </w:rPr>
        <w:t>FXD</w:t>
      </w:r>
      <w:r w:rsidR="00410281">
        <w:rPr>
          <w:rFonts w:ascii="Arial" w:hAnsi="Arial" w:hint="eastAsia"/>
        </w:rPr>
        <w:t>也特别推出</w:t>
      </w:r>
      <w:r w:rsidR="003A4B77" w:rsidRPr="00695C39">
        <w:rPr>
          <w:rFonts w:ascii="Arial" w:hAnsi="Arial"/>
        </w:rPr>
        <w:t>两款别致表带</w:t>
      </w:r>
      <w:r w:rsidR="00410281">
        <w:rPr>
          <w:rFonts w:ascii="Arial" w:hAnsi="Arial" w:hint="eastAsia"/>
        </w:rPr>
        <w:t>以取代传统</w:t>
      </w:r>
      <w:r w:rsidR="003A4B77" w:rsidRPr="00695C39">
        <w:rPr>
          <w:rFonts w:ascii="Arial" w:hAnsi="Arial"/>
        </w:rPr>
        <w:t>表链。主打配置</w:t>
      </w:r>
      <w:r w:rsidR="00410281">
        <w:rPr>
          <w:rFonts w:ascii="Arial" w:hAnsi="Arial" w:hint="eastAsia"/>
        </w:rPr>
        <w:t>为</w:t>
      </w:r>
      <w:r w:rsidR="00410281" w:rsidRPr="00695C39">
        <w:rPr>
          <w:rFonts w:ascii="Arial" w:hAnsi="Arial"/>
        </w:rPr>
        <w:t>中央红色条纹</w:t>
      </w:r>
      <w:r w:rsidR="00410281">
        <w:rPr>
          <w:rFonts w:ascii="Arial" w:hAnsi="Arial" w:hint="eastAsia"/>
        </w:rPr>
        <w:t>的</w:t>
      </w:r>
      <w:r w:rsidR="00AD496E">
        <w:rPr>
          <w:rFonts w:ascii="Arial" w:hAnsi="Arial" w:hint="eastAsia"/>
        </w:rPr>
        <w:t>军</w:t>
      </w:r>
      <w:r w:rsidR="003A4B77" w:rsidRPr="00695C39">
        <w:rPr>
          <w:rFonts w:ascii="Arial" w:hAnsi="Arial"/>
        </w:rPr>
        <w:t>绿色</w:t>
      </w:r>
      <w:proofErr w:type="gramStart"/>
      <w:r w:rsidR="003A4B77" w:rsidRPr="00695C39">
        <w:rPr>
          <w:rFonts w:ascii="Arial" w:hAnsi="Arial"/>
        </w:rPr>
        <w:t>一</w:t>
      </w:r>
      <w:proofErr w:type="gramEnd"/>
      <w:r w:rsidR="003A4B77" w:rsidRPr="00695C39">
        <w:rPr>
          <w:rFonts w:ascii="Arial" w:hAnsi="Arial"/>
        </w:rPr>
        <w:t>体式织纹表带，配备</w:t>
      </w:r>
      <w:proofErr w:type="gramStart"/>
      <w:r w:rsidR="003A4B77" w:rsidRPr="00695C39">
        <w:rPr>
          <w:rFonts w:ascii="Arial" w:hAnsi="Arial"/>
        </w:rPr>
        <w:t>自粘式带扣</w:t>
      </w:r>
      <w:proofErr w:type="gramEnd"/>
      <w:r w:rsidR="003A4B77" w:rsidRPr="00695C39">
        <w:rPr>
          <w:rFonts w:ascii="Arial" w:hAnsi="Arial"/>
        </w:rPr>
        <w:t>，同时附送</w:t>
      </w:r>
      <w:r w:rsidR="00410281">
        <w:rPr>
          <w:rFonts w:ascii="Arial" w:hAnsi="Arial" w:hint="eastAsia"/>
        </w:rPr>
        <w:t>一条</w:t>
      </w:r>
      <w:r w:rsidR="000E3554">
        <w:rPr>
          <w:rFonts w:ascii="Arial" w:hAnsi="Arial" w:hint="eastAsia"/>
        </w:rPr>
        <w:t>饰有</w:t>
      </w:r>
      <w:r w:rsidR="00AA6DE9" w:rsidRPr="00AA6DE9">
        <w:rPr>
          <w:rFonts w:ascii="Arial" w:hAnsi="Arial" w:hint="eastAsia"/>
        </w:rPr>
        <w:t>黑</w:t>
      </w:r>
      <w:r w:rsidR="003A4B77" w:rsidRPr="00695C39">
        <w:rPr>
          <w:rFonts w:ascii="Arial" w:hAnsi="Arial"/>
        </w:rPr>
        <w:t>色浮雕织纹图案</w:t>
      </w:r>
      <w:r w:rsidR="000E3554">
        <w:rPr>
          <w:rFonts w:ascii="Arial" w:hAnsi="Arial" w:hint="eastAsia"/>
        </w:rPr>
        <w:t>的</w:t>
      </w:r>
      <w:proofErr w:type="gramStart"/>
      <w:r w:rsidR="003A4B77" w:rsidRPr="00695C39">
        <w:rPr>
          <w:rFonts w:ascii="Arial" w:hAnsi="Arial"/>
        </w:rPr>
        <w:t>一</w:t>
      </w:r>
      <w:proofErr w:type="gramEnd"/>
      <w:r w:rsidR="003A4B77" w:rsidRPr="00695C39">
        <w:rPr>
          <w:rFonts w:ascii="Arial" w:hAnsi="Arial"/>
        </w:rPr>
        <w:t>体式橡胶表带，为腕表经典造型注入一丝新意。</w:t>
      </w:r>
    </w:p>
    <w:p w14:paraId="7FD953A0" w14:textId="77777777" w:rsidR="00226CF7" w:rsidRPr="00695C39" w:rsidRDefault="00226CF7" w:rsidP="001126A8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14:paraId="4F6A27EC" w14:textId="3C5AC5DF" w:rsidR="00226CF7" w:rsidRPr="00695C39" w:rsidRDefault="003A4B77" w:rsidP="001126A8">
      <w:pPr>
        <w:pStyle w:val="SOUS-TITRE"/>
        <w:spacing w:line="259" w:lineRule="auto"/>
        <w:rPr>
          <w:rFonts w:ascii="Arial" w:hAnsi="Arial"/>
          <w:b w:val="0"/>
          <w:sz w:val="20"/>
        </w:rPr>
      </w:pPr>
      <w:r w:rsidRPr="00695C39">
        <w:rPr>
          <w:rFonts w:ascii="Arial" w:hAnsi="Arial"/>
          <w:b w:val="0"/>
          <w:sz w:val="20"/>
        </w:rPr>
        <w:t>作为帝舵表一大标志性特色，</w:t>
      </w:r>
      <w:proofErr w:type="gramStart"/>
      <w:r w:rsidRPr="00695C39">
        <w:rPr>
          <w:rFonts w:ascii="Arial" w:hAnsi="Arial"/>
          <w:b w:val="0"/>
          <w:sz w:val="20"/>
        </w:rPr>
        <w:t>一</w:t>
      </w:r>
      <w:proofErr w:type="gramEnd"/>
      <w:r w:rsidRPr="00695C39">
        <w:rPr>
          <w:rFonts w:ascii="Arial" w:hAnsi="Arial"/>
          <w:b w:val="0"/>
          <w:sz w:val="20"/>
        </w:rPr>
        <w:t>体式织纹表带的使用最早可追溯至</w:t>
      </w:r>
      <w:r w:rsidRPr="00695C39">
        <w:rPr>
          <w:rFonts w:ascii="Arial" w:hAnsi="Arial"/>
          <w:b w:val="0"/>
          <w:sz w:val="20"/>
        </w:rPr>
        <w:t>2010</w:t>
      </w:r>
      <w:r w:rsidRPr="00695C39">
        <w:rPr>
          <w:rFonts w:ascii="Arial" w:hAnsi="Arial"/>
          <w:b w:val="0"/>
          <w:sz w:val="20"/>
        </w:rPr>
        <w:t>年，帝舵表也成为最早使用织纹表带的制表品牌之一。这种表带由法国圣艾蒂安（</w:t>
      </w:r>
      <w:r w:rsidRPr="00695C39">
        <w:rPr>
          <w:rFonts w:ascii="Arial" w:hAnsi="Arial"/>
          <w:b w:val="0"/>
          <w:sz w:val="20"/>
        </w:rPr>
        <w:t>St-Etienne</w:t>
      </w:r>
      <w:r w:rsidRPr="00695C39">
        <w:rPr>
          <w:rFonts w:ascii="Arial" w:hAnsi="Arial"/>
          <w:b w:val="0"/>
          <w:sz w:val="20"/>
        </w:rPr>
        <w:t>）地区一家名为朱利安</w:t>
      </w:r>
      <w:r w:rsidRPr="00695C39">
        <w:rPr>
          <w:rFonts w:ascii="Arial" w:hAnsi="Arial"/>
          <w:b w:val="0"/>
          <w:sz w:val="20"/>
        </w:rPr>
        <w:t>·</w:t>
      </w:r>
      <w:r w:rsidRPr="00695C39">
        <w:rPr>
          <w:rFonts w:ascii="Arial" w:hAnsi="Arial"/>
          <w:b w:val="0"/>
          <w:sz w:val="20"/>
        </w:rPr>
        <w:t>富尔（</w:t>
      </w:r>
      <w:r w:rsidRPr="00695C39">
        <w:rPr>
          <w:rFonts w:ascii="Arial" w:hAnsi="Arial"/>
          <w:b w:val="0"/>
          <w:sz w:val="20"/>
        </w:rPr>
        <w:t>Julien Faure</w:t>
      </w:r>
      <w:r w:rsidRPr="00695C39">
        <w:rPr>
          <w:rFonts w:ascii="Arial" w:hAnsi="Arial"/>
          <w:b w:val="0"/>
          <w:sz w:val="20"/>
        </w:rPr>
        <w:t>）的公司制作，采用十九世纪提花织机编织而成，品质上乘，质地牢固，佩戴舒适。此次</w:t>
      </w:r>
      <w:proofErr w:type="gramStart"/>
      <w:r w:rsidRPr="00695C39">
        <w:rPr>
          <w:rFonts w:ascii="Arial" w:hAnsi="Arial"/>
          <w:b w:val="0"/>
          <w:sz w:val="20"/>
        </w:rPr>
        <w:t>领潜型</w:t>
      </w:r>
      <w:proofErr w:type="gramEnd"/>
      <w:r w:rsidRPr="00695C39">
        <w:rPr>
          <w:rFonts w:ascii="Arial" w:hAnsi="Arial"/>
          <w:b w:val="0"/>
          <w:sz w:val="20"/>
        </w:rPr>
        <w:t>FXD</w:t>
      </w:r>
      <w:r w:rsidRPr="00695C39">
        <w:rPr>
          <w:rFonts w:ascii="Arial" w:hAnsi="Arial"/>
          <w:b w:val="0"/>
          <w:sz w:val="20"/>
        </w:rPr>
        <w:t>配备的高科技表带，由帝舵表与朱利安</w:t>
      </w:r>
      <w:r w:rsidRPr="00695C39">
        <w:rPr>
          <w:rFonts w:ascii="Arial" w:hAnsi="Arial"/>
          <w:b w:val="0"/>
          <w:sz w:val="20"/>
        </w:rPr>
        <w:t>·</w:t>
      </w:r>
      <w:r w:rsidRPr="00695C39">
        <w:rPr>
          <w:rFonts w:ascii="Arial" w:hAnsi="Arial"/>
          <w:b w:val="0"/>
          <w:sz w:val="20"/>
        </w:rPr>
        <w:t>富尔公司合作研发，以</w:t>
      </w:r>
      <w:r w:rsidRPr="00695C39">
        <w:rPr>
          <w:rFonts w:ascii="Arial" w:hAnsi="Arial"/>
          <w:b w:val="0"/>
          <w:sz w:val="20"/>
        </w:rPr>
        <w:t>22</w:t>
      </w:r>
      <w:r w:rsidRPr="00695C39">
        <w:rPr>
          <w:rFonts w:ascii="Arial" w:hAnsi="Arial"/>
          <w:b w:val="0"/>
          <w:sz w:val="20"/>
        </w:rPr>
        <w:t>毫米宽的</w:t>
      </w:r>
      <w:r w:rsidR="00AD496E">
        <w:rPr>
          <w:rFonts w:ascii="Arial" w:hAnsi="Arial" w:hint="eastAsia"/>
          <w:b w:val="0"/>
          <w:sz w:val="20"/>
        </w:rPr>
        <w:t>军绿</w:t>
      </w:r>
      <w:r w:rsidRPr="00AD496E">
        <w:rPr>
          <w:rFonts w:ascii="Arial" w:hAnsi="Arial"/>
          <w:b w:val="0"/>
          <w:sz w:val="20"/>
        </w:rPr>
        <w:t>色</w:t>
      </w:r>
      <w:r w:rsidRPr="00695C39">
        <w:rPr>
          <w:rFonts w:ascii="Arial" w:hAnsi="Arial"/>
          <w:b w:val="0"/>
          <w:sz w:val="20"/>
        </w:rPr>
        <w:t>尼龙织带制成，中央饰以红色条纹，配有钛金属</w:t>
      </w:r>
      <w:r w:rsidRPr="00695C39">
        <w:rPr>
          <w:rFonts w:ascii="Arial" w:hAnsi="Arial"/>
          <w:b w:val="0"/>
          <w:sz w:val="20"/>
        </w:rPr>
        <w:t>“D”</w:t>
      </w:r>
      <w:r w:rsidRPr="00695C39">
        <w:rPr>
          <w:rFonts w:ascii="Arial" w:hAnsi="Arial"/>
          <w:b w:val="0"/>
          <w:sz w:val="20"/>
        </w:rPr>
        <w:t>字扣环与</w:t>
      </w:r>
      <w:proofErr w:type="gramStart"/>
      <w:r w:rsidRPr="00695C39">
        <w:rPr>
          <w:rFonts w:ascii="Arial" w:hAnsi="Arial"/>
          <w:b w:val="0"/>
          <w:sz w:val="20"/>
        </w:rPr>
        <w:t>自粘式带扣</w:t>
      </w:r>
      <w:proofErr w:type="gramEnd"/>
      <w:r w:rsidRPr="00695C39">
        <w:rPr>
          <w:rFonts w:ascii="Arial" w:hAnsi="Arial"/>
          <w:b w:val="0"/>
          <w:sz w:val="20"/>
        </w:rPr>
        <w:t>，可灵活适应不同手腕尺寸，佩戴舒适。</w:t>
      </w:r>
    </w:p>
    <w:p w14:paraId="07CD4A24" w14:textId="3F42143A" w:rsidR="003862CE" w:rsidRPr="00695C39" w:rsidRDefault="003862CE" w:rsidP="001126A8">
      <w:pPr>
        <w:rPr>
          <w:rFonts w:ascii="Arial" w:hAnsi="Arial"/>
          <w:bCs/>
          <w:szCs w:val="20"/>
        </w:rPr>
      </w:pPr>
    </w:p>
    <w:p w14:paraId="650EBCED" w14:textId="77777777" w:rsidR="003862CE" w:rsidRPr="00695C39" w:rsidRDefault="003862CE" w:rsidP="001126A8">
      <w:pPr>
        <w:rPr>
          <w:rFonts w:ascii="Arial" w:hAnsi="Arial"/>
          <w:bCs/>
          <w:szCs w:val="20"/>
        </w:rPr>
      </w:pPr>
    </w:p>
    <w:p w14:paraId="6DA58226" w14:textId="77777777" w:rsidR="00D00C99" w:rsidRDefault="003A4B77" w:rsidP="00D00C99">
      <w:pPr>
        <w:rPr>
          <w:rFonts w:ascii="Arial" w:hAnsi="Arial"/>
          <w:b/>
          <w:sz w:val="22"/>
        </w:rPr>
      </w:pPr>
      <w:r w:rsidRPr="00695C39">
        <w:rPr>
          <w:rFonts w:ascii="Arial" w:hAnsi="Arial"/>
          <w:b/>
          <w:sz w:val="22"/>
        </w:rPr>
        <w:t>帝舵表原厂机芯</w:t>
      </w:r>
      <w:r w:rsidRPr="00DE1A28">
        <w:rPr>
          <w:rFonts w:ascii="Arial" w:hAnsi="Arial"/>
          <w:b/>
          <w:sz w:val="22"/>
          <w:lang w:val="en-US"/>
        </w:rPr>
        <w:t>MT5602</w:t>
      </w:r>
      <w:r w:rsidRPr="00695C39">
        <w:rPr>
          <w:rFonts w:ascii="Arial" w:hAnsi="Arial"/>
          <w:b/>
          <w:sz w:val="22"/>
        </w:rPr>
        <w:t>型</w:t>
      </w:r>
    </w:p>
    <w:p w14:paraId="12894D5C" w14:textId="77777777" w:rsidR="00D00C99" w:rsidRDefault="003A4B77" w:rsidP="00D00C99">
      <w:pPr>
        <w:rPr>
          <w:rFonts w:ascii="Arial" w:hAnsi="Arial"/>
        </w:rPr>
      </w:pPr>
      <w:proofErr w:type="gramStart"/>
      <w:r w:rsidRPr="00695C39">
        <w:rPr>
          <w:rFonts w:ascii="Arial" w:hAnsi="Arial"/>
        </w:rPr>
        <w:t>领潜型</w:t>
      </w:r>
      <w:proofErr w:type="gramEnd"/>
      <w:r w:rsidRPr="00695C39">
        <w:rPr>
          <w:rFonts w:ascii="Arial" w:hAnsi="Arial"/>
        </w:rPr>
        <w:t>FXD</w:t>
      </w:r>
      <w:r w:rsidRPr="00695C39">
        <w:rPr>
          <w:rFonts w:ascii="Arial" w:hAnsi="Arial"/>
        </w:rPr>
        <w:t>腕表搭载帝舵表原厂机芯</w:t>
      </w:r>
      <w:r w:rsidRPr="00695C39">
        <w:rPr>
          <w:rFonts w:ascii="Arial" w:hAnsi="Arial"/>
        </w:rPr>
        <w:t>MT5602</w:t>
      </w:r>
      <w:r w:rsidRPr="00695C39">
        <w:rPr>
          <w:rFonts w:ascii="Arial" w:hAnsi="Arial"/>
        </w:rPr>
        <w:t>型，具备时、分、秒的显示功能。机芯采用帝舵表原厂机芯的经典饰面。一体成型的镂空</w:t>
      </w:r>
      <w:proofErr w:type="gramStart"/>
      <w:r w:rsidRPr="00695C39">
        <w:rPr>
          <w:rFonts w:ascii="Arial" w:hAnsi="Arial"/>
        </w:rPr>
        <w:t>钨</w:t>
      </w:r>
      <w:proofErr w:type="gramEnd"/>
      <w:r w:rsidRPr="00695C39">
        <w:rPr>
          <w:rFonts w:ascii="Arial" w:hAnsi="Arial"/>
        </w:rPr>
        <w:t>自动摆</w:t>
      </w:r>
      <w:proofErr w:type="gramStart"/>
      <w:r w:rsidRPr="00695C39">
        <w:rPr>
          <w:rFonts w:ascii="Arial" w:hAnsi="Arial"/>
        </w:rPr>
        <w:t>陀</w:t>
      </w:r>
      <w:proofErr w:type="gramEnd"/>
      <w:r w:rsidRPr="00695C39">
        <w:rPr>
          <w:rFonts w:ascii="Arial" w:hAnsi="Arial"/>
        </w:rPr>
        <w:t>经磨砂工艺处理，搭配喷砂细节，夹板与主夹板则以磨光及喷砂饰面相互交错，点缀激光饰纹。</w:t>
      </w:r>
    </w:p>
    <w:p w14:paraId="43918B0F" w14:textId="77777777" w:rsidR="00D00C99" w:rsidRDefault="00D00C99" w:rsidP="00D00C99">
      <w:pPr>
        <w:rPr>
          <w:rFonts w:ascii="Arial" w:hAnsi="Arial"/>
        </w:rPr>
      </w:pPr>
    </w:p>
    <w:p w14:paraId="5FBC1CE7" w14:textId="386987F5" w:rsidR="00226CF7" w:rsidRPr="00D00C99" w:rsidRDefault="003A4B77" w:rsidP="00D00C99">
      <w:pPr>
        <w:rPr>
          <w:rFonts w:ascii="Arial" w:hAnsi="Arial"/>
          <w:b/>
          <w:sz w:val="22"/>
          <w:lang w:val="en-US"/>
        </w:rPr>
      </w:pPr>
      <w:r w:rsidRPr="00695C39">
        <w:rPr>
          <w:rFonts w:ascii="Arial" w:hAnsi="Arial"/>
        </w:rPr>
        <w:t>机芯内部采取在惯性微调平衡摆轮两侧、以坚固的横夹板固定的方式，确保腕表坚固、耐用、可靠且精准。帝舵表原厂机芯</w:t>
      </w:r>
      <w:r w:rsidRPr="00695C39">
        <w:rPr>
          <w:rFonts w:ascii="Arial" w:hAnsi="Arial"/>
        </w:rPr>
        <w:t>MT5602</w:t>
      </w:r>
      <w:r w:rsidRPr="00695C39">
        <w:rPr>
          <w:rFonts w:ascii="Arial" w:hAnsi="Arial"/>
        </w:rPr>
        <w:t>型配备非磁性硅游丝，不仅获瑞士官方天文台认证（</w:t>
      </w:r>
      <w:r w:rsidRPr="00695C39">
        <w:rPr>
          <w:rFonts w:ascii="Arial" w:hAnsi="Arial"/>
        </w:rPr>
        <w:t>COSC</w:t>
      </w:r>
      <w:r w:rsidRPr="00695C39">
        <w:rPr>
          <w:rFonts w:ascii="Arial" w:hAnsi="Arial"/>
        </w:rPr>
        <w:t>），更拥有超越该独立机构设定标准的出众性能。根据瑞士官方天文台的认证规定，机芯运行时，相对于绝对时间的每日平均误差可为</w:t>
      </w:r>
      <w:r w:rsidRPr="00695C39">
        <w:rPr>
          <w:rFonts w:ascii="Arial" w:hAnsi="Arial"/>
        </w:rPr>
        <w:t>-4</w:t>
      </w:r>
      <w:r w:rsidRPr="00695C39">
        <w:rPr>
          <w:rFonts w:ascii="Arial" w:hAnsi="Arial"/>
        </w:rPr>
        <w:t>至</w:t>
      </w:r>
      <w:r w:rsidRPr="00695C39">
        <w:rPr>
          <w:rFonts w:ascii="Arial" w:hAnsi="Arial"/>
        </w:rPr>
        <w:t>+6</w:t>
      </w:r>
      <w:r w:rsidRPr="00695C39">
        <w:rPr>
          <w:rFonts w:ascii="Arial" w:hAnsi="Arial"/>
        </w:rPr>
        <w:t>秒之间，而帝舵</w:t>
      </w:r>
      <w:proofErr w:type="gramStart"/>
      <w:r w:rsidRPr="00695C39">
        <w:rPr>
          <w:rFonts w:ascii="Arial" w:hAnsi="Arial"/>
        </w:rPr>
        <w:t>表始终</w:t>
      </w:r>
      <w:proofErr w:type="gramEnd"/>
      <w:r w:rsidRPr="00695C39">
        <w:rPr>
          <w:rFonts w:ascii="Arial" w:hAnsi="Arial"/>
        </w:rPr>
        <w:t>要求组装后机芯运转时的误差必须在</w:t>
      </w:r>
      <w:r w:rsidRPr="00695C39">
        <w:rPr>
          <w:rFonts w:ascii="Arial" w:hAnsi="Arial"/>
        </w:rPr>
        <w:t>-2</w:t>
      </w:r>
      <w:r w:rsidRPr="00695C39">
        <w:rPr>
          <w:rFonts w:ascii="Arial" w:hAnsi="Arial"/>
        </w:rPr>
        <w:t>至</w:t>
      </w:r>
      <w:r w:rsidRPr="00695C39">
        <w:rPr>
          <w:rFonts w:ascii="Arial" w:hAnsi="Arial"/>
        </w:rPr>
        <w:t>+4</w:t>
      </w:r>
      <w:r w:rsidRPr="00695C39">
        <w:rPr>
          <w:rFonts w:ascii="Arial" w:hAnsi="Arial"/>
        </w:rPr>
        <w:t>秒之间。</w:t>
      </w:r>
    </w:p>
    <w:p w14:paraId="3A2BFF63" w14:textId="77777777" w:rsidR="00D00C99" w:rsidRDefault="00D00C99" w:rsidP="001126A8">
      <w:pPr>
        <w:rPr>
          <w:rFonts w:ascii="Arial" w:hAnsi="Arial"/>
        </w:rPr>
      </w:pPr>
    </w:p>
    <w:p w14:paraId="3D869B6C" w14:textId="1A07D967" w:rsidR="002454E7" w:rsidRPr="00695C39" w:rsidRDefault="003A4B77" w:rsidP="001126A8">
      <w:pPr>
        <w:rPr>
          <w:rFonts w:ascii="Arial" w:hAnsi="Arial"/>
          <w:color w:val="000000"/>
          <w:szCs w:val="20"/>
        </w:rPr>
      </w:pPr>
      <w:r w:rsidRPr="00695C39">
        <w:rPr>
          <w:rFonts w:ascii="Arial" w:hAnsi="Arial"/>
        </w:rPr>
        <w:t>帝舵表原厂机芯</w:t>
      </w:r>
      <w:r w:rsidRPr="00695C39">
        <w:rPr>
          <w:rFonts w:ascii="Arial" w:hAnsi="Arial"/>
        </w:rPr>
        <w:t>MT5602</w:t>
      </w:r>
      <w:r w:rsidRPr="00695C39">
        <w:rPr>
          <w:rFonts w:ascii="Arial" w:hAnsi="Arial"/>
        </w:rPr>
        <w:t>型的另一显著特点为长达</w:t>
      </w:r>
      <w:r w:rsidRPr="00695C39">
        <w:rPr>
          <w:rFonts w:ascii="Arial" w:hAnsi="Arial"/>
        </w:rPr>
        <w:t>70</w:t>
      </w:r>
      <w:r w:rsidRPr="00695C39">
        <w:rPr>
          <w:rFonts w:ascii="Arial" w:hAnsi="Arial"/>
        </w:rPr>
        <w:t>小时的动力储备，让佩戴者</w:t>
      </w:r>
      <w:r w:rsidRPr="00695C39">
        <w:rPr>
          <w:rFonts w:ascii="Arial" w:hAnsi="Arial"/>
        </w:rPr>
        <w:t>“</w:t>
      </w:r>
      <w:r w:rsidRPr="00695C39">
        <w:rPr>
          <w:rFonts w:ascii="Arial" w:hAnsi="Arial"/>
        </w:rPr>
        <w:t>周末无忧</w:t>
      </w:r>
      <w:r w:rsidRPr="00695C39">
        <w:rPr>
          <w:rFonts w:ascii="Arial" w:hAnsi="Arial"/>
        </w:rPr>
        <w:t>”</w:t>
      </w:r>
      <w:r w:rsidRPr="00695C39">
        <w:rPr>
          <w:rFonts w:ascii="Arial" w:hAnsi="Arial"/>
        </w:rPr>
        <w:t>，换言之，如果在周五晚上摘下腕表，到了周一早上只需戴上手腕即可正常使用，无需重新上链调校。</w:t>
      </w:r>
    </w:p>
    <w:p w14:paraId="101C4694" w14:textId="6EAB2C71" w:rsidR="001B35F6" w:rsidRPr="00695C39" w:rsidRDefault="001B35F6" w:rsidP="001126A8">
      <w:pPr>
        <w:rPr>
          <w:rFonts w:ascii="Arial" w:hAnsi="Arial"/>
          <w:b/>
          <w:sz w:val="22"/>
        </w:rPr>
      </w:pPr>
    </w:p>
    <w:p w14:paraId="37D4D620" w14:textId="77777777" w:rsidR="00226CF7" w:rsidRPr="00695C39" w:rsidRDefault="00226CF7" w:rsidP="001126A8">
      <w:pPr>
        <w:rPr>
          <w:rFonts w:ascii="Arial" w:hAnsi="Arial"/>
          <w:b/>
          <w:sz w:val="22"/>
        </w:rPr>
      </w:pPr>
    </w:p>
    <w:p w14:paraId="75594602" w14:textId="50F98A2E" w:rsidR="001D73E4" w:rsidRPr="00695C39" w:rsidRDefault="003A4B77" w:rsidP="001126A8">
      <w:pPr>
        <w:rPr>
          <w:rFonts w:ascii="Arial" w:hAnsi="Arial"/>
          <w:b/>
          <w:sz w:val="22"/>
        </w:rPr>
      </w:pPr>
      <w:r w:rsidRPr="00695C39">
        <w:rPr>
          <w:rFonts w:ascii="Arial" w:hAnsi="Arial"/>
          <w:b/>
          <w:sz w:val="22"/>
        </w:rPr>
        <w:t>帝舵潜水腕表</w:t>
      </w:r>
    </w:p>
    <w:p w14:paraId="1AD7F123" w14:textId="71678EBE" w:rsidR="001D73E4" w:rsidRPr="00695C39" w:rsidRDefault="003A4B77" w:rsidP="001126A8">
      <w:pPr>
        <w:rPr>
          <w:rFonts w:ascii="Arial" w:hAnsi="Arial"/>
          <w:szCs w:val="20"/>
        </w:rPr>
      </w:pPr>
      <w:r w:rsidRPr="00695C39">
        <w:rPr>
          <w:rFonts w:ascii="Arial" w:hAnsi="Arial"/>
        </w:rPr>
        <w:t>帝舵潜水腕表的历史可追溯至</w:t>
      </w:r>
      <w:r w:rsidRPr="00695C39">
        <w:rPr>
          <w:rFonts w:ascii="Arial" w:hAnsi="Arial"/>
        </w:rPr>
        <w:t>1954</w:t>
      </w:r>
      <w:r w:rsidRPr="00695C39">
        <w:rPr>
          <w:rFonts w:ascii="Arial" w:hAnsi="Arial"/>
        </w:rPr>
        <w:t>年，首款潜水腕表型号</w:t>
      </w:r>
      <w:r w:rsidRPr="00695C39">
        <w:rPr>
          <w:rFonts w:ascii="Arial" w:hAnsi="Arial"/>
        </w:rPr>
        <w:t>7922</w:t>
      </w:r>
      <w:r w:rsidRPr="00695C39">
        <w:rPr>
          <w:rFonts w:ascii="Arial" w:hAnsi="Arial"/>
        </w:rPr>
        <w:t>，防水深达</w:t>
      </w:r>
      <w:r w:rsidRPr="00695C39">
        <w:rPr>
          <w:rFonts w:ascii="Arial" w:hAnsi="Arial"/>
        </w:rPr>
        <w:t>100</w:t>
      </w:r>
      <w:r w:rsidRPr="00695C39">
        <w:rPr>
          <w:rFonts w:ascii="Arial" w:hAnsi="Arial"/>
        </w:rPr>
        <w:t>米（</w:t>
      </w:r>
      <w:r w:rsidRPr="00695C39">
        <w:rPr>
          <w:rFonts w:ascii="Arial" w:hAnsi="Arial"/>
        </w:rPr>
        <w:t>330</w:t>
      </w:r>
      <w:r w:rsidRPr="00695C39">
        <w:rPr>
          <w:rFonts w:ascii="Arial" w:hAnsi="Arial"/>
        </w:rPr>
        <w:t>英尺），自此开辟了</w:t>
      </w:r>
      <w:r w:rsidR="00251FC1">
        <w:rPr>
          <w:rFonts w:ascii="Arial" w:hAnsi="Arial"/>
        </w:rPr>
        <w:br/>
      </w:r>
      <w:r w:rsidRPr="00695C39">
        <w:rPr>
          <w:rFonts w:ascii="Arial" w:hAnsi="Arial"/>
        </w:rPr>
        <w:t>帝舵表在水下领域的漫长征程。价格相宜、坚固可靠且走时精准，帝舵潜水腕表堪称帝</w:t>
      </w:r>
      <w:proofErr w:type="gramStart"/>
      <w:r w:rsidRPr="00695C39">
        <w:rPr>
          <w:rFonts w:ascii="Arial" w:hAnsi="Arial"/>
        </w:rPr>
        <w:t>舵功能腕</w:t>
      </w:r>
      <w:proofErr w:type="gramEnd"/>
      <w:r w:rsidRPr="00695C39">
        <w:rPr>
          <w:rFonts w:ascii="Arial" w:hAnsi="Arial"/>
        </w:rPr>
        <w:t>表理念的杰出典范。自</w:t>
      </w:r>
      <w:proofErr w:type="gramStart"/>
      <w:r w:rsidRPr="00695C39">
        <w:rPr>
          <w:rFonts w:ascii="Arial" w:hAnsi="Arial"/>
        </w:rPr>
        <w:t>初代腕</w:t>
      </w:r>
      <w:proofErr w:type="gramEnd"/>
      <w:r w:rsidRPr="00695C39">
        <w:rPr>
          <w:rFonts w:ascii="Arial" w:hAnsi="Arial"/>
        </w:rPr>
        <w:t>表型号</w:t>
      </w:r>
      <w:r w:rsidRPr="00695C39">
        <w:rPr>
          <w:rFonts w:ascii="Arial" w:hAnsi="Arial"/>
        </w:rPr>
        <w:t>7922</w:t>
      </w:r>
      <w:r w:rsidRPr="00695C39">
        <w:rPr>
          <w:rFonts w:ascii="Arial" w:hAnsi="Arial"/>
        </w:rPr>
        <w:t>诞生至今七十年间，帝舵潜水腕</w:t>
      </w:r>
      <w:proofErr w:type="gramStart"/>
      <w:r w:rsidRPr="00695C39">
        <w:rPr>
          <w:rFonts w:ascii="Arial" w:hAnsi="Arial"/>
        </w:rPr>
        <w:t>表不断力臻</w:t>
      </w:r>
      <w:proofErr w:type="gramEnd"/>
      <w:r w:rsidRPr="00695C39">
        <w:rPr>
          <w:rFonts w:ascii="Arial" w:hAnsi="Arial"/>
        </w:rPr>
        <w:t>完善，广受业界专业人士的认同与赞赏，其中包括世界上最具影响力的各国海军。</w:t>
      </w:r>
      <w:r w:rsidRPr="00695C39">
        <w:rPr>
          <w:rFonts w:ascii="Arial" w:hAnsi="Arial"/>
        </w:rPr>
        <w:t>2021</w:t>
      </w:r>
      <w:r w:rsidRPr="00695C39">
        <w:rPr>
          <w:rFonts w:ascii="Arial" w:hAnsi="Arial"/>
        </w:rPr>
        <w:t>年，品牌隆重推出第一代</w:t>
      </w:r>
      <w:proofErr w:type="gramStart"/>
      <w:r w:rsidRPr="00695C39">
        <w:rPr>
          <w:rFonts w:ascii="Arial" w:hAnsi="Arial"/>
        </w:rPr>
        <w:t>领潜型</w:t>
      </w:r>
      <w:proofErr w:type="gramEnd"/>
      <w:r w:rsidRPr="00695C39">
        <w:rPr>
          <w:rFonts w:ascii="Arial" w:hAnsi="Arial"/>
        </w:rPr>
        <w:t>FXD</w:t>
      </w:r>
      <w:r w:rsidRPr="00695C39">
        <w:rPr>
          <w:rFonts w:ascii="Arial" w:hAnsi="Arial"/>
        </w:rPr>
        <w:t>，这也</w:t>
      </w:r>
      <w:proofErr w:type="gramStart"/>
      <w:r w:rsidRPr="00695C39">
        <w:rPr>
          <w:rFonts w:ascii="Arial" w:hAnsi="Arial"/>
        </w:rPr>
        <w:t>标志着帝舵</w:t>
      </w:r>
      <w:proofErr w:type="gramEnd"/>
      <w:r w:rsidRPr="00695C39">
        <w:rPr>
          <w:rFonts w:ascii="Arial" w:hAnsi="Arial"/>
        </w:rPr>
        <w:t>表将继续与全球海军精英携手合作，共同谱写精彩纷呈的水下传奇。</w:t>
      </w:r>
    </w:p>
    <w:p w14:paraId="66CBEF61" w14:textId="41A33ABF" w:rsidR="001B35F6" w:rsidRPr="00695C39" w:rsidRDefault="001B35F6" w:rsidP="001126A8">
      <w:pPr>
        <w:rPr>
          <w:rFonts w:ascii="Arial" w:hAnsi="Arial"/>
          <w:bCs/>
          <w:szCs w:val="20"/>
        </w:rPr>
      </w:pPr>
    </w:p>
    <w:p w14:paraId="2E118755" w14:textId="77777777" w:rsidR="00226CF7" w:rsidRPr="00695C39" w:rsidRDefault="00226CF7" w:rsidP="001126A8">
      <w:pPr>
        <w:rPr>
          <w:rFonts w:ascii="Arial" w:hAnsi="Arial"/>
          <w:b/>
          <w:sz w:val="22"/>
        </w:rPr>
      </w:pPr>
    </w:p>
    <w:p w14:paraId="352E074A" w14:textId="77777777" w:rsidR="00A400F8" w:rsidRPr="00A400F8" w:rsidRDefault="00A400F8" w:rsidP="00A400F8">
      <w:pPr>
        <w:rPr>
          <w:rFonts w:ascii="Arial" w:hAnsi="Arial" w:cs="Arial"/>
          <w:b/>
          <w:sz w:val="22"/>
        </w:rPr>
      </w:pPr>
      <w:r w:rsidRPr="00A400F8">
        <w:rPr>
          <w:rFonts w:ascii="Arial" w:hAnsi="Arial" w:cs="Arial" w:hint="eastAsia"/>
          <w:b/>
          <w:sz w:val="22"/>
        </w:rPr>
        <w:t>帝舵表制表中心</w:t>
      </w:r>
    </w:p>
    <w:p w14:paraId="09811CDE" w14:textId="41DA6E4F" w:rsidR="003862CE" w:rsidRPr="00A400F8" w:rsidRDefault="00A400F8" w:rsidP="00A400F8">
      <w:pPr>
        <w:rPr>
          <w:rFonts w:ascii="Arial" w:hAnsi="Arial" w:cs="Arial"/>
          <w:bCs/>
          <w:szCs w:val="20"/>
        </w:rPr>
      </w:pPr>
      <w:r w:rsidRPr="00A400F8">
        <w:rPr>
          <w:rFonts w:ascii="Arial" w:hAnsi="Arial" w:cs="Arial" w:hint="eastAsia"/>
          <w:bCs/>
          <w:szCs w:val="20"/>
        </w:rPr>
        <w:t>每只帝舵腕表均在新建成的帝舵表制表中心完成组装，并按照品牌严格的性能标准进行测试。这座位于瑞士力</w:t>
      </w:r>
      <w:proofErr w:type="gramStart"/>
      <w:r w:rsidRPr="00A400F8">
        <w:rPr>
          <w:rFonts w:ascii="Arial" w:hAnsi="Arial" w:cs="Arial" w:hint="eastAsia"/>
          <w:bCs/>
          <w:szCs w:val="20"/>
        </w:rPr>
        <w:t>洛</w:t>
      </w:r>
      <w:proofErr w:type="gramEnd"/>
      <w:r w:rsidRPr="00A400F8">
        <w:rPr>
          <w:rFonts w:ascii="Arial" w:hAnsi="Arial" w:cs="Arial" w:hint="eastAsia"/>
          <w:bCs/>
          <w:szCs w:val="20"/>
        </w:rPr>
        <w:t>克的制表中心历时三年建造，于</w:t>
      </w:r>
      <w:r w:rsidRPr="00A400F8">
        <w:rPr>
          <w:rFonts w:ascii="Arial" w:hAnsi="Arial" w:cs="Arial"/>
          <w:bCs/>
          <w:szCs w:val="20"/>
        </w:rPr>
        <w:t>2021</w:t>
      </w:r>
      <w:r w:rsidRPr="00A400F8">
        <w:rPr>
          <w:rFonts w:ascii="Arial" w:hAnsi="Arial" w:cs="Arial"/>
          <w:bCs/>
          <w:szCs w:val="20"/>
        </w:rPr>
        <w:t>年正式竣工并投入使用，其外观以瞩目的</w:t>
      </w:r>
      <w:r w:rsidRPr="00A400F8">
        <w:rPr>
          <w:rFonts w:ascii="Arial" w:hAnsi="Arial" w:cs="Arial"/>
          <w:bCs/>
          <w:szCs w:val="20"/>
        </w:rPr>
        <w:t>“</w:t>
      </w:r>
      <w:r w:rsidRPr="00A400F8">
        <w:rPr>
          <w:rFonts w:ascii="Arial" w:hAnsi="Arial" w:cs="Arial"/>
          <w:bCs/>
          <w:szCs w:val="20"/>
        </w:rPr>
        <w:t>帝舵红</w:t>
      </w:r>
      <w:r w:rsidRPr="00A400F8">
        <w:rPr>
          <w:rFonts w:ascii="Arial" w:hAnsi="Arial" w:cs="Arial"/>
          <w:bCs/>
          <w:szCs w:val="20"/>
        </w:rPr>
        <w:t>”</w:t>
      </w:r>
      <w:r w:rsidRPr="00A400F8">
        <w:rPr>
          <w:rFonts w:ascii="Arial" w:hAnsi="Arial" w:cs="Arial"/>
          <w:bCs/>
          <w:szCs w:val="20"/>
        </w:rPr>
        <w:t>示人，占地四层，总面积达</w:t>
      </w:r>
      <w:r w:rsidRPr="00A400F8">
        <w:rPr>
          <w:rFonts w:ascii="Arial" w:hAnsi="Arial" w:cs="Arial"/>
          <w:bCs/>
          <w:szCs w:val="20"/>
        </w:rPr>
        <w:t>5,500</w:t>
      </w:r>
      <w:r w:rsidRPr="00A400F8">
        <w:rPr>
          <w:rFonts w:ascii="Arial" w:hAnsi="Arial" w:cs="Arial"/>
          <w:bCs/>
          <w:szCs w:val="20"/>
        </w:rPr>
        <w:t>平方米，汇集了前沿尖端制表技艺与高效生产管理及自动测试系统。帝舵表制表中心与邻近的科尼思</w:t>
      </w:r>
      <w:r w:rsidRPr="00A400F8">
        <w:rPr>
          <w:rFonts w:ascii="Arial" w:hAnsi="Arial" w:cs="Arial"/>
          <w:bCs/>
          <w:szCs w:val="20"/>
        </w:rPr>
        <w:t xml:space="preserve"> (Kenissi) </w:t>
      </w:r>
      <w:r w:rsidRPr="00A400F8">
        <w:rPr>
          <w:rFonts w:ascii="Arial" w:hAnsi="Arial" w:cs="Arial"/>
          <w:bCs/>
          <w:szCs w:val="20"/>
        </w:rPr>
        <w:t>制表中心相辅相成。作为帝舵表机芯生产的主阵地，科尼思制表中心创立于</w:t>
      </w:r>
      <w:r w:rsidRPr="00A400F8">
        <w:rPr>
          <w:rFonts w:ascii="Arial" w:hAnsi="Arial" w:cs="Arial"/>
          <w:bCs/>
          <w:szCs w:val="20"/>
        </w:rPr>
        <w:t>2016</w:t>
      </w:r>
      <w:r w:rsidRPr="00A400F8">
        <w:rPr>
          <w:rFonts w:ascii="Arial" w:hAnsi="Arial" w:cs="Arial"/>
          <w:bCs/>
          <w:szCs w:val="20"/>
        </w:rPr>
        <w:t>年，而通过科尼思制表中心及品牌其他自营机构，帝舵表成功整合了高性能机械机芯的研发及生产能力。至此，帝舵表已经能全面</w:t>
      </w:r>
      <w:r w:rsidRPr="00A400F8">
        <w:rPr>
          <w:rFonts w:ascii="Arial" w:hAnsi="Arial" w:cs="Arial" w:hint="eastAsia"/>
          <w:bCs/>
          <w:szCs w:val="20"/>
        </w:rPr>
        <w:t>掌</w:t>
      </w:r>
      <w:proofErr w:type="gramStart"/>
      <w:r w:rsidRPr="00A400F8">
        <w:rPr>
          <w:rFonts w:ascii="Arial" w:hAnsi="Arial" w:cs="Arial" w:hint="eastAsia"/>
          <w:bCs/>
          <w:szCs w:val="20"/>
        </w:rPr>
        <w:t>控核心</w:t>
      </w:r>
      <w:proofErr w:type="gramEnd"/>
      <w:r w:rsidRPr="00A400F8">
        <w:rPr>
          <w:rFonts w:ascii="Arial" w:hAnsi="Arial" w:cs="Arial" w:hint="eastAsia"/>
          <w:bCs/>
          <w:szCs w:val="20"/>
        </w:rPr>
        <w:t>部件的生产，并保证稳定品质。</w:t>
      </w:r>
    </w:p>
    <w:p w14:paraId="78BA9DBD" w14:textId="2A424F5A" w:rsidR="00D00C99" w:rsidRDefault="00D00C99" w:rsidP="00A400F8">
      <w:pPr>
        <w:pStyle w:val="BodyText"/>
        <w:jc w:val="both"/>
        <w:rPr>
          <w:rFonts w:ascii="Arial" w:hAnsi="Arial"/>
          <w:b/>
          <w:sz w:val="22"/>
          <w:szCs w:val="22"/>
        </w:rPr>
      </w:pPr>
    </w:p>
    <w:p w14:paraId="4CEAF48E" w14:textId="77777777" w:rsidR="00D00C99" w:rsidRDefault="00D00C99" w:rsidP="00A400F8">
      <w:pPr>
        <w:pStyle w:val="BodyText"/>
        <w:jc w:val="both"/>
        <w:rPr>
          <w:rFonts w:ascii="Arial" w:hAnsi="Arial"/>
          <w:b/>
          <w:sz w:val="22"/>
          <w:szCs w:val="22"/>
        </w:rPr>
      </w:pPr>
    </w:p>
    <w:p w14:paraId="273919EC" w14:textId="44F150EE" w:rsidR="00A400F8" w:rsidRPr="00DE1A28" w:rsidRDefault="00A400F8" w:rsidP="00A400F8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  <w:lang w:val="en-US"/>
        </w:rPr>
      </w:pPr>
      <w:r w:rsidRPr="00137C4B">
        <w:rPr>
          <w:rFonts w:ascii="Arial" w:hAnsi="Arial" w:hint="eastAsia"/>
          <w:b/>
          <w:sz w:val="22"/>
          <w:szCs w:val="22"/>
        </w:rPr>
        <w:t>帝舵表保用条款</w:t>
      </w:r>
    </w:p>
    <w:p w14:paraId="54A428AF" w14:textId="5A24523B" w:rsidR="00A400F8" w:rsidRPr="00137C4B" w:rsidRDefault="00A400F8" w:rsidP="00A400F8">
      <w:pPr>
        <w:pStyle w:val="BodyText"/>
        <w:jc w:val="both"/>
        <w:rPr>
          <w:rFonts w:ascii="Arial" w:hAnsi="Arial" w:cs="Arial"/>
          <w:kern w:val="0"/>
          <w:sz w:val="20"/>
          <w:szCs w:val="20"/>
          <w:lang w:val="en-GB" w:bidi="ar-SA"/>
        </w:rPr>
      </w:pP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为实现制造杰出腕表的愿景</w:t>
      </w:r>
      <w:r w:rsidRPr="00DE1A28">
        <w:rPr>
          <w:rFonts w:ascii="Arial" w:hAnsi="Arial" w:cs="Arial" w:hint="eastAsia"/>
          <w:kern w:val="0"/>
          <w:sz w:val="20"/>
          <w:szCs w:val="20"/>
          <w:lang w:val="en-US" w:bidi="ar-SA"/>
        </w:rPr>
        <w:t>，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汉斯</w:t>
      </w:r>
      <w:r w:rsidR="00545A0C" w:rsidRPr="00DE1A28">
        <w:rPr>
          <w:rFonts w:ascii="Arial" w:hAnsi="Arial"/>
          <w:lang w:val="en-US"/>
        </w:rPr>
        <w:t>‧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威尔斯多夫</w:t>
      </w:r>
      <w:r w:rsidRPr="00DE1A28">
        <w:rPr>
          <w:rFonts w:ascii="Arial" w:hAnsi="Arial" w:cs="Arial"/>
          <w:kern w:val="0"/>
          <w:sz w:val="20"/>
          <w:szCs w:val="20"/>
          <w:lang w:val="en-US" w:bidi="ar-SA"/>
        </w:rPr>
        <w:t xml:space="preserve"> (Hans </w:t>
      </w:r>
      <w:proofErr w:type="spellStart"/>
      <w:r w:rsidRPr="00DE1A28">
        <w:rPr>
          <w:rFonts w:ascii="Arial" w:hAnsi="Arial" w:cs="Arial"/>
          <w:kern w:val="0"/>
          <w:sz w:val="20"/>
          <w:szCs w:val="20"/>
          <w:lang w:val="en-US" w:bidi="ar-SA"/>
        </w:rPr>
        <w:t>Wilsdorf</w:t>
      </w:r>
      <w:proofErr w:type="spellEnd"/>
      <w:r w:rsidRPr="00DE1A28">
        <w:rPr>
          <w:rFonts w:ascii="Arial" w:hAnsi="Arial" w:cs="Arial"/>
          <w:kern w:val="0"/>
          <w:sz w:val="20"/>
          <w:szCs w:val="20"/>
          <w:lang w:val="en-US" w:bidi="ar-SA"/>
        </w:rPr>
        <w:t xml:space="preserve">) 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于</w:t>
      </w:r>
      <w:r w:rsidRPr="00DE1A28">
        <w:rPr>
          <w:rFonts w:ascii="Arial" w:hAnsi="Arial" w:cs="Arial"/>
          <w:kern w:val="0"/>
          <w:sz w:val="20"/>
          <w:szCs w:val="20"/>
          <w:lang w:val="en-US" w:bidi="ar-SA"/>
        </w:rPr>
        <w:t xml:space="preserve"> 1926 </w:t>
      </w:r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年创立了帝舵表品牌。此后，帝舵</w:t>
      </w:r>
      <w:proofErr w:type="gramStart"/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表始终</w:t>
      </w:r>
      <w:proofErr w:type="gramEnd"/>
      <w:r w:rsidRPr="00137C4B">
        <w:rPr>
          <w:rFonts w:ascii="Arial" w:hAnsi="Arial" w:cs="Arial" w:hint="eastAsia"/>
          <w:kern w:val="0"/>
          <w:sz w:val="20"/>
          <w:szCs w:val="20"/>
          <w:lang w:val="en-GB" w:bidi="ar-SA"/>
        </w:rPr>
        <w:t>致力于制造坚固耐用且精准可靠的优质腕表。凭借丰富的制表经验，以及对旗下腕表品质的充分自信，帝舵表为所有产品提供五年保用保证。此保用保证无需登记腕表，也不要求定期检查，且可转让。在腕表使用方面，帝舵表建议每隔约十年，应将腕表送修进行保养，具体则以型号及日常使用情况为准。</w:t>
      </w:r>
    </w:p>
    <w:p w14:paraId="7274549C" w14:textId="6CB4C2A6" w:rsidR="00226CF7" w:rsidRDefault="00226CF7" w:rsidP="001126A8">
      <w:pPr>
        <w:pStyle w:val="BodyText"/>
        <w:spacing w:after="0" w:line="259" w:lineRule="auto"/>
        <w:rPr>
          <w:rFonts w:ascii="Arial" w:hAnsi="Arial" w:cs="Arial"/>
          <w:b/>
          <w:kern w:val="0"/>
          <w:sz w:val="22"/>
          <w:szCs w:val="22"/>
        </w:rPr>
      </w:pPr>
    </w:p>
    <w:p w14:paraId="6D9C5D0D" w14:textId="77777777" w:rsidR="00D00C99" w:rsidRPr="00695C39" w:rsidRDefault="00D00C99" w:rsidP="001126A8">
      <w:pPr>
        <w:pStyle w:val="BodyText"/>
        <w:spacing w:after="0" w:line="259" w:lineRule="auto"/>
        <w:rPr>
          <w:rFonts w:ascii="Arial" w:hAnsi="Arial" w:cs="Arial"/>
          <w:b/>
          <w:kern w:val="0"/>
          <w:sz w:val="22"/>
          <w:szCs w:val="22"/>
        </w:rPr>
      </w:pPr>
    </w:p>
    <w:p w14:paraId="2E948159" w14:textId="77777777" w:rsidR="00A400F8" w:rsidRPr="000435B7" w:rsidRDefault="00A400F8" w:rsidP="00A400F8">
      <w:pPr>
        <w:pStyle w:val="BodyText"/>
        <w:jc w:val="both"/>
        <w:rPr>
          <w:rFonts w:ascii="Arial" w:hAnsi="Arial" w:cs="Arial"/>
          <w:b/>
          <w:kern w:val="0"/>
          <w:sz w:val="22"/>
          <w:szCs w:val="22"/>
          <w:lang w:val="en-GB" w:bidi="ar-SA"/>
        </w:rPr>
      </w:pPr>
      <w:r w:rsidRPr="000435B7">
        <w:rPr>
          <w:rFonts w:ascii="Arial" w:hAnsi="Arial" w:cs="Arial" w:hint="eastAsia"/>
          <w:b/>
          <w:kern w:val="0"/>
          <w:sz w:val="22"/>
          <w:szCs w:val="22"/>
          <w:lang w:val="en-GB" w:bidi="ar-SA"/>
        </w:rPr>
        <w:t>帝舵表</w:t>
      </w:r>
      <w:r w:rsidRPr="000435B7">
        <w:rPr>
          <w:rFonts w:ascii="Arial" w:hAnsi="Arial" w:cs="Arial"/>
          <w:b/>
          <w:kern w:val="0"/>
          <w:sz w:val="22"/>
          <w:szCs w:val="22"/>
          <w:lang w:val="en-GB" w:bidi="ar-SA"/>
        </w:rPr>
        <w:t>#</w:t>
      </w:r>
      <w:r w:rsidRPr="000435B7">
        <w:rPr>
          <w:rFonts w:ascii="Arial" w:hAnsi="Arial" w:cs="Arial" w:hint="eastAsia"/>
          <w:b/>
          <w:kern w:val="0"/>
          <w:sz w:val="22"/>
          <w:szCs w:val="22"/>
          <w:lang w:val="en-GB" w:bidi="ar-SA"/>
        </w:rPr>
        <w:t>天生敢为</w:t>
      </w:r>
      <w:r>
        <w:rPr>
          <w:rFonts w:ascii="Arial" w:hAnsi="Arial" w:cs="Arial"/>
          <w:b/>
          <w:kern w:val="0"/>
          <w:sz w:val="22"/>
          <w:szCs w:val="22"/>
          <w:lang w:val="en-GB" w:bidi="ar-SA"/>
        </w:rPr>
        <w:t>#</w:t>
      </w:r>
    </w:p>
    <w:p w14:paraId="1232FDF7" w14:textId="3E739160" w:rsidR="00A400F8" w:rsidRPr="000435B7" w:rsidRDefault="00A400F8" w:rsidP="00A400F8">
      <w:pPr>
        <w:pStyle w:val="BodyText"/>
        <w:jc w:val="both"/>
        <w:rPr>
          <w:rFonts w:ascii="Arial" w:hAnsi="Arial" w:cs="Arial"/>
          <w:kern w:val="0"/>
          <w:sz w:val="20"/>
          <w:szCs w:val="20"/>
          <w:lang w:val="en-GB" w:bidi="ar-SA"/>
        </w:rPr>
      </w:pP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2017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年，帝舵表推出全新品牌宣言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天生敢为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>
        <w:rPr>
          <w:rFonts w:ascii="Arial" w:hAnsi="Arial" w:cs="Arial"/>
          <w:kern w:val="0"/>
          <w:sz w:val="20"/>
          <w:szCs w:val="20"/>
          <w:lang w:val="en-GB" w:bidi="ar-SA"/>
        </w:rPr>
        <w:t xml:space="preserve"> 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(#BornToDare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），传承品牌丰硕传统，呈现当下价值理念。它秉承自帝舵表创始人汉斯</w:t>
      </w:r>
      <w:r w:rsidR="00545A0C">
        <w:rPr>
          <w:rFonts w:ascii="Arial" w:hAnsi="Arial"/>
        </w:rPr>
        <w:t>‧</w:t>
      </w:r>
      <w:proofErr w:type="gramStart"/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威尔斯多夫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(</w:t>
      </w:r>
      <w:proofErr w:type="gramEnd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 xml:space="preserve">Hans </w:t>
      </w:r>
      <w:proofErr w:type="spellStart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Wilsdorf</w:t>
      </w:r>
      <w:proofErr w:type="spellEnd"/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)</w:t>
      </w:r>
      <w:r>
        <w:rPr>
          <w:rFonts w:ascii="Arial" w:hAnsi="Arial" w:cs="Arial"/>
          <w:kern w:val="0"/>
          <w:sz w:val="20"/>
          <w:szCs w:val="20"/>
          <w:lang w:val="en-GB" w:bidi="ar-SA"/>
        </w:rPr>
        <w:t xml:space="preserve"> 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天生敢为</w:t>
      </w:r>
      <w:r w:rsidRPr="000435B7">
        <w:rPr>
          <w:rFonts w:ascii="Arial" w:hAnsi="Arial" w:cs="Arial"/>
          <w:kern w:val="0"/>
          <w:sz w:val="20"/>
          <w:szCs w:val="20"/>
          <w:lang w:val="en-GB" w:bidi="ar-SA"/>
        </w:rPr>
        <w:t>#</w:t>
      </w:r>
      <w:r w:rsidRPr="000435B7">
        <w:rPr>
          <w:rFonts w:ascii="Arial" w:hAnsi="Arial" w:cs="Arial" w:hint="eastAsia"/>
          <w:kern w:val="0"/>
          <w:sz w:val="20"/>
          <w:szCs w:val="20"/>
          <w:lang w:val="en-GB" w:bidi="ar-SA"/>
        </w:rPr>
        <w:t>的精神已在全球范围掀起浪潮，获得无数敢为的知名人士支持和代言。一如帝舵表的精神，他们的毕生成就亦来自其敢为的生活态度。</w:t>
      </w:r>
    </w:p>
    <w:p w14:paraId="48445F9A" w14:textId="25DDAF45" w:rsidR="00226CF7" w:rsidRPr="00695C39" w:rsidRDefault="00226CF7" w:rsidP="001126A8">
      <w:pPr>
        <w:pStyle w:val="BodyText"/>
        <w:spacing w:after="0" w:line="259" w:lineRule="auto"/>
        <w:rPr>
          <w:rFonts w:ascii="Arial" w:hAnsi="Arial" w:cs="Arial"/>
          <w:b/>
          <w:kern w:val="0"/>
          <w:sz w:val="22"/>
          <w:szCs w:val="22"/>
        </w:rPr>
      </w:pPr>
    </w:p>
    <w:p w14:paraId="4499AD47" w14:textId="77777777" w:rsidR="001126A8" w:rsidRPr="00695C39" w:rsidRDefault="001126A8" w:rsidP="001126A8">
      <w:pPr>
        <w:pStyle w:val="BodyText"/>
        <w:spacing w:after="0" w:line="259" w:lineRule="auto"/>
        <w:rPr>
          <w:rFonts w:ascii="Arial" w:hAnsi="Arial" w:cs="Arial"/>
          <w:b/>
          <w:kern w:val="0"/>
          <w:sz w:val="22"/>
          <w:szCs w:val="22"/>
        </w:rPr>
      </w:pPr>
    </w:p>
    <w:p w14:paraId="6137444C" w14:textId="77777777" w:rsidR="00A400F8" w:rsidRDefault="00A400F8" w:rsidP="00A400F8">
      <w:pPr>
        <w:pStyle w:val="BodyText"/>
        <w:jc w:val="both"/>
        <w:rPr>
          <w:rFonts w:ascii="Arial" w:hAnsi="Arial"/>
          <w:b/>
          <w:sz w:val="22"/>
          <w:szCs w:val="22"/>
        </w:rPr>
      </w:pPr>
      <w:r w:rsidRPr="00C80CC6">
        <w:rPr>
          <w:rFonts w:ascii="Arial" w:hAnsi="Arial" w:hint="eastAsia"/>
          <w:b/>
          <w:sz w:val="22"/>
          <w:szCs w:val="22"/>
        </w:rPr>
        <w:t>帝舵表</w:t>
      </w:r>
    </w:p>
    <w:p w14:paraId="2043FBB7" w14:textId="44382EBC" w:rsidR="00A400F8" w:rsidRPr="00EC19F8" w:rsidRDefault="00A400F8" w:rsidP="00A400F8">
      <w:pPr>
        <w:pStyle w:val="BodyText"/>
        <w:jc w:val="both"/>
        <w:rPr>
          <w:rFonts w:ascii="Arial" w:hAnsi="Arial" w:cs="Arial"/>
          <w:bCs/>
          <w:sz w:val="20"/>
          <w:szCs w:val="20"/>
        </w:rPr>
      </w:pPr>
      <w:r w:rsidRPr="00C80CC6">
        <w:rPr>
          <w:rFonts w:ascii="Arial" w:hAnsi="Arial" w:hint="eastAsia"/>
          <w:bCs/>
          <w:sz w:val="20"/>
          <w:szCs w:val="20"/>
        </w:rPr>
        <w:t>帝舵表是屡获殊荣的瑞士高级腕表品牌，所生产的机械腕表风格精致优雅，精准可靠，品质卓越，是物超所值之选。帝舵表的起源可追溯至</w:t>
      </w:r>
      <w:r w:rsidRPr="00C80CC6">
        <w:rPr>
          <w:rFonts w:ascii="Arial" w:hAnsi="Arial"/>
          <w:bCs/>
          <w:sz w:val="20"/>
          <w:szCs w:val="20"/>
        </w:rPr>
        <w:t>1926</w:t>
      </w:r>
      <w:r w:rsidRPr="00C80CC6">
        <w:rPr>
          <w:rFonts w:ascii="Arial" w:hAnsi="Arial" w:hint="eastAsia"/>
          <w:bCs/>
          <w:sz w:val="20"/>
          <w:szCs w:val="20"/>
        </w:rPr>
        <w:t>年，劳力士创办人汉斯</w:t>
      </w:r>
      <w:r w:rsidR="00545A0C">
        <w:rPr>
          <w:rFonts w:ascii="Arial" w:hAnsi="Arial"/>
        </w:rPr>
        <w:t>‧</w:t>
      </w:r>
      <w:r w:rsidRPr="00C80CC6">
        <w:rPr>
          <w:rFonts w:ascii="Arial" w:hAnsi="Arial" w:hint="eastAsia"/>
          <w:bCs/>
          <w:sz w:val="20"/>
          <w:szCs w:val="20"/>
        </w:rPr>
        <w:t>威尔斯多夫（</w:t>
      </w:r>
      <w:r w:rsidRPr="00C80CC6">
        <w:rPr>
          <w:rFonts w:ascii="Arial" w:hAnsi="Arial"/>
          <w:bCs/>
          <w:sz w:val="20"/>
          <w:szCs w:val="20"/>
        </w:rPr>
        <w:t>Hans Wilsdorf</w:t>
      </w:r>
      <w:r w:rsidRPr="00C80CC6">
        <w:rPr>
          <w:rFonts w:ascii="Arial" w:hAnsi="Arial" w:hint="eastAsia"/>
          <w:bCs/>
          <w:sz w:val="20"/>
          <w:szCs w:val="20"/>
        </w:rPr>
        <w:t>）注册了“</w:t>
      </w:r>
      <w:r w:rsidRPr="00C80CC6">
        <w:rPr>
          <w:rFonts w:ascii="Arial" w:hAnsi="Arial"/>
          <w:bCs/>
          <w:sz w:val="20"/>
          <w:szCs w:val="20"/>
        </w:rPr>
        <w:t>The TUDOR”</w:t>
      </w:r>
      <w:r w:rsidRPr="00C80CC6">
        <w:rPr>
          <w:rFonts w:ascii="Arial" w:hAnsi="Arial" w:hint="eastAsia"/>
          <w:bCs/>
          <w:sz w:val="20"/>
          <w:szCs w:val="20"/>
        </w:rPr>
        <w:t>商标。</w:t>
      </w:r>
      <w:r w:rsidRPr="00C80CC6">
        <w:rPr>
          <w:rFonts w:ascii="Arial" w:hAnsi="Arial"/>
          <w:bCs/>
          <w:sz w:val="20"/>
          <w:szCs w:val="20"/>
        </w:rPr>
        <w:t>1946</w:t>
      </w:r>
      <w:r w:rsidRPr="00C80CC6">
        <w:rPr>
          <w:rFonts w:ascii="Arial" w:hAnsi="Arial" w:hint="eastAsia"/>
          <w:bCs/>
          <w:sz w:val="20"/>
          <w:szCs w:val="20"/>
        </w:rPr>
        <w:t>年，他创立了</w:t>
      </w:r>
      <w:r w:rsidRPr="00C80CC6">
        <w:rPr>
          <w:rFonts w:ascii="Arial" w:hAnsi="Arial"/>
          <w:bCs/>
          <w:sz w:val="20"/>
          <w:szCs w:val="20"/>
        </w:rPr>
        <w:t>Montres TUDOR SA</w:t>
      </w:r>
      <w:r w:rsidRPr="00C80CC6">
        <w:rPr>
          <w:rFonts w:ascii="Arial" w:hAnsi="Arial" w:hint="eastAsia"/>
          <w:bCs/>
          <w:sz w:val="20"/>
          <w:szCs w:val="20"/>
        </w:rPr>
        <w:t>帝舵表公司，所生产的腕表沿袭了劳力士所尊崇的品质理念，而售价却更为大众所接受。自创立以来，帝舵表一直为无惧陆上、海下及冰地挑战的勇敢人士所选戴。如今，帝舵表包括</w:t>
      </w:r>
      <w:r w:rsidR="0049012C" w:rsidRPr="000B6B38">
        <w:rPr>
          <w:rFonts w:ascii="Arial" w:hAnsi="Arial" w:hint="eastAsia"/>
          <w:bCs/>
          <w:sz w:val="20"/>
          <w:szCs w:val="20"/>
        </w:rPr>
        <w:t>帝</w:t>
      </w:r>
      <w:proofErr w:type="gramStart"/>
      <w:r w:rsidR="0049012C" w:rsidRPr="000B6B38">
        <w:rPr>
          <w:rFonts w:ascii="Arial" w:hAnsi="Arial" w:hint="eastAsia"/>
          <w:bCs/>
          <w:sz w:val="20"/>
          <w:szCs w:val="20"/>
        </w:rPr>
        <w:t>舵</w:t>
      </w:r>
      <w:r w:rsidRPr="00C80CC6">
        <w:rPr>
          <w:rFonts w:ascii="Arial" w:hAnsi="Arial" w:hint="eastAsia"/>
          <w:bCs/>
          <w:sz w:val="20"/>
          <w:szCs w:val="20"/>
        </w:rPr>
        <w:t>碧湾</w:t>
      </w:r>
      <w:proofErr w:type="gramEnd"/>
      <w:r w:rsidRPr="00C80CC6">
        <w:rPr>
          <w:rFonts w:ascii="Arial" w:hAnsi="Arial" w:hint="eastAsia"/>
          <w:bCs/>
          <w:sz w:val="20"/>
          <w:szCs w:val="20"/>
        </w:rPr>
        <w:t>（</w:t>
      </w:r>
      <w:r w:rsidRPr="00C80CC6">
        <w:rPr>
          <w:rFonts w:ascii="Arial" w:hAnsi="Arial"/>
          <w:bCs/>
          <w:sz w:val="20"/>
          <w:szCs w:val="20"/>
        </w:rPr>
        <w:t>Black Bay</w:t>
      </w:r>
      <w:r w:rsidRPr="00C80CC6">
        <w:rPr>
          <w:rFonts w:ascii="Arial" w:hAnsi="Arial" w:hint="eastAsia"/>
          <w:bCs/>
          <w:sz w:val="20"/>
          <w:szCs w:val="20"/>
        </w:rPr>
        <w:t>）、</w:t>
      </w:r>
      <w:r w:rsidR="0049012C" w:rsidRPr="00E21D46">
        <w:rPr>
          <w:rFonts w:ascii="Arial" w:hAnsi="Arial"/>
          <w:bCs/>
          <w:sz w:val="20"/>
          <w:szCs w:val="20"/>
        </w:rPr>
        <w:t>帝</w:t>
      </w:r>
      <w:proofErr w:type="gramStart"/>
      <w:r w:rsidR="0049012C" w:rsidRPr="00E21D46">
        <w:rPr>
          <w:rFonts w:ascii="Arial" w:hAnsi="Arial"/>
          <w:bCs/>
          <w:sz w:val="20"/>
          <w:szCs w:val="20"/>
        </w:rPr>
        <w:t>舵</w:t>
      </w:r>
      <w:r w:rsidRPr="00C80CC6">
        <w:rPr>
          <w:rFonts w:ascii="Arial" w:hAnsi="Arial" w:hint="eastAsia"/>
          <w:bCs/>
          <w:sz w:val="20"/>
          <w:szCs w:val="20"/>
        </w:rPr>
        <w:t>领潜</w:t>
      </w:r>
      <w:proofErr w:type="gramEnd"/>
      <w:r w:rsidRPr="00C80CC6">
        <w:rPr>
          <w:rFonts w:ascii="Arial" w:hAnsi="Arial" w:hint="eastAsia"/>
          <w:bCs/>
          <w:sz w:val="20"/>
          <w:szCs w:val="20"/>
        </w:rPr>
        <w:t>（</w:t>
      </w:r>
      <w:r w:rsidRPr="00C80CC6">
        <w:rPr>
          <w:rFonts w:ascii="Arial" w:hAnsi="Arial"/>
          <w:bCs/>
          <w:sz w:val="20"/>
          <w:szCs w:val="20"/>
        </w:rPr>
        <w:t>Pelagos</w:t>
      </w:r>
      <w:r w:rsidRPr="00C80CC6">
        <w:rPr>
          <w:rFonts w:ascii="Arial" w:hAnsi="Arial" w:hint="eastAsia"/>
          <w:bCs/>
          <w:sz w:val="20"/>
          <w:szCs w:val="20"/>
        </w:rPr>
        <w:t>）、</w:t>
      </w:r>
      <w:r w:rsidR="0049012C" w:rsidRPr="00E21D46">
        <w:rPr>
          <w:rFonts w:ascii="Arial" w:hAnsi="Arial"/>
          <w:bCs/>
          <w:sz w:val="20"/>
          <w:szCs w:val="20"/>
        </w:rPr>
        <w:t>帝舵</w:t>
      </w:r>
      <w:r w:rsidRPr="00C80CC6">
        <w:rPr>
          <w:rFonts w:ascii="Arial" w:hAnsi="Arial"/>
          <w:bCs/>
          <w:sz w:val="20"/>
          <w:szCs w:val="20"/>
        </w:rPr>
        <w:t>1926</w:t>
      </w:r>
      <w:r w:rsidRPr="00C80CC6">
        <w:rPr>
          <w:rFonts w:ascii="Arial" w:hAnsi="Arial" w:hint="eastAsia"/>
          <w:bCs/>
          <w:sz w:val="20"/>
          <w:szCs w:val="20"/>
        </w:rPr>
        <w:t>及</w:t>
      </w:r>
      <w:r w:rsidR="0049012C" w:rsidRPr="00E21D46">
        <w:rPr>
          <w:rFonts w:ascii="Arial" w:hAnsi="Arial"/>
          <w:bCs/>
          <w:sz w:val="20"/>
          <w:szCs w:val="20"/>
        </w:rPr>
        <w:t>帝舵</w:t>
      </w:r>
      <w:r w:rsidRPr="00C80CC6">
        <w:rPr>
          <w:rFonts w:ascii="Arial" w:hAnsi="Arial" w:hint="eastAsia"/>
          <w:bCs/>
          <w:sz w:val="20"/>
          <w:szCs w:val="20"/>
        </w:rPr>
        <w:t>皇家（</w:t>
      </w:r>
      <w:r w:rsidRPr="00C80CC6">
        <w:rPr>
          <w:rFonts w:ascii="Arial" w:hAnsi="Arial"/>
          <w:bCs/>
          <w:sz w:val="20"/>
          <w:szCs w:val="20"/>
        </w:rPr>
        <w:t>Royal</w:t>
      </w:r>
      <w:r w:rsidRPr="00C80CC6">
        <w:rPr>
          <w:rFonts w:ascii="Arial" w:hAnsi="Arial" w:hint="eastAsia"/>
          <w:bCs/>
          <w:sz w:val="20"/>
          <w:szCs w:val="20"/>
        </w:rPr>
        <w:t>）等经典系列。自</w:t>
      </w:r>
      <w:r w:rsidRPr="00C80CC6">
        <w:rPr>
          <w:rFonts w:ascii="Arial" w:hAnsi="Arial"/>
          <w:bCs/>
          <w:sz w:val="20"/>
          <w:szCs w:val="20"/>
        </w:rPr>
        <w:t>2015</w:t>
      </w:r>
      <w:r w:rsidRPr="00C80CC6">
        <w:rPr>
          <w:rFonts w:ascii="Arial" w:hAnsi="Arial" w:hint="eastAsia"/>
          <w:bCs/>
          <w:sz w:val="20"/>
          <w:szCs w:val="20"/>
        </w:rPr>
        <w:t>年起，帝舵表推出不同功能的优质原厂机械机芯。</w:t>
      </w:r>
    </w:p>
    <w:p w14:paraId="72497B2E" w14:textId="77777777" w:rsidR="003862CE" w:rsidRPr="00695C39" w:rsidRDefault="003862CE" w:rsidP="002454E7">
      <w:pPr>
        <w:pStyle w:val="BodyText"/>
        <w:rPr>
          <w:rFonts w:ascii="Arial" w:hAnsi="Arial" w:cs="Arial"/>
          <w:b/>
          <w:sz w:val="22"/>
          <w:szCs w:val="22"/>
        </w:rPr>
      </w:pPr>
    </w:p>
    <w:p w14:paraId="21C2F7CC" w14:textId="563D8817" w:rsidR="003862CE" w:rsidRPr="00695C39" w:rsidRDefault="003862CE" w:rsidP="002454E7">
      <w:pPr>
        <w:pStyle w:val="BodyText"/>
        <w:rPr>
          <w:rFonts w:ascii="Arial" w:hAnsi="Arial"/>
          <w:b/>
          <w:sz w:val="22"/>
          <w:szCs w:val="22"/>
        </w:rPr>
      </w:pPr>
    </w:p>
    <w:p w14:paraId="46C959E3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1335199F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53B87440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408AB5F4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70B126DB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617C0151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7F9ECB30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57643D45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068FBE6A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3859A0CD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3987EAB6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0661AAFB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69BF7512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6C877986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6150EFAC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32E4EF04" w14:textId="2248C0C1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5C177B76" w14:textId="77777777" w:rsidR="00E60A8B" w:rsidRDefault="00E60A8B" w:rsidP="006E5953">
      <w:pPr>
        <w:rPr>
          <w:rFonts w:ascii="Arial" w:hAnsi="Arial"/>
          <w:b/>
          <w:kern w:val="1"/>
          <w:sz w:val="22"/>
        </w:rPr>
      </w:pPr>
    </w:p>
    <w:p w14:paraId="39173EBB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4537D03A" w14:textId="77777777" w:rsidR="000E357E" w:rsidRDefault="000E357E" w:rsidP="006E5953">
      <w:pPr>
        <w:rPr>
          <w:rFonts w:ascii="Arial" w:hAnsi="Arial"/>
          <w:b/>
          <w:kern w:val="1"/>
          <w:sz w:val="22"/>
        </w:rPr>
      </w:pPr>
    </w:p>
    <w:p w14:paraId="751BDB76" w14:textId="77777777" w:rsidR="003E1DD7" w:rsidRDefault="003E1DD7" w:rsidP="006E5953">
      <w:pPr>
        <w:rPr>
          <w:rFonts w:ascii="Arial" w:hAnsi="Arial"/>
          <w:b/>
          <w:kern w:val="1"/>
          <w:sz w:val="22"/>
        </w:rPr>
      </w:pPr>
    </w:p>
    <w:p w14:paraId="22B923EE" w14:textId="504F58E2" w:rsidR="006E5953" w:rsidRPr="00695C39" w:rsidRDefault="003A4B77" w:rsidP="006E5953">
      <w:pPr>
        <w:rPr>
          <w:rFonts w:ascii="Arial" w:hAnsi="Arial"/>
          <w:b/>
          <w:kern w:val="1"/>
          <w:sz w:val="22"/>
        </w:rPr>
      </w:pPr>
      <w:r w:rsidRPr="00695C39">
        <w:rPr>
          <w:rFonts w:ascii="Arial" w:hAnsi="Arial"/>
          <w:b/>
          <w:kern w:val="1"/>
          <w:sz w:val="22"/>
        </w:rPr>
        <w:t>型号</w:t>
      </w:r>
      <w:r w:rsidRPr="00695C39">
        <w:rPr>
          <w:rFonts w:ascii="Arial" w:hAnsi="Arial"/>
          <w:b/>
          <w:kern w:val="1"/>
          <w:sz w:val="22"/>
        </w:rPr>
        <w:t>25717N</w:t>
      </w:r>
    </w:p>
    <w:p w14:paraId="33A4378E" w14:textId="77777777" w:rsidR="006E5953" w:rsidRPr="00695C39" w:rsidRDefault="006E5953" w:rsidP="006E5953">
      <w:pPr>
        <w:rPr>
          <w:rFonts w:ascii="Arial" w:hAnsi="Arial" w:cs="Arial"/>
          <w:b/>
          <w:kern w:val="1"/>
          <w:sz w:val="22"/>
        </w:rPr>
      </w:pPr>
    </w:p>
    <w:p w14:paraId="3DF4111C" w14:textId="3FE52C47" w:rsidR="006E5953" w:rsidRPr="00695C39" w:rsidRDefault="003A4B77" w:rsidP="006E5953">
      <w:pPr>
        <w:rPr>
          <w:rFonts w:ascii="Arial" w:hAnsi="Arial"/>
          <w:b/>
          <w:kern w:val="1"/>
          <w:sz w:val="22"/>
        </w:rPr>
      </w:pPr>
      <w:r w:rsidRPr="00695C39">
        <w:rPr>
          <w:rFonts w:ascii="Arial" w:hAnsi="Arial"/>
          <w:b/>
          <w:kern w:val="1"/>
          <w:sz w:val="22"/>
        </w:rPr>
        <w:t>表壳</w:t>
      </w:r>
    </w:p>
    <w:p w14:paraId="5C62572E" w14:textId="44321C23" w:rsidR="001E77A6" w:rsidRPr="00695C39" w:rsidRDefault="003A4B77" w:rsidP="001E77A6">
      <w:pPr>
        <w:rPr>
          <w:rFonts w:ascii="Arial" w:hAnsi="Arial"/>
          <w:szCs w:val="20"/>
        </w:rPr>
      </w:pPr>
      <w:r w:rsidRPr="00695C39">
        <w:rPr>
          <w:rFonts w:ascii="Arial" w:hAnsi="Arial"/>
        </w:rPr>
        <w:t>磨砂钛金属表壳，直径</w:t>
      </w:r>
      <w:r w:rsidRPr="00695C39">
        <w:rPr>
          <w:rFonts w:ascii="Arial" w:hAnsi="Arial"/>
        </w:rPr>
        <w:t>42</w:t>
      </w:r>
      <w:r w:rsidRPr="00695C39">
        <w:rPr>
          <w:rFonts w:ascii="Arial" w:hAnsi="Arial"/>
        </w:rPr>
        <w:t>毫米，厚</w:t>
      </w:r>
      <w:r w:rsidRPr="00695C39">
        <w:rPr>
          <w:rFonts w:ascii="Arial" w:hAnsi="Arial"/>
        </w:rPr>
        <w:t>12.75</w:t>
      </w:r>
      <w:r w:rsidRPr="00695C39">
        <w:rPr>
          <w:rFonts w:ascii="Arial" w:hAnsi="Arial"/>
        </w:rPr>
        <w:t>毫米，两端</w:t>
      </w:r>
      <w:proofErr w:type="gramStart"/>
      <w:r w:rsidRPr="00695C39">
        <w:rPr>
          <w:rFonts w:ascii="Arial" w:hAnsi="Arial"/>
        </w:rPr>
        <w:t>表耳距离</w:t>
      </w:r>
      <w:proofErr w:type="gramEnd"/>
      <w:r w:rsidRPr="00695C39">
        <w:rPr>
          <w:rFonts w:ascii="Arial" w:hAnsi="Arial"/>
        </w:rPr>
        <w:t>为</w:t>
      </w:r>
      <w:r w:rsidRPr="00695C39">
        <w:rPr>
          <w:rFonts w:ascii="Arial" w:hAnsi="Arial"/>
        </w:rPr>
        <w:t>52</w:t>
      </w:r>
      <w:r w:rsidRPr="00695C39">
        <w:rPr>
          <w:rFonts w:ascii="Arial" w:hAnsi="Arial"/>
        </w:rPr>
        <w:t>毫米</w:t>
      </w:r>
    </w:p>
    <w:p w14:paraId="6CE79CE6" w14:textId="2CA3122C" w:rsidR="001E77A6" w:rsidRPr="00695C39" w:rsidRDefault="003A4B77" w:rsidP="001E77A6">
      <w:pPr>
        <w:rPr>
          <w:rFonts w:ascii="Arial" w:hAnsi="Arial"/>
          <w:szCs w:val="20"/>
        </w:rPr>
      </w:pPr>
      <w:r w:rsidRPr="00695C39">
        <w:rPr>
          <w:rFonts w:ascii="Arial" w:hAnsi="Arial"/>
        </w:rPr>
        <w:t>固定式表带杆，</w:t>
      </w:r>
      <w:r w:rsidR="00D00C99">
        <w:rPr>
          <w:rFonts w:ascii="Arial" w:hAnsi="Arial" w:hint="eastAsia"/>
        </w:rPr>
        <w:t>精</w:t>
      </w:r>
      <w:r w:rsidRPr="00695C39">
        <w:rPr>
          <w:rFonts w:ascii="Arial" w:hAnsi="Arial"/>
        </w:rPr>
        <w:t>钢表壳底盖</w:t>
      </w:r>
    </w:p>
    <w:p w14:paraId="7E45E1F6" w14:textId="77777777" w:rsidR="006E5953" w:rsidRPr="00695C39" w:rsidRDefault="006E5953" w:rsidP="00661585">
      <w:pPr>
        <w:spacing w:line="240" w:lineRule="auto"/>
        <w:contextualSpacing/>
        <w:rPr>
          <w:rFonts w:ascii="Arial" w:hAnsi="Arial" w:cs="Arial"/>
          <w:b/>
          <w:kern w:val="1"/>
          <w:sz w:val="22"/>
        </w:rPr>
      </w:pPr>
    </w:p>
    <w:p w14:paraId="59FAA31C" w14:textId="7124AA6B" w:rsidR="006E5953" w:rsidRPr="00DE1A28" w:rsidRDefault="003A4B77" w:rsidP="00661585">
      <w:pPr>
        <w:spacing w:line="240" w:lineRule="auto"/>
        <w:contextualSpacing/>
        <w:rPr>
          <w:rFonts w:ascii="Arial" w:hAnsi="Arial"/>
          <w:b/>
          <w:kern w:val="1"/>
          <w:sz w:val="22"/>
          <w:lang w:val="en-US"/>
        </w:rPr>
      </w:pPr>
      <w:r w:rsidRPr="00695C39">
        <w:rPr>
          <w:rFonts w:ascii="Arial" w:hAnsi="Arial"/>
          <w:b/>
          <w:kern w:val="1"/>
          <w:sz w:val="22"/>
        </w:rPr>
        <w:t>外圈</w:t>
      </w:r>
    </w:p>
    <w:p w14:paraId="7F50560A" w14:textId="2851F2AB" w:rsidR="006E5953" w:rsidRPr="00695C39" w:rsidRDefault="003A4B77" w:rsidP="001E77A6">
      <w:pPr>
        <w:rPr>
          <w:rFonts w:ascii="Arial" w:hAnsi="Arial"/>
          <w:szCs w:val="20"/>
        </w:rPr>
      </w:pPr>
      <w:r w:rsidRPr="00695C39">
        <w:rPr>
          <w:rFonts w:ascii="Arial" w:hAnsi="Arial"/>
        </w:rPr>
        <w:t>钛金属单向旋转外圈，</w:t>
      </w:r>
      <w:r w:rsidRPr="00695C39">
        <w:rPr>
          <w:rFonts w:ascii="Arial" w:hAnsi="Arial"/>
        </w:rPr>
        <w:t>60</w:t>
      </w:r>
      <w:r w:rsidRPr="00695C39">
        <w:rPr>
          <w:rFonts w:ascii="Arial" w:hAnsi="Arial"/>
        </w:rPr>
        <w:t>分钟刻度</w:t>
      </w:r>
      <w:r w:rsidR="006E789D">
        <w:rPr>
          <w:rFonts w:ascii="Arial" w:hAnsi="Arial" w:hint="eastAsia"/>
        </w:rPr>
        <w:t>陶瓷</w:t>
      </w:r>
      <w:r w:rsidRPr="00695C39">
        <w:rPr>
          <w:rFonts w:ascii="Arial" w:hAnsi="Arial"/>
        </w:rPr>
        <w:t>字圈</w:t>
      </w:r>
    </w:p>
    <w:p w14:paraId="4801BAEA" w14:textId="77777777" w:rsidR="006E5953" w:rsidRPr="00695C39" w:rsidRDefault="006E5953" w:rsidP="00661585">
      <w:pPr>
        <w:spacing w:line="240" w:lineRule="auto"/>
        <w:contextualSpacing/>
        <w:rPr>
          <w:rFonts w:ascii="Arial" w:hAnsi="Arial" w:cs="Arial"/>
          <w:b/>
          <w:kern w:val="1"/>
          <w:sz w:val="22"/>
        </w:rPr>
      </w:pPr>
    </w:p>
    <w:p w14:paraId="056C7176" w14:textId="4E5E0BFF" w:rsidR="006E5953" w:rsidRPr="00695C39" w:rsidRDefault="003A4B77" w:rsidP="00661585">
      <w:pPr>
        <w:spacing w:line="240" w:lineRule="auto"/>
        <w:contextualSpacing/>
        <w:rPr>
          <w:rFonts w:ascii="Arial" w:hAnsi="Arial"/>
          <w:b/>
          <w:kern w:val="1"/>
          <w:sz w:val="22"/>
        </w:rPr>
      </w:pPr>
      <w:r w:rsidRPr="00695C39">
        <w:rPr>
          <w:rFonts w:ascii="Arial" w:hAnsi="Arial"/>
          <w:b/>
          <w:kern w:val="1"/>
          <w:sz w:val="22"/>
        </w:rPr>
        <w:t>上链表冠</w:t>
      </w:r>
    </w:p>
    <w:p w14:paraId="30F06DB8" w14:textId="14F60250" w:rsidR="001E77A6" w:rsidRPr="00695C39" w:rsidRDefault="003A4B77" w:rsidP="001E77A6">
      <w:pPr>
        <w:rPr>
          <w:rFonts w:ascii="Arial" w:hAnsi="Arial"/>
          <w:szCs w:val="20"/>
        </w:rPr>
      </w:pPr>
      <w:r w:rsidRPr="00695C39">
        <w:rPr>
          <w:rFonts w:ascii="Arial" w:hAnsi="Arial"/>
        </w:rPr>
        <w:t>钛金属表冠，饰以浮雕帝舵表盾牌标志</w:t>
      </w:r>
    </w:p>
    <w:p w14:paraId="297EB61A" w14:textId="77777777" w:rsidR="002454E7" w:rsidRPr="00695C39" w:rsidRDefault="002454E7" w:rsidP="00661585">
      <w:pPr>
        <w:spacing w:line="240" w:lineRule="auto"/>
        <w:contextualSpacing/>
        <w:rPr>
          <w:rFonts w:ascii="Arial" w:hAnsi="Arial" w:cs="Arial"/>
          <w:szCs w:val="20"/>
        </w:rPr>
      </w:pPr>
    </w:p>
    <w:p w14:paraId="4FB86A19" w14:textId="132B8715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表盘</w:t>
      </w:r>
    </w:p>
    <w:p w14:paraId="70CB2868" w14:textId="4EF585C6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</w:rPr>
      </w:pPr>
      <w:r w:rsidRPr="00695C39">
        <w:rPr>
          <w:rFonts w:ascii="Arial" w:hAnsi="Arial"/>
        </w:rPr>
        <w:t>哑光黑色</w:t>
      </w:r>
    </w:p>
    <w:p w14:paraId="3CDA0A21" w14:textId="77777777" w:rsidR="006E5953" w:rsidRPr="00695C39" w:rsidRDefault="006E5953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</w:p>
    <w:p w14:paraId="13C360A5" w14:textId="7BA776C6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镜面</w:t>
      </w:r>
    </w:p>
    <w:p w14:paraId="495F4673" w14:textId="49171C47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</w:rPr>
      </w:pPr>
      <w:r w:rsidRPr="00695C39">
        <w:rPr>
          <w:rFonts w:ascii="Arial" w:hAnsi="Arial"/>
        </w:rPr>
        <w:t>蓝水晶镜面</w:t>
      </w:r>
    </w:p>
    <w:p w14:paraId="671E7F91" w14:textId="77777777" w:rsidR="006E5953" w:rsidRPr="00695C39" w:rsidRDefault="006E5953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</w:p>
    <w:p w14:paraId="1810DD0E" w14:textId="66C55CA5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防水性能</w:t>
      </w:r>
    </w:p>
    <w:p w14:paraId="59FD33D5" w14:textId="3E474711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</w:rPr>
      </w:pPr>
      <w:r w:rsidRPr="00695C39">
        <w:rPr>
          <w:rFonts w:ascii="Arial" w:hAnsi="Arial"/>
        </w:rPr>
        <w:t>防水深达</w:t>
      </w:r>
      <w:r w:rsidRPr="00695C39">
        <w:rPr>
          <w:rFonts w:ascii="Arial" w:hAnsi="Arial"/>
        </w:rPr>
        <w:t>200</w:t>
      </w:r>
      <w:r w:rsidRPr="00695C39">
        <w:rPr>
          <w:rFonts w:ascii="Arial" w:hAnsi="Arial"/>
        </w:rPr>
        <w:t>米（</w:t>
      </w:r>
      <w:r w:rsidRPr="00695C39">
        <w:rPr>
          <w:rFonts w:ascii="Arial" w:hAnsi="Arial"/>
        </w:rPr>
        <w:t>660</w:t>
      </w:r>
      <w:r w:rsidRPr="00695C39">
        <w:rPr>
          <w:rFonts w:ascii="Arial" w:hAnsi="Arial"/>
        </w:rPr>
        <w:t>英尺）</w:t>
      </w:r>
    </w:p>
    <w:p w14:paraId="61BA52BC" w14:textId="77777777" w:rsidR="006E5953" w:rsidRPr="00695C39" w:rsidRDefault="006E5953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</w:p>
    <w:p w14:paraId="4404E6C4" w14:textId="2CE9B114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表带</w:t>
      </w:r>
    </w:p>
    <w:p w14:paraId="6A07B4FC" w14:textId="357D79C6" w:rsidR="006E5953" w:rsidRPr="00695C39" w:rsidRDefault="003A4B77" w:rsidP="00661585">
      <w:pPr>
        <w:pStyle w:val="TEXTE"/>
        <w:spacing w:after="120"/>
        <w:contextualSpacing/>
        <w:jc w:val="both"/>
        <w:rPr>
          <w:rFonts w:ascii="Arial" w:hAnsi="Arial"/>
        </w:rPr>
      </w:pPr>
      <w:r w:rsidRPr="00695C39">
        <w:rPr>
          <w:rFonts w:ascii="Arial" w:hAnsi="Arial"/>
        </w:rPr>
        <w:t>22</w:t>
      </w:r>
      <w:r w:rsidRPr="00695C39">
        <w:rPr>
          <w:rFonts w:ascii="Arial" w:hAnsi="Arial"/>
        </w:rPr>
        <w:t>毫米</w:t>
      </w:r>
      <w:r w:rsidR="00AD496E">
        <w:rPr>
          <w:rFonts w:ascii="PMingLiU" w:hAnsi="PMingLiU" w:hint="eastAsia"/>
        </w:rPr>
        <w:t>军</w:t>
      </w:r>
      <w:r w:rsidR="000B6B38" w:rsidRPr="00695C39">
        <w:rPr>
          <w:rFonts w:ascii="Arial" w:hAnsi="Arial"/>
        </w:rPr>
        <w:t>绿色</w:t>
      </w:r>
      <w:r w:rsidRPr="00695C39">
        <w:rPr>
          <w:rFonts w:ascii="Arial" w:hAnsi="Arial"/>
        </w:rPr>
        <w:t>织纹表带</w:t>
      </w:r>
      <w:r w:rsidR="008B5AC7">
        <w:rPr>
          <w:rFonts w:ascii="Arial" w:hAnsi="Arial" w:hint="eastAsia"/>
        </w:rPr>
        <w:t>，</w:t>
      </w:r>
      <w:r w:rsidR="000B6B38" w:rsidRPr="000B6B38">
        <w:rPr>
          <w:rFonts w:ascii="Arial" w:hAnsi="Arial" w:hint="eastAsia"/>
        </w:rPr>
        <w:t>中央红色条纹</w:t>
      </w:r>
      <w:r w:rsidRPr="00695C39">
        <w:rPr>
          <w:rFonts w:ascii="Arial" w:hAnsi="Arial"/>
        </w:rPr>
        <w:t>，</w:t>
      </w:r>
      <w:r w:rsidR="000B6B38" w:rsidRPr="000B6B38">
        <w:rPr>
          <w:rFonts w:ascii="Arial" w:hAnsi="Arial" w:hint="eastAsia"/>
        </w:rPr>
        <w:t>配备</w:t>
      </w:r>
      <w:proofErr w:type="gramStart"/>
      <w:r w:rsidRPr="00695C39">
        <w:rPr>
          <w:rFonts w:ascii="Arial" w:hAnsi="Arial"/>
        </w:rPr>
        <w:t>自粘式带扣</w:t>
      </w:r>
      <w:proofErr w:type="gramEnd"/>
      <w:r w:rsidRPr="00695C39">
        <w:rPr>
          <w:rFonts w:ascii="Arial" w:hAnsi="Arial"/>
        </w:rPr>
        <w:t>，附送</w:t>
      </w:r>
      <w:r w:rsidR="00A4439F">
        <w:rPr>
          <w:rFonts w:ascii="Arial" w:hAnsi="Arial" w:hint="eastAsia"/>
        </w:rPr>
        <w:t>饰有</w:t>
      </w:r>
      <w:r w:rsidR="000B6B38" w:rsidRPr="000B6B38">
        <w:rPr>
          <w:rFonts w:ascii="Arial" w:hAnsi="Arial" w:hint="eastAsia"/>
        </w:rPr>
        <w:t>织纹图案的</w:t>
      </w:r>
      <w:r w:rsidR="00AA6DE9" w:rsidRPr="00AA6DE9">
        <w:rPr>
          <w:rFonts w:ascii="Arial" w:hAnsi="Arial" w:hint="eastAsia"/>
        </w:rPr>
        <w:t>黑</w:t>
      </w:r>
      <w:r w:rsidRPr="00695C39">
        <w:rPr>
          <w:rFonts w:ascii="Arial" w:hAnsi="Arial"/>
        </w:rPr>
        <w:t>色橡胶表带，</w:t>
      </w:r>
      <w:r w:rsidR="000B6B38" w:rsidRPr="000B6B38">
        <w:rPr>
          <w:rFonts w:ascii="Arial" w:hAnsi="Arial" w:hint="eastAsia"/>
        </w:rPr>
        <w:t>配</w:t>
      </w:r>
      <w:r w:rsidRPr="00695C39">
        <w:rPr>
          <w:rFonts w:ascii="Arial" w:hAnsi="Arial"/>
        </w:rPr>
        <w:t>钛金属针扣</w:t>
      </w:r>
    </w:p>
    <w:p w14:paraId="1F2F4A0C" w14:textId="042DA442" w:rsidR="006B0D74" w:rsidRPr="00695C39" w:rsidRDefault="006B0D74" w:rsidP="00661585">
      <w:pPr>
        <w:pStyle w:val="TEXTE"/>
        <w:spacing w:after="120"/>
        <w:contextualSpacing/>
        <w:jc w:val="both"/>
        <w:rPr>
          <w:rFonts w:ascii="Arial" w:hAnsi="Arial"/>
        </w:rPr>
      </w:pPr>
    </w:p>
    <w:p w14:paraId="04CFACD0" w14:textId="3535490C" w:rsidR="002454E7" w:rsidRPr="00DE1A28" w:rsidRDefault="003A4B77" w:rsidP="00661585">
      <w:pPr>
        <w:pStyle w:val="TEXTE"/>
        <w:contextualSpacing/>
        <w:jc w:val="both"/>
        <w:rPr>
          <w:rFonts w:ascii="Arial" w:hAnsi="Arial"/>
          <w:b/>
          <w:lang w:val="en-US"/>
        </w:rPr>
      </w:pPr>
      <w:r w:rsidRPr="00695C39">
        <w:rPr>
          <w:rFonts w:ascii="Arial" w:hAnsi="Arial"/>
          <w:b/>
        </w:rPr>
        <w:t>机芯</w:t>
      </w:r>
    </w:p>
    <w:p w14:paraId="18197881" w14:textId="4EDC0A0D" w:rsidR="006E5953" w:rsidRPr="00DE1A28" w:rsidRDefault="003A4B77" w:rsidP="006E5953">
      <w:pPr>
        <w:pStyle w:val="TEXTE"/>
        <w:jc w:val="both"/>
        <w:rPr>
          <w:rFonts w:ascii="Arial" w:hAnsi="Arial"/>
          <w:lang w:val="en-US"/>
        </w:rPr>
      </w:pPr>
      <w:r w:rsidRPr="00695C39">
        <w:rPr>
          <w:rFonts w:ascii="Arial" w:hAnsi="Arial"/>
        </w:rPr>
        <w:t>帝舵表原厂机芯</w:t>
      </w:r>
      <w:r w:rsidRPr="00DE1A28">
        <w:rPr>
          <w:rFonts w:ascii="Arial" w:hAnsi="Arial"/>
          <w:lang w:val="en-US"/>
        </w:rPr>
        <w:t>MT5602</w:t>
      </w:r>
      <w:r w:rsidRPr="00695C39">
        <w:rPr>
          <w:rFonts w:ascii="Arial" w:hAnsi="Arial"/>
        </w:rPr>
        <w:t>型</w:t>
      </w:r>
    </w:p>
    <w:p w14:paraId="24309A0C" w14:textId="541DE1A0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双向摆</w:t>
      </w:r>
      <w:proofErr w:type="gramStart"/>
      <w:r w:rsidRPr="00695C39">
        <w:rPr>
          <w:rFonts w:ascii="Arial" w:hAnsi="Arial"/>
        </w:rPr>
        <w:t>陀</w:t>
      </w:r>
      <w:proofErr w:type="gramEnd"/>
      <w:r w:rsidRPr="00695C39">
        <w:rPr>
          <w:rFonts w:ascii="Arial" w:hAnsi="Arial"/>
        </w:rPr>
        <w:t>系统自动上链机械机芯</w:t>
      </w:r>
    </w:p>
    <w:p w14:paraId="77928623" w14:textId="77777777" w:rsidR="006E5953" w:rsidRPr="00695C39" w:rsidRDefault="006E5953" w:rsidP="006E5953">
      <w:pPr>
        <w:pStyle w:val="TEXTE"/>
        <w:jc w:val="both"/>
        <w:rPr>
          <w:rFonts w:ascii="Arial" w:hAnsi="Arial"/>
        </w:rPr>
      </w:pPr>
    </w:p>
    <w:p w14:paraId="4B30ED5E" w14:textId="1566804A" w:rsidR="006E5953" w:rsidRPr="00695C39" w:rsidRDefault="003A4B77" w:rsidP="006E5953">
      <w:pPr>
        <w:pStyle w:val="TEXTE"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动力储备</w:t>
      </w:r>
    </w:p>
    <w:p w14:paraId="2F0F0458" w14:textId="0739F718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约</w:t>
      </w:r>
      <w:r w:rsidRPr="00695C39">
        <w:rPr>
          <w:rFonts w:ascii="Arial" w:hAnsi="Arial"/>
        </w:rPr>
        <w:t>70</w:t>
      </w:r>
      <w:r w:rsidRPr="00695C39">
        <w:rPr>
          <w:rFonts w:ascii="Arial" w:hAnsi="Arial"/>
        </w:rPr>
        <w:t>小时</w:t>
      </w:r>
    </w:p>
    <w:p w14:paraId="6E266B99" w14:textId="77777777" w:rsidR="006E5953" w:rsidRPr="00695C39" w:rsidRDefault="006E5953" w:rsidP="006E5953">
      <w:pPr>
        <w:pStyle w:val="TEXTE"/>
        <w:jc w:val="both"/>
        <w:rPr>
          <w:rFonts w:ascii="Arial" w:hAnsi="Arial"/>
        </w:rPr>
      </w:pPr>
    </w:p>
    <w:p w14:paraId="52FABF4C" w14:textId="306900D9" w:rsidR="006E5953" w:rsidRPr="00695C39" w:rsidRDefault="003A4B77" w:rsidP="006E5953">
      <w:pPr>
        <w:pStyle w:val="TEXTE"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精准</w:t>
      </w:r>
    </w:p>
    <w:p w14:paraId="7889A40B" w14:textId="42E269D2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瑞士官方天文台认证（</w:t>
      </w:r>
      <w:r w:rsidRPr="00695C39">
        <w:rPr>
          <w:rFonts w:ascii="Arial" w:hAnsi="Arial"/>
        </w:rPr>
        <w:t>COSC</w:t>
      </w:r>
      <w:r w:rsidRPr="00695C39">
        <w:rPr>
          <w:rFonts w:ascii="Arial" w:hAnsi="Arial"/>
        </w:rPr>
        <w:t>）</w:t>
      </w:r>
    </w:p>
    <w:p w14:paraId="5367273E" w14:textId="635E910E" w:rsidR="006E5953" w:rsidRPr="00DE1A28" w:rsidRDefault="003A4B77" w:rsidP="006E5953">
      <w:pPr>
        <w:pStyle w:val="TEXTE"/>
        <w:jc w:val="both"/>
        <w:rPr>
          <w:rFonts w:ascii="Arial" w:hAnsi="Arial"/>
          <w:lang w:val="en-US"/>
        </w:rPr>
      </w:pPr>
      <w:r w:rsidRPr="00695C39">
        <w:rPr>
          <w:rFonts w:ascii="Arial" w:hAnsi="Arial"/>
        </w:rPr>
        <w:t>天文台精密时计</w:t>
      </w:r>
    </w:p>
    <w:p w14:paraId="37594912" w14:textId="77777777" w:rsidR="006E5953" w:rsidRPr="00DE1A28" w:rsidRDefault="006E5953" w:rsidP="006E5953">
      <w:pPr>
        <w:pStyle w:val="TEXTE"/>
        <w:jc w:val="both"/>
        <w:rPr>
          <w:rFonts w:ascii="Arial" w:hAnsi="Arial"/>
          <w:lang w:val="en-US"/>
        </w:rPr>
      </w:pPr>
    </w:p>
    <w:p w14:paraId="7754FF51" w14:textId="6278C950" w:rsidR="006E5953" w:rsidRPr="00DE1A28" w:rsidRDefault="003A4B77" w:rsidP="006E5953">
      <w:pPr>
        <w:pStyle w:val="TEXTE"/>
        <w:jc w:val="both"/>
        <w:rPr>
          <w:rFonts w:ascii="Arial" w:hAnsi="Arial"/>
          <w:b/>
          <w:bCs/>
          <w:lang w:val="en-US"/>
        </w:rPr>
      </w:pPr>
      <w:r w:rsidRPr="00695C39">
        <w:rPr>
          <w:rFonts w:ascii="Arial" w:hAnsi="Arial"/>
          <w:b/>
        </w:rPr>
        <w:t>功能</w:t>
      </w:r>
    </w:p>
    <w:p w14:paraId="12D3C715" w14:textId="250EF3B9" w:rsidR="006E5953" w:rsidRPr="00DE1A28" w:rsidRDefault="003A4B77" w:rsidP="006E5953">
      <w:pPr>
        <w:pStyle w:val="TEXTE"/>
        <w:jc w:val="both"/>
        <w:rPr>
          <w:rFonts w:ascii="Arial" w:hAnsi="Arial"/>
          <w:lang w:val="en-US"/>
        </w:rPr>
      </w:pPr>
      <w:r w:rsidRPr="00695C39">
        <w:rPr>
          <w:rFonts w:ascii="Arial" w:hAnsi="Arial"/>
        </w:rPr>
        <w:t>中央时、分及秒针</w:t>
      </w:r>
    </w:p>
    <w:p w14:paraId="61891F75" w14:textId="3B81A116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停</w:t>
      </w:r>
      <w:proofErr w:type="gramStart"/>
      <w:r w:rsidRPr="00695C39">
        <w:rPr>
          <w:rFonts w:ascii="Arial" w:hAnsi="Arial"/>
        </w:rPr>
        <w:t>秒功能</w:t>
      </w:r>
      <w:proofErr w:type="gramEnd"/>
      <w:r w:rsidRPr="00695C39">
        <w:rPr>
          <w:rFonts w:ascii="Arial" w:hAnsi="Arial"/>
        </w:rPr>
        <w:t>以准确调校时间</w:t>
      </w:r>
    </w:p>
    <w:p w14:paraId="6488B97F" w14:textId="77777777" w:rsidR="006E5953" w:rsidRPr="00695C39" w:rsidRDefault="006E5953" w:rsidP="006E5953">
      <w:pPr>
        <w:pStyle w:val="TEXTE"/>
        <w:jc w:val="both"/>
        <w:rPr>
          <w:rFonts w:ascii="Arial" w:hAnsi="Arial"/>
        </w:rPr>
      </w:pPr>
    </w:p>
    <w:p w14:paraId="6C412FD9" w14:textId="38E9101E" w:rsidR="006E5953" w:rsidRPr="00695C39" w:rsidRDefault="003A4B77" w:rsidP="006E5953">
      <w:pPr>
        <w:pStyle w:val="TEXTE"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游丝摆轮</w:t>
      </w:r>
    </w:p>
    <w:p w14:paraId="1BD59B8F" w14:textId="2E86A364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惯性微调平衡摆轮，微调螺丝</w:t>
      </w:r>
    </w:p>
    <w:p w14:paraId="6CBD7D03" w14:textId="6395E8F9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非磁性硅游丝</w:t>
      </w:r>
    </w:p>
    <w:p w14:paraId="3C71C18B" w14:textId="0805DE12" w:rsidR="006E5953" w:rsidRPr="00695C39" w:rsidRDefault="003A4B77" w:rsidP="006E5953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摆动频率：每小时</w:t>
      </w:r>
      <w:r w:rsidRPr="00695C39">
        <w:rPr>
          <w:rFonts w:ascii="Arial" w:hAnsi="Arial"/>
        </w:rPr>
        <w:t>28,800</w:t>
      </w:r>
      <w:r w:rsidRPr="00695C39">
        <w:rPr>
          <w:rFonts w:ascii="Arial" w:hAnsi="Arial"/>
        </w:rPr>
        <w:t>次（</w:t>
      </w:r>
      <w:r w:rsidRPr="00695C39">
        <w:rPr>
          <w:rFonts w:ascii="Arial" w:hAnsi="Arial"/>
        </w:rPr>
        <w:t>4</w:t>
      </w:r>
      <w:r w:rsidRPr="00695C39">
        <w:rPr>
          <w:rFonts w:ascii="Arial" w:hAnsi="Arial"/>
        </w:rPr>
        <w:t>赫兹）</w:t>
      </w:r>
    </w:p>
    <w:p w14:paraId="731AC93C" w14:textId="77777777" w:rsidR="006E5953" w:rsidRPr="00695C39" w:rsidRDefault="006E5953" w:rsidP="006E5953">
      <w:pPr>
        <w:pStyle w:val="TEXTE"/>
        <w:jc w:val="both"/>
        <w:rPr>
          <w:rFonts w:ascii="Arial" w:hAnsi="Arial"/>
        </w:rPr>
      </w:pPr>
    </w:p>
    <w:p w14:paraId="65A6F788" w14:textId="03FF8B43" w:rsidR="006E5953" w:rsidRPr="00695C39" w:rsidRDefault="003A4B77" w:rsidP="006E5953">
      <w:pPr>
        <w:pStyle w:val="TEXTE"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总直径</w:t>
      </w:r>
    </w:p>
    <w:p w14:paraId="47828D62" w14:textId="5607A96E" w:rsidR="008B5AC7" w:rsidRPr="008B5AC7" w:rsidRDefault="003A4B77" w:rsidP="006E5953">
      <w:pPr>
        <w:pStyle w:val="TEXTE"/>
        <w:jc w:val="both"/>
        <w:rPr>
          <w:rFonts w:ascii="Arial" w:hAnsi="Arial"/>
          <w:lang w:val="en-US"/>
        </w:rPr>
      </w:pPr>
      <w:r w:rsidRPr="00DE1A28">
        <w:rPr>
          <w:rFonts w:ascii="Arial" w:hAnsi="Arial"/>
          <w:lang w:val="en-US"/>
        </w:rPr>
        <w:t>31.8</w:t>
      </w:r>
      <w:r w:rsidRPr="00695C39">
        <w:rPr>
          <w:rFonts w:ascii="Arial" w:hAnsi="Arial"/>
        </w:rPr>
        <w:t>毫米</w:t>
      </w:r>
    </w:p>
    <w:p w14:paraId="43C0C9B9" w14:textId="77777777" w:rsidR="008B5AC7" w:rsidRDefault="008B5AC7" w:rsidP="006E5953">
      <w:pPr>
        <w:pStyle w:val="TEXTE"/>
        <w:jc w:val="both"/>
        <w:rPr>
          <w:rFonts w:ascii="Arial" w:hAnsi="Arial"/>
          <w:b/>
        </w:rPr>
      </w:pPr>
    </w:p>
    <w:p w14:paraId="29B92F5C" w14:textId="7676B9BF" w:rsidR="006E5953" w:rsidRPr="00DE1A28" w:rsidRDefault="003A4B77" w:rsidP="006E5953">
      <w:pPr>
        <w:pStyle w:val="TEXTE"/>
        <w:jc w:val="both"/>
        <w:rPr>
          <w:rFonts w:ascii="Arial" w:hAnsi="Arial"/>
          <w:b/>
          <w:bCs/>
          <w:lang w:val="en-US"/>
        </w:rPr>
      </w:pPr>
      <w:r w:rsidRPr="00695C39">
        <w:rPr>
          <w:rFonts w:ascii="Arial" w:hAnsi="Arial"/>
          <w:b/>
        </w:rPr>
        <w:t>厚度</w:t>
      </w:r>
    </w:p>
    <w:p w14:paraId="405AAAA6" w14:textId="2EA9F887" w:rsidR="006E5953" w:rsidRPr="00DE1A28" w:rsidRDefault="003A4B77" w:rsidP="006E5953">
      <w:pPr>
        <w:pStyle w:val="TEXTE"/>
        <w:jc w:val="both"/>
        <w:rPr>
          <w:rFonts w:ascii="Arial" w:hAnsi="Arial"/>
          <w:lang w:val="en-US"/>
        </w:rPr>
      </w:pPr>
      <w:r w:rsidRPr="00DE1A28">
        <w:rPr>
          <w:rFonts w:ascii="Arial" w:hAnsi="Arial"/>
          <w:lang w:val="en-US"/>
        </w:rPr>
        <w:t>6.5</w:t>
      </w:r>
      <w:r w:rsidRPr="00695C39">
        <w:rPr>
          <w:rFonts w:ascii="Arial" w:hAnsi="Arial"/>
        </w:rPr>
        <w:t>毫米</w:t>
      </w:r>
    </w:p>
    <w:p w14:paraId="71516E0E" w14:textId="77777777" w:rsidR="006E5953" w:rsidRPr="00DE1A28" w:rsidRDefault="006E5953" w:rsidP="006E5953">
      <w:pPr>
        <w:pStyle w:val="TEXTE"/>
        <w:jc w:val="both"/>
        <w:rPr>
          <w:rFonts w:ascii="Arial" w:hAnsi="Arial"/>
          <w:lang w:val="en-US"/>
        </w:rPr>
      </w:pPr>
    </w:p>
    <w:p w14:paraId="616873BF" w14:textId="77777777" w:rsidR="000E357E" w:rsidRDefault="000E357E" w:rsidP="006E5953">
      <w:pPr>
        <w:pStyle w:val="TEXTE"/>
        <w:jc w:val="both"/>
        <w:rPr>
          <w:rFonts w:ascii="Arial" w:hAnsi="Arial"/>
          <w:b/>
        </w:rPr>
      </w:pPr>
    </w:p>
    <w:p w14:paraId="5BF8016D" w14:textId="093C17C4" w:rsidR="006E5953" w:rsidRPr="00695C39" w:rsidRDefault="003A4B77" w:rsidP="006E5953">
      <w:pPr>
        <w:pStyle w:val="TEXTE"/>
        <w:jc w:val="both"/>
        <w:rPr>
          <w:rFonts w:ascii="Arial" w:hAnsi="Arial"/>
          <w:b/>
          <w:bCs/>
        </w:rPr>
      </w:pPr>
      <w:r w:rsidRPr="00695C39">
        <w:rPr>
          <w:rFonts w:ascii="Arial" w:hAnsi="Arial"/>
          <w:b/>
        </w:rPr>
        <w:t>宝石数量</w:t>
      </w:r>
    </w:p>
    <w:p w14:paraId="03AC9AA0" w14:textId="21C80EAB" w:rsidR="006E5953" w:rsidRPr="00695C39" w:rsidRDefault="003A4B77" w:rsidP="00030A6D">
      <w:pPr>
        <w:pStyle w:val="TEXTE"/>
        <w:jc w:val="both"/>
        <w:rPr>
          <w:rFonts w:ascii="Arial" w:hAnsi="Arial"/>
        </w:rPr>
      </w:pPr>
      <w:r w:rsidRPr="00695C39">
        <w:rPr>
          <w:rFonts w:ascii="Arial" w:hAnsi="Arial"/>
        </w:rPr>
        <w:t>25</w:t>
      </w:r>
      <w:r w:rsidRPr="00695C39">
        <w:rPr>
          <w:rFonts w:ascii="Arial" w:hAnsi="Arial"/>
        </w:rPr>
        <w:t>颗</w:t>
      </w:r>
    </w:p>
    <w:sectPr w:rsidR="006E5953" w:rsidRPr="00695C39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5A17" w14:textId="77777777" w:rsidR="0094574B" w:rsidRDefault="0094574B" w:rsidP="00D47BCE">
      <w:pPr>
        <w:spacing w:line="240" w:lineRule="auto"/>
      </w:pPr>
      <w:r>
        <w:separator/>
      </w:r>
    </w:p>
  </w:endnote>
  <w:endnote w:type="continuationSeparator" w:id="0">
    <w:p w14:paraId="61140DF6" w14:textId="77777777" w:rsidR="0094574B" w:rsidRDefault="0094574B" w:rsidP="00D4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FAF8" w14:textId="19DE4B0F" w:rsidR="00D47BCE" w:rsidRPr="003A4B77" w:rsidRDefault="00381902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098DC" wp14:editId="6C8DE02F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115"/>
              <wp:wrapNone/>
              <wp:docPr id="8" name="Connecteur droit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37BBC" id="Connecteur droit 1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" strokecolor="#7f7f7f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US" w:bidi="ar-SA"/>
      </w:rPr>
      <w:drawing>
        <wp:inline distT="0" distB="0" distL="0" distR="0" wp14:anchorId="47B8684E" wp14:editId="70758FED">
          <wp:extent cx="482600" cy="248920"/>
          <wp:effectExtent l="0" t="0" r="0" b="0"/>
          <wp:docPr id="5" name="Image 296" descr="说明: 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6" descr="说明: 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145">
      <w:tab/>
    </w:r>
    <w:r>
      <w:rPr>
        <w:noProof/>
        <w:lang w:val="en-US" w:bidi="ar-SA"/>
      </w:rPr>
      <w:drawing>
        <wp:inline distT="0" distB="0" distL="0" distR="0" wp14:anchorId="7C330926" wp14:editId="0B20E109">
          <wp:extent cx="124460" cy="182880"/>
          <wp:effectExtent l="0" t="0" r="8890" b="7620"/>
          <wp:docPr id="4" name="Image 297" descr="说明: 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7" descr="说明: 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145">
      <w:tab/>
    </w:r>
    <w:r w:rsidR="00460145" w:rsidRPr="00695C39">
      <w:rPr>
        <w:color w:val="808080"/>
      </w:rPr>
      <w:fldChar w:fldCharType="begin"/>
    </w:r>
    <w:r w:rsidR="00460145" w:rsidRPr="00695C39">
      <w:rPr>
        <w:color w:val="808080"/>
      </w:rPr>
      <w:instrText>PAGE   \* MERGEFORMAT</w:instrText>
    </w:r>
    <w:r w:rsidR="00460145" w:rsidRPr="00695C39">
      <w:rPr>
        <w:color w:val="808080"/>
      </w:rPr>
      <w:fldChar w:fldCharType="separate"/>
    </w:r>
    <w:r w:rsidR="008F49D9">
      <w:rPr>
        <w:noProof/>
        <w:color w:val="808080"/>
      </w:rPr>
      <w:t>6</w:t>
    </w:r>
    <w:r w:rsidR="00460145" w:rsidRPr="00695C39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3CC" w14:textId="28884F93" w:rsidR="007407FE" w:rsidRPr="003A4B77" w:rsidRDefault="00381902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5AD22" wp14:editId="7C497131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299835" cy="6985"/>
              <wp:effectExtent l="0" t="0" r="24765" b="31115"/>
              <wp:wrapNone/>
              <wp:docPr id="7" name="Connecteur droit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E9EB1" id="Connecteur droit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" strokecolor="#7f7f7f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US" w:bidi="ar-SA"/>
      </w:rPr>
      <w:drawing>
        <wp:inline distT="0" distB="0" distL="0" distR="0" wp14:anchorId="0394581E" wp14:editId="54B2B71F">
          <wp:extent cx="482600" cy="248920"/>
          <wp:effectExtent l="0" t="0" r="0" b="0"/>
          <wp:docPr id="2" name="Image 299" descr="说明: 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9" descr="说明: 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65D">
      <w:tab/>
    </w:r>
    <w:r>
      <w:rPr>
        <w:noProof/>
        <w:lang w:val="en-US" w:bidi="ar-SA"/>
      </w:rPr>
      <w:drawing>
        <wp:inline distT="0" distB="0" distL="0" distR="0" wp14:anchorId="19652824" wp14:editId="5B0D794C">
          <wp:extent cx="124460" cy="182880"/>
          <wp:effectExtent l="0" t="0" r="8890" b="7620"/>
          <wp:docPr id="1" name="Image 300" descr="说明: 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 descr="说明: 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65D">
      <w:tab/>
    </w:r>
    <w:r w:rsidR="0016103F" w:rsidRPr="00695C39">
      <w:rPr>
        <w:color w:val="808080"/>
      </w:rPr>
      <w:fldChar w:fldCharType="begin"/>
    </w:r>
    <w:r w:rsidR="0016103F" w:rsidRPr="00695C39">
      <w:rPr>
        <w:color w:val="808080"/>
      </w:rPr>
      <w:instrText>PAGE   \* MERGEFORMAT</w:instrText>
    </w:r>
    <w:r w:rsidR="0016103F" w:rsidRPr="00695C39">
      <w:rPr>
        <w:color w:val="808080"/>
      </w:rPr>
      <w:fldChar w:fldCharType="separate"/>
    </w:r>
    <w:r w:rsidR="008F49D9">
      <w:rPr>
        <w:noProof/>
        <w:color w:val="808080"/>
      </w:rPr>
      <w:t>1</w:t>
    </w:r>
    <w:r w:rsidR="0016103F" w:rsidRPr="00695C39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B528" w14:textId="77777777" w:rsidR="0094574B" w:rsidRDefault="0094574B" w:rsidP="00D47BCE">
      <w:pPr>
        <w:spacing w:line="240" w:lineRule="auto"/>
      </w:pPr>
      <w:r>
        <w:separator/>
      </w:r>
    </w:p>
  </w:footnote>
  <w:footnote w:type="continuationSeparator" w:id="0">
    <w:p w14:paraId="367C8723" w14:textId="77777777" w:rsidR="0094574B" w:rsidRDefault="0094574B" w:rsidP="00D4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1778" w14:textId="023CFD01" w:rsidR="00D47BCE" w:rsidRDefault="00381902" w:rsidP="00D47BCE">
    <w:pPr>
      <w:pStyle w:val="Header"/>
      <w:jc w:val="center"/>
    </w:pPr>
    <w:r>
      <w:rPr>
        <w:noProof/>
        <w:lang w:val="en-US" w:bidi="ar-SA"/>
      </w:rPr>
      <w:drawing>
        <wp:inline distT="0" distB="0" distL="0" distR="0" wp14:anchorId="10970877" wp14:editId="490C91AA">
          <wp:extent cx="1367790" cy="760730"/>
          <wp:effectExtent l="0" t="0" r="3810" b="1270"/>
          <wp:docPr id="6" name="Image 295" descr="说明: 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5" descr="说明: 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7F3" w14:textId="0FB72796" w:rsidR="007407FE" w:rsidRPr="008F49D9" w:rsidRDefault="00381902" w:rsidP="007407FE">
    <w:pPr>
      <w:pStyle w:val="Header"/>
      <w:jc w:val="center"/>
    </w:pPr>
    <w:r w:rsidRPr="008F49D9">
      <w:rPr>
        <w:noProof/>
        <w:lang w:val="en-US" w:bidi="ar-SA"/>
      </w:rPr>
      <w:drawing>
        <wp:inline distT="0" distB="0" distL="0" distR="0" wp14:anchorId="57075AE1" wp14:editId="72C52206">
          <wp:extent cx="1367790" cy="760730"/>
          <wp:effectExtent l="0" t="0" r="3810" b="1270"/>
          <wp:docPr id="3" name="Image 298" descr="说明: 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8" descr="说明: 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DE00" w14:textId="77777777" w:rsidR="007407FE" w:rsidRPr="008F49D9" w:rsidRDefault="007407FE" w:rsidP="007407FE">
    <w:pPr>
      <w:pStyle w:val="Header"/>
    </w:pPr>
  </w:p>
  <w:p w14:paraId="4C176CBB" w14:textId="77777777" w:rsidR="007407FE" w:rsidRPr="008F49D9" w:rsidRDefault="007407FE" w:rsidP="007407FE">
    <w:pPr>
      <w:pStyle w:val="Header"/>
    </w:pPr>
  </w:p>
  <w:p w14:paraId="39B32DC2" w14:textId="77777777" w:rsidR="007407FE" w:rsidRPr="008F49D9" w:rsidRDefault="007407FE" w:rsidP="007407FE">
    <w:pPr>
      <w:pStyle w:val="Header"/>
    </w:pPr>
  </w:p>
  <w:p w14:paraId="29EF2D91" w14:textId="77777777" w:rsidR="007407FE" w:rsidRPr="008F49D9" w:rsidRDefault="007407FE" w:rsidP="007407FE">
    <w:pPr>
      <w:pStyle w:val="Header"/>
    </w:pPr>
  </w:p>
  <w:p w14:paraId="276C6472" w14:textId="77777777" w:rsidR="003A4B77" w:rsidRPr="008F49D9" w:rsidRDefault="003A4B77" w:rsidP="003A4B77">
    <w:pPr>
      <w:pStyle w:val="EN-TTE"/>
    </w:pPr>
    <w:r w:rsidRPr="008F49D9">
      <w:t>新闻稿</w:t>
    </w:r>
  </w:p>
  <w:p w14:paraId="281CA722" w14:textId="77777777" w:rsidR="00B41716" w:rsidRPr="008F49D9" w:rsidRDefault="00B41716" w:rsidP="00306CFE">
    <w:pPr>
      <w:pStyle w:val="EN-TTE"/>
    </w:pPr>
  </w:p>
  <w:p w14:paraId="6E448DE7" w14:textId="77777777" w:rsidR="00B41716" w:rsidRPr="008F49D9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C1E01"/>
    <w:multiLevelType w:val="hybridMultilevel"/>
    <w:tmpl w:val="886C1F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9EB"/>
    <w:multiLevelType w:val="hybridMultilevel"/>
    <w:tmpl w:val="1812E70C"/>
    <w:lvl w:ilvl="0" w:tplc="255A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22882"/>
    <w:multiLevelType w:val="hybridMultilevel"/>
    <w:tmpl w:val="68085B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A62CC"/>
    <w:multiLevelType w:val="hybridMultilevel"/>
    <w:tmpl w:val="3A6459EA"/>
    <w:lvl w:ilvl="0" w:tplc="511AAF8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28" w:hanging="360"/>
      </w:pPr>
    </w:lvl>
    <w:lvl w:ilvl="2" w:tplc="100C001B" w:tentative="1">
      <w:start w:val="1"/>
      <w:numFmt w:val="lowerRoman"/>
      <w:lvlText w:val="%3."/>
      <w:lvlJc w:val="right"/>
      <w:pPr>
        <w:ind w:left="1748" w:hanging="180"/>
      </w:pPr>
    </w:lvl>
    <w:lvl w:ilvl="3" w:tplc="100C000F" w:tentative="1">
      <w:start w:val="1"/>
      <w:numFmt w:val="decimal"/>
      <w:lvlText w:val="%4."/>
      <w:lvlJc w:val="left"/>
      <w:pPr>
        <w:ind w:left="2468" w:hanging="360"/>
      </w:pPr>
    </w:lvl>
    <w:lvl w:ilvl="4" w:tplc="100C0019" w:tentative="1">
      <w:start w:val="1"/>
      <w:numFmt w:val="lowerLetter"/>
      <w:lvlText w:val="%5."/>
      <w:lvlJc w:val="left"/>
      <w:pPr>
        <w:ind w:left="3188" w:hanging="360"/>
      </w:pPr>
    </w:lvl>
    <w:lvl w:ilvl="5" w:tplc="100C001B" w:tentative="1">
      <w:start w:val="1"/>
      <w:numFmt w:val="lowerRoman"/>
      <w:lvlText w:val="%6."/>
      <w:lvlJc w:val="right"/>
      <w:pPr>
        <w:ind w:left="3908" w:hanging="180"/>
      </w:pPr>
    </w:lvl>
    <w:lvl w:ilvl="6" w:tplc="100C000F" w:tentative="1">
      <w:start w:val="1"/>
      <w:numFmt w:val="decimal"/>
      <w:lvlText w:val="%7."/>
      <w:lvlJc w:val="left"/>
      <w:pPr>
        <w:ind w:left="4628" w:hanging="360"/>
      </w:pPr>
    </w:lvl>
    <w:lvl w:ilvl="7" w:tplc="100C0019" w:tentative="1">
      <w:start w:val="1"/>
      <w:numFmt w:val="lowerLetter"/>
      <w:lvlText w:val="%8."/>
      <w:lvlJc w:val="left"/>
      <w:pPr>
        <w:ind w:left="5348" w:hanging="360"/>
      </w:pPr>
    </w:lvl>
    <w:lvl w:ilvl="8" w:tplc="100C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9" w15:restartNumberingAfterBreak="0">
    <w:nsid w:val="7CEB13FD"/>
    <w:multiLevelType w:val="hybridMultilevel"/>
    <w:tmpl w:val="23943E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477713">
    <w:abstractNumId w:val="4"/>
  </w:num>
  <w:num w:numId="2" w16cid:durableId="1673407305">
    <w:abstractNumId w:val="2"/>
  </w:num>
  <w:num w:numId="3" w16cid:durableId="207692284">
    <w:abstractNumId w:val="1"/>
  </w:num>
  <w:num w:numId="4" w16cid:durableId="1539468631">
    <w:abstractNumId w:val="7"/>
  </w:num>
  <w:num w:numId="5" w16cid:durableId="1542593934">
    <w:abstractNumId w:val="9"/>
  </w:num>
  <w:num w:numId="6" w16cid:durableId="191767698">
    <w:abstractNumId w:val="0"/>
  </w:num>
  <w:num w:numId="7" w16cid:durableId="180055084">
    <w:abstractNumId w:val="6"/>
  </w:num>
  <w:num w:numId="8" w16cid:durableId="2015910684">
    <w:abstractNumId w:val="3"/>
  </w:num>
  <w:num w:numId="9" w16cid:durableId="2080639463">
    <w:abstractNumId w:val="8"/>
  </w:num>
  <w:num w:numId="10" w16cid:durableId="726956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CE"/>
    <w:rsid w:val="00002A9F"/>
    <w:rsid w:val="00012531"/>
    <w:rsid w:val="000213E4"/>
    <w:rsid w:val="00030A6D"/>
    <w:rsid w:val="00034FA6"/>
    <w:rsid w:val="000356BA"/>
    <w:rsid w:val="00043671"/>
    <w:rsid w:val="00045542"/>
    <w:rsid w:val="00060B3E"/>
    <w:rsid w:val="0006287F"/>
    <w:rsid w:val="00075CC6"/>
    <w:rsid w:val="00080BB1"/>
    <w:rsid w:val="00084CBE"/>
    <w:rsid w:val="0008530A"/>
    <w:rsid w:val="0009654E"/>
    <w:rsid w:val="000A1FCA"/>
    <w:rsid w:val="000B2FBF"/>
    <w:rsid w:val="000B6B38"/>
    <w:rsid w:val="000D1907"/>
    <w:rsid w:val="000D4645"/>
    <w:rsid w:val="000E3554"/>
    <w:rsid w:val="000E357E"/>
    <w:rsid w:val="000F4270"/>
    <w:rsid w:val="000F6774"/>
    <w:rsid w:val="00102FF5"/>
    <w:rsid w:val="001051E1"/>
    <w:rsid w:val="001126A8"/>
    <w:rsid w:val="00131F32"/>
    <w:rsid w:val="001519ED"/>
    <w:rsid w:val="00160AE4"/>
    <w:rsid w:val="0016103F"/>
    <w:rsid w:val="001657DD"/>
    <w:rsid w:val="0017297D"/>
    <w:rsid w:val="001822C4"/>
    <w:rsid w:val="00182A09"/>
    <w:rsid w:val="0019639A"/>
    <w:rsid w:val="001963B5"/>
    <w:rsid w:val="00196C99"/>
    <w:rsid w:val="001B35F6"/>
    <w:rsid w:val="001B4A17"/>
    <w:rsid w:val="001C41F2"/>
    <w:rsid w:val="001D73E4"/>
    <w:rsid w:val="001E77A6"/>
    <w:rsid w:val="001F4AC6"/>
    <w:rsid w:val="001F77EB"/>
    <w:rsid w:val="002249C1"/>
    <w:rsid w:val="00226CF7"/>
    <w:rsid w:val="00240869"/>
    <w:rsid w:val="00240CD4"/>
    <w:rsid w:val="002431E6"/>
    <w:rsid w:val="002454E7"/>
    <w:rsid w:val="00251FC1"/>
    <w:rsid w:val="00253E05"/>
    <w:rsid w:val="002912D9"/>
    <w:rsid w:val="002923CA"/>
    <w:rsid w:val="002A4ADD"/>
    <w:rsid w:val="002A7064"/>
    <w:rsid w:val="002B3242"/>
    <w:rsid w:val="002B73FB"/>
    <w:rsid w:val="002C007D"/>
    <w:rsid w:val="002C1EE4"/>
    <w:rsid w:val="002C47E6"/>
    <w:rsid w:val="002C6D12"/>
    <w:rsid w:val="002E1E24"/>
    <w:rsid w:val="002F4C73"/>
    <w:rsid w:val="002F71E6"/>
    <w:rsid w:val="00306CFE"/>
    <w:rsid w:val="00311B67"/>
    <w:rsid w:val="00314296"/>
    <w:rsid w:val="00320BFE"/>
    <w:rsid w:val="00325F97"/>
    <w:rsid w:val="00355117"/>
    <w:rsid w:val="00356828"/>
    <w:rsid w:val="00357F00"/>
    <w:rsid w:val="003650DC"/>
    <w:rsid w:val="00366295"/>
    <w:rsid w:val="003674A0"/>
    <w:rsid w:val="003812F0"/>
    <w:rsid w:val="00381902"/>
    <w:rsid w:val="003862CE"/>
    <w:rsid w:val="00397DE8"/>
    <w:rsid w:val="003A4B77"/>
    <w:rsid w:val="003C5123"/>
    <w:rsid w:val="003C7A03"/>
    <w:rsid w:val="003D0D0E"/>
    <w:rsid w:val="003D1A8A"/>
    <w:rsid w:val="003E050A"/>
    <w:rsid w:val="003E1DD7"/>
    <w:rsid w:val="00406BB2"/>
    <w:rsid w:val="00410281"/>
    <w:rsid w:val="00414E76"/>
    <w:rsid w:val="004227F0"/>
    <w:rsid w:val="00422DAE"/>
    <w:rsid w:val="0043038D"/>
    <w:rsid w:val="00432A58"/>
    <w:rsid w:val="00435DD6"/>
    <w:rsid w:val="00437569"/>
    <w:rsid w:val="0044611F"/>
    <w:rsid w:val="00460145"/>
    <w:rsid w:val="00463D69"/>
    <w:rsid w:val="00472CF1"/>
    <w:rsid w:val="00475D09"/>
    <w:rsid w:val="0049012C"/>
    <w:rsid w:val="00495963"/>
    <w:rsid w:val="00497EF2"/>
    <w:rsid w:val="004A391A"/>
    <w:rsid w:val="004B7B08"/>
    <w:rsid w:val="004C4312"/>
    <w:rsid w:val="004C639E"/>
    <w:rsid w:val="004C7456"/>
    <w:rsid w:val="004D22A7"/>
    <w:rsid w:val="004F364D"/>
    <w:rsid w:val="004F3DA9"/>
    <w:rsid w:val="004F6235"/>
    <w:rsid w:val="00502FAC"/>
    <w:rsid w:val="00515C3A"/>
    <w:rsid w:val="00526517"/>
    <w:rsid w:val="00534A4E"/>
    <w:rsid w:val="0054152E"/>
    <w:rsid w:val="005437BA"/>
    <w:rsid w:val="00545A0C"/>
    <w:rsid w:val="00551778"/>
    <w:rsid w:val="005A3905"/>
    <w:rsid w:val="005B7EBB"/>
    <w:rsid w:val="005C1D4C"/>
    <w:rsid w:val="005C7C09"/>
    <w:rsid w:val="005D729E"/>
    <w:rsid w:val="005F2B9F"/>
    <w:rsid w:val="005F7902"/>
    <w:rsid w:val="00607D6C"/>
    <w:rsid w:val="00612D8E"/>
    <w:rsid w:val="006530CB"/>
    <w:rsid w:val="00655A80"/>
    <w:rsid w:val="00655B89"/>
    <w:rsid w:val="00661585"/>
    <w:rsid w:val="00661872"/>
    <w:rsid w:val="00672BA1"/>
    <w:rsid w:val="006818F3"/>
    <w:rsid w:val="00683E86"/>
    <w:rsid w:val="006950A7"/>
    <w:rsid w:val="00695C39"/>
    <w:rsid w:val="006A474C"/>
    <w:rsid w:val="006B070E"/>
    <w:rsid w:val="006B0D74"/>
    <w:rsid w:val="006B3040"/>
    <w:rsid w:val="006B43F6"/>
    <w:rsid w:val="006C584D"/>
    <w:rsid w:val="006E5953"/>
    <w:rsid w:val="006E789D"/>
    <w:rsid w:val="006F2876"/>
    <w:rsid w:val="00703345"/>
    <w:rsid w:val="00712128"/>
    <w:rsid w:val="00714AEA"/>
    <w:rsid w:val="00723267"/>
    <w:rsid w:val="007407FE"/>
    <w:rsid w:val="00753EAF"/>
    <w:rsid w:val="007648FA"/>
    <w:rsid w:val="00767C0C"/>
    <w:rsid w:val="00782AA8"/>
    <w:rsid w:val="00794A0D"/>
    <w:rsid w:val="00796555"/>
    <w:rsid w:val="007D1AE6"/>
    <w:rsid w:val="007E67EC"/>
    <w:rsid w:val="00817117"/>
    <w:rsid w:val="008359CE"/>
    <w:rsid w:val="008363A4"/>
    <w:rsid w:val="0086545D"/>
    <w:rsid w:val="0087161F"/>
    <w:rsid w:val="00876292"/>
    <w:rsid w:val="00880F48"/>
    <w:rsid w:val="008847B9"/>
    <w:rsid w:val="00886352"/>
    <w:rsid w:val="008869D9"/>
    <w:rsid w:val="008871CD"/>
    <w:rsid w:val="008B5AC7"/>
    <w:rsid w:val="008C09F6"/>
    <w:rsid w:val="008D0277"/>
    <w:rsid w:val="008D2167"/>
    <w:rsid w:val="008D4301"/>
    <w:rsid w:val="008E56C4"/>
    <w:rsid w:val="008E5A48"/>
    <w:rsid w:val="008E666F"/>
    <w:rsid w:val="008F28DE"/>
    <w:rsid w:val="008F3F41"/>
    <w:rsid w:val="008F49D9"/>
    <w:rsid w:val="00910679"/>
    <w:rsid w:val="00917C1E"/>
    <w:rsid w:val="00920302"/>
    <w:rsid w:val="00924546"/>
    <w:rsid w:val="00933D60"/>
    <w:rsid w:val="00940576"/>
    <w:rsid w:val="00942B62"/>
    <w:rsid w:val="0094574B"/>
    <w:rsid w:val="00954566"/>
    <w:rsid w:val="0096051D"/>
    <w:rsid w:val="00966D87"/>
    <w:rsid w:val="009758B0"/>
    <w:rsid w:val="009828F2"/>
    <w:rsid w:val="00985892"/>
    <w:rsid w:val="00993241"/>
    <w:rsid w:val="00996881"/>
    <w:rsid w:val="009A3463"/>
    <w:rsid w:val="009B3549"/>
    <w:rsid w:val="009B38F8"/>
    <w:rsid w:val="009D366A"/>
    <w:rsid w:val="009F343E"/>
    <w:rsid w:val="009F4867"/>
    <w:rsid w:val="009F715C"/>
    <w:rsid w:val="00A30F34"/>
    <w:rsid w:val="00A368CB"/>
    <w:rsid w:val="00A400F8"/>
    <w:rsid w:val="00A4439F"/>
    <w:rsid w:val="00A57FFD"/>
    <w:rsid w:val="00A93466"/>
    <w:rsid w:val="00AA67BC"/>
    <w:rsid w:val="00AA6DE9"/>
    <w:rsid w:val="00AB7C1C"/>
    <w:rsid w:val="00AC5BBE"/>
    <w:rsid w:val="00AC74A4"/>
    <w:rsid w:val="00AC78D4"/>
    <w:rsid w:val="00AD496E"/>
    <w:rsid w:val="00AE1C65"/>
    <w:rsid w:val="00AE282B"/>
    <w:rsid w:val="00AE6D4B"/>
    <w:rsid w:val="00AE76FD"/>
    <w:rsid w:val="00B0311A"/>
    <w:rsid w:val="00B05878"/>
    <w:rsid w:val="00B06C24"/>
    <w:rsid w:val="00B219A9"/>
    <w:rsid w:val="00B21EF7"/>
    <w:rsid w:val="00B26372"/>
    <w:rsid w:val="00B41716"/>
    <w:rsid w:val="00B4180C"/>
    <w:rsid w:val="00B53906"/>
    <w:rsid w:val="00B55D9E"/>
    <w:rsid w:val="00BC0320"/>
    <w:rsid w:val="00BC39EA"/>
    <w:rsid w:val="00BD6CD6"/>
    <w:rsid w:val="00BD7869"/>
    <w:rsid w:val="00C000CD"/>
    <w:rsid w:val="00C009A3"/>
    <w:rsid w:val="00C023B8"/>
    <w:rsid w:val="00C0297F"/>
    <w:rsid w:val="00C20147"/>
    <w:rsid w:val="00C40AE6"/>
    <w:rsid w:val="00C60DF4"/>
    <w:rsid w:val="00C90EF2"/>
    <w:rsid w:val="00C9119B"/>
    <w:rsid w:val="00C948E7"/>
    <w:rsid w:val="00CA6638"/>
    <w:rsid w:val="00CB2597"/>
    <w:rsid w:val="00CB591A"/>
    <w:rsid w:val="00CC1C99"/>
    <w:rsid w:val="00CF4C3E"/>
    <w:rsid w:val="00D00C99"/>
    <w:rsid w:val="00D066F5"/>
    <w:rsid w:val="00D13180"/>
    <w:rsid w:val="00D23E8A"/>
    <w:rsid w:val="00D302AF"/>
    <w:rsid w:val="00D347D8"/>
    <w:rsid w:val="00D36557"/>
    <w:rsid w:val="00D369AB"/>
    <w:rsid w:val="00D37ED8"/>
    <w:rsid w:val="00D47BCE"/>
    <w:rsid w:val="00D502E2"/>
    <w:rsid w:val="00D83285"/>
    <w:rsid w:val="00D87EF0"/>
    <w:rsid w:val="00D93B9D"/>
    <w:rsid w:val="00D949F1"/>
    <w:rsid w:val="00DC1960"/>
    <w:rsid w:val="00DE1A28"/>
    <w:rsid w:val="00DF55B1"/>
    <w:rsid w:val="00DF6431"/>
    <w:rsid w:val="00E0005A"/>
    <w:rsid w:val="00E419E4"/>
    <w:rsid w:val="00E538A9"/>
    <w:rsid w:val="00E556FB"/>
    <w:rsid w:val="00E5631F"/>
    <w:rsid w:val="00E60A8B"/>
    <w:rsid w:val="00E63811"/>
    <w:rsid w:val="00E72B80"/>
    <w:rsid w:val="00E90522"/>
    <w:rsid w:val="00E9354A"/>
    <w:rsid w:val="00E949C3"/>
    <w:rsid w:val="00EA4DAC"/>
    <w:rsid w:val="00EA7C3C"/>
    <w:rsid w:val="00EB014B"/>
    <w:rsid w:val="00EB62F7"/>
    <w:rsid w:val="00ED3BF3"/>
    <w:rsid w:val="00EF3A9A"/>
    <w:rsid w:val="00F061B4"/>
    <w:rsid w:val="00F0736A"/>
    <w:rsid w:val="00F20363"/>
    <w:rsid w:val="00F26146"/>
    <w:rsid w:val="00F26D01"/>
    <w:rsid w:val="00F50D13"/>
    <w:rsid w:val="00F64252"/>
    <w:rsid w:val="00F667FA"/>
    <w:rsid w:val="00F755BB"/>
    <w:rsid w:val="00F977CE"/>
    <w:rsid w:val="00FA065D"/>
    <w:rsid w:val="00FA3BDE"/>
    <w:rsid w:val="00FA602E"/>
    <w:rsid w:val="00FB40CF"/>
    <w:rsid w:val="00FC452C"/>
    <w:rsid w:val="00FD0BB1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6862F8"/>
  <w15:docId w15:val="{AA12A52E-599D-46DC-94DA-1B2BB82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E4"/>
    <w:pPr>
      <w:spacing w:line="259" w:lineRule="auto"/>
    </w:pPr>
    <w:rPr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BodyTextChar">
    <w:name w:val="Body Text Char"/>
    <w:link w:val="BodyText"/>
    <w:rsid w:val="008E5A48"/>
    <w:rPr>
      <w:rFonts w:ascii="SimSun" w:eastAsia="SimSun" w:hAnsi="SimSun" w:cs="SimSun"/>
      <w:kern w:val="1"/>
      <w:sz w:val="24"/>
      <w:szCs w:val="24"/>
      <w:lang w:val="zh-CN" w:eastAsia="zh-CN" w:bidi="zh-C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szCs w:val="20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b/>
      <w:sz w:val="22"/>
      <w:szCs w:val="20"/>
    </w:rPr>
  </w:style>
  <w:style w:type="paragraph" w:customStyle="1" w:styleId="EN-TTE">
    <w:name w:val="EN-TÊTE"/>
    <w:basedOn w:val="Header"/>
    <w:qFormat/>
    <w:rsid w:val="00306CFE"/>
    <w:rPr>
      <w:color w:val="808080"/>
    </w:rPr>
  </w:style>
  <w:style w:type="paragraph" w:customStyle="1" w:styleId="DIFFUSION">
    <w:name w:val="DIFFUSION"/>
    <w:basedOn w:val="Header"/>
    <w:qFormat/>
    <w:rsid w:val="00306C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31E6"/>
    <w:rPr>
      <w:rFonts w:ascii="SimSun" w:hAnsi="SimSun" w:cs="SimSun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kern w:val="1"/>
      <w:sz w:val="24"/>
      <w:szCs w:val="24"/>
    </w:rPr>
  </w:style>
  <w:style w:type="character" w:styleId="Emphasis">
    <w:name w:val="Emphasis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2454E7"/>
    <w:pPr>
      <w:widowControl w:val="0"/>
      <w:suppressAutoHyphens/>
      <w:spacing w:line="240" w:lineRule="auto"/>
    </w:pPr>
    <w:rPr>
      <w:kern w:val="1"/>
      <w:szCs w:val="18"/>
    </w:rPr>
  </w:style>
  <w:style w:type="character" w:customStyle="1" w:styleId="CommentTextChar">
    <w:name w:val="Comment Text Char"/>
    <w:link w:val="CommentText"/>
    <w:uiPriority w:val="99"/>
    <w:rsid w:val="002454E7"/>
    <w:rPr>
      <w:rFonts w:ascii="SimSun" w:eastAsia="SimSun" w:hAnsi="SimSun" w:cs="SimSun"/>
      <w:kern w:val="1"/>
      <w:szCs w:val="18"/>
      <w:lang w:val="zh-CN" w:eastAsia="zh-CN" w:bidi="zh-CN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C51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23"/>
    <w:pPr>
      <w:widowControl/>
      <w:suppressAutoHyphens w:val="0"/>
    </w:pPr>
    <w:rPr>
      <w:b/>
      <w:bCs/>
      <w:kern w:val="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C5123"/>
    <w:rPr>
      <w:rFonts w:ascii="SimSun" w:eastAsia="SimSun" w:hAnsi="SimSun" w:cs="SimSun"/>
      <w:b/>
      <w:bCs/>
      <w:kern w:val="1"/>
      <w:szCs w:val="20"/>
      <w:lang w:val="zh-CN" w:eastAsia="zh-CN" w:bidi="zh-CN"/>
    </w:rPr>
  </w:style>
  <w:style w:type="character" w:styleId="Hyperlink">
    <w:name w:val="Hyperlink"/>
    <w:uiPriority w:val="99"/>
    <w:unhideWhenUsed/>
    <w:rsid w:val="009F4867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9F48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117"/>
    <w:rPr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ED13-3490-46D8-BA57-E83EC6D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Tsz Hin MAK</cp:lastModifiedBy>
  <cp:revision>4</cp:revision>
  <cp:lastPrinted>2019-11-07T09:48:00Z</cp:lastPrinted>
  <dcterms:created xsi:type="dcterms:W3CDTF">2023-09-12T02:27:00Z</dcterms:created>
  <dcterms:modified xsi:type="dcterms:W3CDTF">2023-09-12T14:11:00Z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ee43bd3ce52367270ab4bdd59debf52b94c57d44bda73a00dc4204ea0c54629c</vt:lpwstr>
  </property>
  <property fmtid="{D5CDD505-2E9C-101B-9397-08002B2CF9AE}" pid="3" name="MSIP_Label_9ac4b2bc-ebd9-4dd7-ace5-ea1cea0e7ede_Enabled">
    <vt:lpwstr>true</vt:lpwstr>
  </property>
  <property fmtid="{D5CDD505-2E9C-101B-9397-08002B2CF9AE}" pid="4" name="MSIP_Label_9ac4b2bc-ebd9-4dd7-ace5-ea1cea0e7ede_SetDate">
    <vt:lpwstr>2023-09-12T02:27:47Z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iteId">
    <vt:lpwstr>f2460eca-756e-4a3f-bd14-d2a84590fc31</vt:lpwstr>
  </property>
  <property fmtid="{D5CDD505-2E9C-101B-9397-08002B2CF9AE}" pid="8" name="MSIP_Label_9ac4b2bc-ebd9-4dd7-ace5-ea1cea0e7ede_ActionId">
    <vt:lpwstr>47eda631-28ae-4fec-aa4d-467fafbc7596</vt:lpwstr>
  </property>
  <property fmtid="{D5CDD505-2E9C-101B-9397-08002B2CF9AE}" pid="9" name="MSIP_Label_9ac4b2bc-ebd9-4dd7-ace5-ea1cea0e7ede_ContentBits">
    <vt:lpwstr>0</vt:lpwstr>
  </property>
  <property fmtid="{D5CDD505-2E9C-101B-9397-08002B2CF9AE}" pid="10" name="Niveau_Confidentialite">
    <vt:lpwstr>1;#Interne</vt:lpwstr>
  </property>
</Properties>
</file>