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E7CA5" w14:textId="1CA399FD" w:rsidR="0086545D" w:rsidRPr="00661585" w:rsidRDefault="00871097" w:rsidP="0086545D">
      <w:pPr>
        <w:pStyle w:val="TITRE"/>
        <w:rPr>
          <w:lang w:val="en-GB" w:eastAsia="zh-CN"/>
        </w:rPr>
      </w:pPr>
      <w:r>
        <w:rPr>
          <w:rFonts w:ascii="SimSun" w:eastAsia="SimSun" w:hAnsi="SimSun" w:cs="SimSun"/>
          <w:bCs/>
          <w:szCs w:val="28"/>
          <w:lang w:val="en-GB" w:eastAsia="zh-CN"/>
        </w:rPr>
        <w:t>领潜型FXD计时腕表</w:t>
      </w:r>
      <w:r w:rsidR="008D3B4D">
        <w:rPr>
          <w:rFonts w:ascii="SimSun" w:eastAsia="SimSun" w:hAnsi="SimSun" w:cs="SimSun"/>
          <w:bCs/>
          <w:szCs w:val="28"/>
          <w:lang w:val="en-GB" w:eastAsia="zh-CN"/>
        </w:rPr>
        <w:t>”专业骑行版”</w:t>
      </w:r>
    </w:p>
    <w:p w14:paraId="3C10C47F" w14:textId="77777777" w:rsidR="0086545D" w:rsidRPr="00661585" w:rsidRDefault="0086545D" w:rsidP="0086545D">
      <w:pPr>
        <w:rPr>
          <w:lang w:val="en-GB" w:eastAsia="zh-CN"/>
        </w:rPr>
      </w:pPr>
    </w:p>
    <w:p w14:paraId="6A4F0E08" w14:textId="1F7C230D" w:rsidR="0086545D" w:rsidRPr="00661585" w:rsidRDefault="00871097" w:rsidP="0086545D">
      <w:pPr>
        <w:jc w:val="both"/>
        <w:rPr>
          <w:b/>
          <w:lang w:val="en-GB" w:eastAsia="zh-CN"/>
        </w:rPr>
      </w:pPr>
      <w:r>
        <w:rPr>
          <w:rFonts w:ascii="SimSun" w:eastAsia="SimSun" w:hAnsi="SimSun" w:cs="SimSun"/>
          <w:b/>
          <w:bCs/>
          <w:szCs w:val="20"/>
          <w:lang w:val="en-GB" w:eastAsia="zh-CN"/>
        </w:rPr>
        <w:t>帝舵表隆重呈献全新领潜型FXD计时腕表（Pelagos FXD Chrono）</w:t>
      </w:r>
      <w:r w:rsidR="006B61AA">
        <w:rPr>
          <w:rFonts w:ascii="SimSun" w:eastAsia="SimSun" w:hAnsi="SimSun" w:cs="SimSun" w:hint="eastAsia"/>
          <w:b/>
          <w:bCs/>
          <w:szCs w:val="20"/>
          <w:lang w:val="en-GB" w:eastAsia="zh-CN"/>
        </w:rPr>
        <w:t>。</w:t>
      </w:r>
      <w:r>
        <w:rPr>
          <w:rFonts w:ascii="SimSun" w:eastAsia="SimSun" w:hAnsi="SimSun" w:cs="SimSun"/>
          <w:b/>
          <w:bCs/>
          <w:szCs w:val="20"/>
          <w:lang w:val="en-GB" w:eastAsia="zh-CN"/>
        </w:rPr>
        <w:t>专为帝舵表职业自行车队（TUDOR Pro Cycling Team）设计，</w:t>
      </w:r>
      <w:r w:rsidR="00F15457">
        <w:rPr>
          <w:rFonts w:ascii="SimSun" w:eastAsia="SimSun" w:hAnsi="SimSun" w:cs="SimSun"/>
          <w:b/>
          <w:bCs/>
          <w:szCs w:val="20"/>
          <w:lang w:val="en-GB" w:eastAsia="zh-CN"/>
        </w:rPr>
        <w:t>领潜型FXD</w:t>
      </w:r>
      <w:r w:rsidR="001674B7" w:rsidRPr="001674B7">
        <w:rPr>
          <w:rFonts w:ascii="SimSun" w:eastAsia="SimSun" w:hAnsi="SimSun" w:cs="SimSun" w:hint="eastAsia"/>
          <w:b/>
          <w:bCs/>
          <w:szCs w:val="20"/>
          <w:lang w:val="en-GB" w:eastAsia="zh-CN"/>
        </w:rPr>
        <w:t>计时腕表</w:t>
      </w:r>
      <w:r>
        <w:rPr>
          <w:rFonts w:ascii="SimSun" w:eastAsia="SimSun" w:hAnsi="SimSun" w:cs="SimSun"/>
          <w:b/>
          <w:bCs/>
          <w:szCs w:val="20"/>
          <w:lang w:val="en-GB" w:eastAsia="zh-CN"/>
        </w:rPr>
        <w:t>以轻巧及功能性演绎自行车运动主题。</w:t>
      </w:r>
      <w:r w:rsidR="00867117">
        <w:rPr>
          <w:rFonts w:ascii="SimSun" w:eastAsia="SimSun" w:hAnsi="SimSun" w:cs="SimSun" w:hint="eastAsia"/>
          <w:b/>
          <w:bCs/>
          <w:szCs w:val="20"/>
          <w:lang w:val="en-GB" w:eastAsia="zh-CN"/>
        </w:rPr>
        <w:t>采用</w:t>
      </w:r>
      <w:r>
        <w:rPr>
          <w:rFonts w:ascii="SimSun" w:eastAsia="SimSun" w:hAnsi="SimSun" w:cs="SimSun"/>
          <w:b/>
          <w:bCs/>
          <w:szCs w:val="20"/>
          <w:lang w:val="en-GB" w:eastAsia="zh-CN"/>
        </w:rPr>
        <w:t>碳复合材质表壳</w:t>
      </w:r>
      <w:r w:rsidR="001D40BD">
        <w:rPr>
          <w:rFonts w:ascii="SimSun" w:eastAsia="SimSun" w:hAnsi="SimSun" w:cs="SimSun" w:hint="eastAsia"/>
          <w:b/>
          <w:bCs/>
          <w:szCs w:val="20"/>
          <w:lang w:val="en-GB" w:eastAsia="zh-CN"/>
        </w:rPr>
        <w:t>，搭载</w:t>
      </w:r>
      <w:r>
        <w:rPr>
          <w:rFonts w:ascii="SimSun" w:eastAsia="SimSun" w:hAnsi="SimSun" w:cs="SimSun"/>
          <w:b/>
          <w:bCs/>
          <w:szCs w:val="20"/>
          <w:lang w:val="en-GB" w:eastAsia="zh-CN"/>
        </w:rPr>
        <w:t>高性能帝舵表机芯，</w:t>
      </w:r>
      <w:r w:rsidR="00C70585">
        <w:rPr>
          <w:rFonts w:ascii="SimSun" w:eastAsia="SimSun" w:hAnsi="SimSun" w:cs="SimSun" w:hint="eastAsia"/>
          <w:b/>
          <w:bCs/>
          <w:szCs w:val="20"/>
          <w:lang w:val="en-GB" w:eastAsia="zh-CN"/>
        </w:rPr>
        <w:t>它</w:t>
      </w:r>
      <w:r w:rsidR="00256365">
        <w:rPr>
          <w:rFonts w:ascii="SimSun" w:eastAsia="SimSun" w:hAnsi="SimSun" w:cs="SimSun" w:hint="eastAsia"/>
          <w:b/>
          <w:bCs/>
          <w:szCs w:val="20"/>
          <w:lang w:val="en-GB" w:eastAsia="zh-CN"/>
        </w:rPr>
        <w:t>将</w:t>
      </w:r>
      <w:r w:rsidR="00913884">
        <w:rPr>
          <w:rFonts w:ascii="SimSun" w:eastAsia="SimSun" w:hAnsi="SimSun" w:cs="SimSun" w:hint="eastAsia"/>
          <w:b/>
          <w:bCs/>
          <w:szCs w:val="20"/>
          <w:lang w:val="en-GB" w:eastAsia="zh-CN"/>
        </w:rPr>
        <w:t>伴随</w:t>
      </w:r>
      <w:r>
        <w:rPr>
          <w:rFonts w:ascii="SimSun" w:eastAsia="SimSun" w:hAnsi="SimSun" w:cs="SimSun"/>
          <w:b/>
          <w:bCs/>
          <w:szCs w:val="20"/>
          <w:lang w:val="en-GB" w:eastAsia="zh-CN"/>
        </w:rPr>
        <w:t>车队</w:t>
      </w:r>
      <w:r w:rsidR="00036583">
        <w:rPr>
          <w:rFonts w:ascii="SimSun" w:eastAsia="SimSun" w:hAnsi="SimSun" w:cs="SimSun" w:hint="eastAsia"/>
          <w:b/>
          <w:bCs/>
          <w:szCs w:val="20"/>
          <w:lang w:val="en-GB" w:eastAsia="zh-CN"/>
        </w:rPr>
        <w:t>征战</w:t>
      </w:r>
      <w:r w:rsidR="00476830">
        <w:rPr>
          <w:rFonts w:ascii="SimSun" w:eastAsia="SimSun" w:hAnsi="SimSun" w:cs="SimSun" w:hint="eastAsia"/>
          <w:b/>
          <w:bCs/>
          <w:szCs w:val="20"/>
          <w:lang w:val="en-GB" w:eastAsia="zh-CN"/>
        </w:rPr>
        <w:t>全球</w:t>
      </w:r>
      <w:r w:rsidR="00953708">
        <w:rPr>
          <w:rFonts w:ascii="SimSun" w:eastAsia="SimSun" w:hAnsi="SimSun" w:cs="SimSun" w:hint="eastAsia"/>
          <w:b/>
          <w:bCs/>
          <w:szCs w:val="20"/>
          <w:lang w:val="en-GB" w:eastAsia="zh-CN"/>
        </w:rPr>
        <w:t>最具挑战的顶尖</w:t>
      </w:r>
      <w:r w:rsidR="00476830">
        <w:rPr>
          <w:rFonts w:ascii="SimSun" w:eastAsia="SimSun" w:hAnsi="SimSun" w:cs="SimSun" w:hint="eastAsia"/>
          <w:b/>
          <w:bCs/>
          <w:szCs w:val="20"/>
          <w:lang w:val="en-GB" w:eastAsia="zh-CN"/>
        </w:rPr>
        <w:t>赛事，</w:t>
      </w:r>
      <w:r w:rsidR="00036583">
        <w:rPr>
          <w:rFonts w:ascii="SimSun" w:eastAsia="SimSun" w:hAnsi="SimSun" w:cs="SimSun" w:hint="eastAsia"/>
          <w:b/>
          <w:bCs/>
          <w:szCs w:val="20"/>
          <w:lang w:val="en-GB" w:eastAsia="zh-CN"/>
        </w:rPr>
        <w:t>包括</w:t>
      </w:r>
      <w:r>
        <w:rPr>
          <w:rFonts w:ascii="SimSun" w:eastAsia="SimSun" w:hAnsi="SimSun" w:cs="SimSun"/>
          <w:b/>
          <w:bCs/>
          <w:szCs w:val="20"/>
          <w:lang w:val="en-GB" w:eastAsia="zh-CN"/>
        </w:rPr>
        <w:t>2024年环意自行车赛（Giro d’Italia）</w:t>
      </w:r>
      <w:r w:rsidR="00476830">
        <w:rPr>
          <w:rFonts w:ascii="SimSun" w:eastAsia="SimSun" w:hAnsi="SimSun" w:cs="SimSun" w:hint="eastAsia"/>
          <w:b/>
          <w:bCs/>
          <w:szCs w:val="20"/>
          <w:lang w:val="en-GB" w:eastAsia="zh-CN"/>
        </w:rPr>
        <w:t>，</w:t>
      </w:r>
      <w:r w:rsidR="003608B8">
        <w:rPr>
          <w:rFonts w:ascii="SimSun" w:eastAsia="SimSun" w:hAnsi="SimSun" w:cs="SimSun" w:hint="eastAsia"/>
          <w:b/>
          <w:bCs/>
          <w:szCs w:val="20"/>
          <w:lang w:val="en-GB" w:eastAsia="zh-CN"/>
        </w:rPr>
        <w:t>以敢为精神</w:t>
      </w:r>
      <w:r w:rsidR="009F5CA3">
        <w:rPr>
          <w:rFonts w:ascii="SimSun" w:eastAsia="SimSun" w:hAnsi="SimSun" w:cs="SimSun" w:hint="eastAsia"/>
          <w:b/>
          <w:bCs/>
          <w:szCs w:val="20"/>
          <w:lang w:val="en-GB" w:eastAsia="zh-CN"/>
        </w:rPr>
        <w:t>实现更</w:t>
      </w:r>
      <w:r w:rsidR="00163BB6">
        <w:rPr>
          <w:rFonts w:ascii="SimSun" w:eastAsia="SimSun" w:hAnsi="SimSun" w:cs="SimSun" w:hint="eastAsia"/>
          <w:b/>
          <w:bCs/>
          <w:szCs w:val="20"/>
          <w:lang w:val="en-GB" w:eastAsia="zh-CN"/>
        </w:rPr>
        <w:t>大突破</w:t>
      </w:r>
      <w:r>
        <w:rPr>
          <w:rFonts w:ascii="SimSun" w:eastAsia="SimSun" w:hAnsi="SimSun" w:cs="SimSun"/>
          <w:b/>
          <w:bCs/>
          <w:szCs w:val="20"/>
          <w:lang w:val="en-GB" w:eastAsia="zh-CN"/>
        </w:rPr>
        <w:t>。</w:t>
      </w:r>
    </w:p>
    <w:p w14:paraId="75DA3733" w14:textId="77777777" w:rsidR="002454E7" w:rsidRPr="00661585" w:rsidRDefault="002454E7" w:rsidP="0086545D">
      <w:pPr>
        <w:jc w:val="both"/>
        <w:rPr>
          <w:lang w:val="en-GB" w:eastAsia="zh-CN"/>
        </w:rPr>
      </w:pPr>
    </w:p>
    <w:p w14:paraId="4F8487C1" w14:textId="77777777" w:rsidR="00F83C09" w:rsidRDefault="00F83C09" w:rsidP="009828F2">
      <w:pPr>
        <w:jc w:val="both"/>
        <w:rPr>
          <w:rFonts w:cs="Arial"/>
          <w:szCs w:val="20"/>
          <w:lang w:val="en-GB" w:eastAsia="zh-CN"/>
        </w:rPr>
      </w:pPr>
    </w:p>
    <w:p w14:paraId="2A58C411" w14:textId="5572DEB1" w:rsidR="00C924F3" w:rsidRDefault="00871097" w:rsidP="009828F2">
      <w:pPr>
        <w:jc w:val="both"/>
        <w:rPr>
          <w:rFonts w:cs="Arial"/>
          <w:szCs w:val="20"/>
          <w:lang w:val="en-GB" w:eastAsia="zh-CN"/>
        </w:rPr>
      </w:pPr>
      <w:r>
        <w:rPr>
          <w:rFonts w:ascii="SimSun" w:eastAsia="SimSun" w:hAnsi="SimSun" w:cs="SimSun"/>
          <w:szCs w:val="20"/>
          <w:lang w:val="en-GB" w:eastAsia="zh-CN"/>
        </w:rPr>
        <w:t>职业自行车</w:t>
      </w:r>
      <w:bookmarkStart w:id="0" w:name="_Hlk163724380"/>
      <w:r w:rsidR="002A6AE7">
        <w:rPr>
          <w:rFonts w:ascii="SimSun" w:eastAsia="SimSun" w:hAnsi="SimSun" w:cs="SimSun" w:hint="eastAsia"/>
          <w:szCs w:val="20"/>
          <w:lang w:val="en-GB" w:eastAsia="zh-CN"/>
        </w:rPr>
        <w:t>是</w:t>
      </w:r>
      <w:r w:rsidR="00F506EB">
        <w:rPr>
          <w:rFonts w:ascii="SimSun" w:eastAsia="SimSun" w:hAnsi="SimSun" w:cs="SimSun" w:hint="eastAsia"/>
          <w:szCs w:val="20"/>
          <w:lang w:val="en-GB" w:eastAsia="zh-CN"/>
        </w:rPr>
        <w:t>一</w:t>
      </w:r>
      <w:r w:rsidR="002A6AE7">
        <w:rPr>
          <w:rFonts w:ascii="SimSun" w:eastAsia="SimSun" w:hAnsi="SimSun" w:cs="SimSun" w:hint="eastAsia"/>
          <w:szCs w:val="20"/>
          <w:lang w:val="en-GB" w:eastAsia="zh-CN"/>
        </w:rPr>
        <w:t>项</w:t>
      </w:r>
      <w:r w:rsidR="00F506EB">
        <w:rPr>
          <w:rFonts w:ascii="SimSun" w:eastAsia="SimSun" w:hAnsi="SimSun" w:cs="SimSun" w:hint="eastAsia"/>
          <w:szCs w:val="20"/>
          <w:lang w:val="en-GB" w:eastAsia="zh-CN"/>
        </w:rPr>
        <w:t>极</w:t>
      </w:r>
      <w:r w:rsidR="00552BB5">
        <w:rPr>
          <w:rFonts w:ascii="SimSun" w:eastAsia="SimSun" w:hAnsi="SimSun" w:cs="SimSun" w:hint="eastAsia"/>
          <w:szCs w:val="20"/>
          <w:lang w:val="en-GB" w:eastAsia="zh-CN"/>
        </w:rPr>
        <w:t>富</w:t>
      </w:r>
      <w:r w:rsidR="00F506EB">
        <w:rPr>
          <w:rFonts w:ascii="SimSun" w:eastAsia="SimSun" w:hAnsi="SimSun" w:cs="SimSun" w:hint="eastAsia"/>
          <w:szCs w:val="20"/>
          <w:lang w:val="en-GB" w:eastAsia="zh-CN"/>
        </w:rPr>
        <w:t>挑战的竞技性</w:t>
      </w:r>
      <w:r w:rsidR="002A6AE7">
        <w:rPr>
          <w:rFonts w:ascii="SimSun" w:eastAsia="SimSun" w:hAnsi="SimSun" w:cs="SimSun" w:hint="eastAsia"/>
          <w:szCs w:val="20"/>
          <w:lang w:val="en-GB" w:eastAsia="zh-CN"/>
        </w:rPr>
        <w:t>运动</w:t>
      </w:r>
      <w:bookmarkEnd w:id="0"/>
      <w:r>
        <w:rPr>
          <w:rFonts w:ascii="SimSun" w:eastAsia="SimSun" w:hAnsi="SimSun" w:cs="SimSun"/>
          <w:szCs w:val="20"/>
          <w:lang w:val="en-GB" w:eastAsia="zh-CN"/>
        </w:rPr>
        <w:t>。</w:t>
      </w:r>
      <w:r w:rsidR="008E6A55">
        <w:rPr>
          <w:rFonts w:ascii="SimSun" w:eastAsia="SimSun" w:hAnsi="SimSun" w:cs="SimSun" w:hint="eastAsia"/>
          <w:szCs w:val="20"/>
          <w:lang w:val="en-GB" w:eastAsia="zh-CN"/>
        </w:rPr>
        <w:t>踏板踩下的每一步都</w:t>
      </w:r>
      <w:r>
        <w:rPr>
          <w:rFonts w:ascii="SimSun" w:eastAsia="SimSun" w:hAnsi="SimSun" w:cs="SimSun"/>
          <w:szCs w:val="20"/>
          <w:lang w:val="en-GB" w:eastAsia="zh-CN"/>
        </w:rPr>
        <w:t>考验</w:t>
      </w:r>
      <w:r w:rsidR="008E6A55">
        <w:rPr>
          <w:rFonts w:ascii="SimSun" w:eastAsia="SimSun" w:hAnsi="SimSun" w:cs="SimSun" w:hint="eastAsia"/>
          <w:szCs w:val="20"/>
          <w:lang w:val="en-GB" w:eastAsia="zh-CN"/>
        </w:rPr>
        <w:t>着</w:t>
      </w:r>
      <w:r>
        <w:rPr>
          <w:rFonts w:ascii="SimSun" w:eastAsia="SimSun" w:hAnsi="SimSun" w:cs="SimSun"/>
          <w:szCs w:val="20"/>
          <w:lang w:val="en-GB" w:eastAsia="zh-CN"/>
        </w:rPr>
        <w:t>车手体能与心志的极限，</w:t>
      </w:r>
      <w:r w:rsidR="00793571">
        <w:rPr>
          <w:rFonts w:ascii="SimSun" w:eastAsia="SimSun" w:hAnsi="SimSun" w:cs="SimSun" w:hint="eastAsia"/>
          <w:szCs w:val="20"/>
          <w:lang w:val="en-GB" w:eastAsia="zh-CN"/>
        </w:rPr>
        <w:t>途中</w:t>
      </w:r>
      <w:r w:rsidR="00813F77">
        <w:rPr>
          <w:rFonts w:ascii="SimSun" w:eastAsia="SimSun" w:hAnsi="SimSun" w:cs="SimSun" w:hint="eastAsia"/>
          <w:szCs w:val="20"/>
          <w:lang w:val="en-GB" w:eastAsia="zh-CN"/>
        </w:rPr>
        <w:t>更是</w:t>
      </w:r>
      <w:r w:rsidR="00793571">
        <w:rPr>
          <w:rFonts w:ascii="SimSun" w:eastAsia="SimSun" w:hAnsi="SimSun" w:cs="SimSun" w:hint="eastAsia"/>
          <w:szCs w:val="20"/>
          <w:lang w:val="en-GB" w:eastAsia="zh-CN"/>
        </w:rPr>
        <w:t>随时</w:t>
      </w:r>
      <w:r w:rsidR="002526E3">
        <w:rPr>
          <w:rFonts w:ascii="SimSun" w:eastAsia="SimSun" w:hAnsi="SimSun" w:cs="SimSun" w:hint="eastAsia"/>
          <w:szCs w:val="20"/>
          <w:lang w:val="en-GB" w:eastAsia="zh-CN"/>
        </w:rPr>
        <w:t>可能发生致命</w:t>
      </w:r>
      <w:r w:rsidR="00F506EB">
        <w:rPr>
          <w:rFonts w:ascii="SimSun" w:eastAsia="SimSun" w:hAnsi="SimSun" w:cs="SimSun" w:hint="eastAsia"/>
          <w:szCs w:val="20"/>
          <w:lang w:val="en-GB" w:eastAsia="zh-CN"/>
        </w:rPr>
        <w:t>风</w:t>
      </w:r>
      <w:r>
        <w:rPr>
          <w:rFonts w:ascii="SimSun" w:eastAsia="SimSun" w:hAnsi="SimSun" w:cs="SimSun"/>
          <w:szCs w:val="20"/>
          <w:lang w:val="en-GB" w:eastAsia="zh-CN"/>
        </w:rPr>
        <w:t>险。</w:t>
      </w:r>
      <w:r w:rsidR="00E33D1E">
        <w:rPr>
          <w:rFonts w:ascii="SimSun" w:eastAsia="SimSun" w:hAnsi="SimSun" w:cs="SimSun" w:hint="eastAsia"/>
          <w:szCs w:val="20"/>
          <w:lang w:val="en-GB" w:eastAsia="zh-CN"/>
        </w:rPr>
        <w:t>因此，</w:t>
      </w:r>
      <w:r>
        <w:rPr>
          <w:rFonts w:ascii="SimSun" w:eastAsia="SimSun" w:hAnsi="SimSun" w:cs="SimSun"/>
          <w:szCs w:val="20"/>
          <w:lang w:val="en-GB" w:eastAsia="zh-CN"/>
        </w:rPr>
        <w:t>这款以职业自行车</w:t>
      </w:r>
      <w:r w:rsidR="00E33D1E">
        <w:rPr>
          <w:rFonts w:ascii="SimSun" w:eastAsia="SimSun" w:hAnsi="SimSun" w:cs="SimSun" w:hint="eastAsia"/>
          <w:szCs w:val="20"/>
          <w:lang w:val="en-GB" w:eastAsia="zh-CN"/>
        </w:rPr>
        <w:t>运动</w:t>
      </w:r>
      <w:r>
        <w:rPr>
          <w:rFonts w:ascii="SimSun" w:eastAsia="SimSun" w:hAnsi="SimSun" w:cs="SimSun"/>
          <w:szCs w:val="20"/>
          <w:lang w:val="en-GB" w:eastAsia="zh-CN"/>
        </w:rPr>
        <w:t>为灵感</w:t>
      </w:r>
      <w:r w:rsidR="00E33D1E">
        <w:rPr>
          <w:rFonts w:ascii="SimSun" w:eastAsia="SimSun" w:hAnsi="SimSun" w:cs="SimSun" w:hint="eastAsia"/>
          <w:szCs w:val="20"/>
          <w:lang w:val="en-GB" w:eastAsia="zh-CN"/>
        </w:rPr>
        <w:t>的腕表</w:t>
      </w:r>
      <w:r>
        <w:rPr>
          <w:rFonts w:ascii="SimSun" w:eastAsia="SimSun" w:hAnsi="SimSun" w:cs="SimSun"/>
          <w:szCs w:val="20"/>
          <w:lang w:val="en-GB" w:eastAsia="zh-CN"/>
        </w:rPr>
        <w:t>，</w:t>
      </w:r>
      <w:r w:rsidR="00E33D1E">
        <w:rPr>
          <w:rFonts w:ascii="SimSun" w:eastAsia="SimSun" w:hAnsi="SimSun" w:cs="SimSun" w:hint="eastAsia"/>
          <w:szCs w:val="20"/>
          <w:lang w:val="en-GB" w:eastAsia="zh-CN"/>
        </w:rPr>
        <w:t>不仅要</w:t>
      </w:r>
      <w:r>
        <w:rPr>
          <w:rFonts w:ascii="SimSun" w:eastAsia="SimSun" w:hAnsi="SimSun" w:cs="SimSun"/>
          <w:szCs w:val="20"/>
          <w:lang w:val="en-GB" w:eastAsia="zh-CN"/>
        </w:rPr>
        <w:t>满足</w:t>
      </w:r>
      <w:r w:rsidR="00E33D1E">
        <w:rPr>
          <w:rFonts w:ascii="SimSun" w:eastAsia="SimSun" w:hAnsi="SimSun" w:cs="SimSun" w:hint="eastAsia"/>
          <w:szCs w:val="20"/>
          <w:lang w:val="en-GB" w:eastAsia="zh-CN"/>
        </w:rPr>
        <w:t>该</w:t>
      </w:r>
      <w:r>
        <w:rPr>
          <w:rFonts w:ascii="SimSun" w:eastAsia="SimSun" w:hAnsi="SimSun" w:cs="SimSun"/>
          <w:szCs w:val="20"/>
          <w:lang w:val="en-GB" w:eastAsia="zh-CN"/>
        </w:rPr>
        <w:t>运动的严苛要求，</w:t>
      </w:r>
      <w:r w:rsidR="000135FC">
        <w:rPr>
          <w:rFonts w:ascii="SimSun" w:eastAsia="SimSun" w:hAnsi="SimSun" w:cs="SimSun" w:hint="eastAsia"/>
          <w:szCs w:val="20"/>
          <w:lang w:val="en-GB" w:eastAsia="zh-CN"/>
        </w:rPr>
        <w:t>还要</w:t>
      </w:r>
      <w:r>
        <w:rPr>
          <w:rFonts w:ascii="SimSun" w:eastAsia="SimSun" w:hAnsi="SimSun" w:cs="SimSun"/>
          <w:szCs w:val="20"/>
          <w:lang w:val="en-GB" w:eastAsia="zh-CN"/>
        </w:rPr>
        <w:t>方便车手操作。</w:t>
      </w:r>
      <w:r w:rsidR="00D60B0E">
        <w:rPr>
          <w:rFonts w:ascii="SimSun" w:eastAsia="SimSun" w:hAnsi="SimSun" w:cs="SimSun" w:hint="eastAsia"/>
          <w:szCs w:val="20"/>
          <w:lang w:val="en-GB" w:eastAsia="zh-CN"/>
        </w:rPr>
        <w:t>帝舵表从职业装备中汲取灵感，正如</w:t>
      </w:r>
      <w:r>
        <w:rPr>
          <w:rFonts w:ascii="SimSun" w:eastAsia="SimSun" w:hAnsi="SimSun" w:cs="SimSun"/>
          <w:szCs w:val="20"/>
          <w:lang w:val="en-GB" w:eastAsia="zh-CN"/>
        </w:rPr>
        <w:t>世上最快的自行车均由碳纤维制造，帝舵表</w:t>
      </w:r>
      <w:r w:rsidR="00D60B0E">
        <w:rPr>
          <w:rFonts w:ascii="SimSun" w:eastAsia="SimSun" w:hAnsi="SimSun" w:cs="SimSun" w:hint="eastAsia"/>
          <w:szCs w:val="20"/>
          <w:lang w:val="en-GB" w:eastAsia="zh-CN"/>
        </w:rPr>
        <w:t>亦</w:t>
      </w:r>
      <w:r w:rsidR="005C5669">
        <w:rPr>
          <w:rFonts w:ascii="SimSun" w:eastAsia="SimSun" w:hAnsi="SimSun" w:cs="SimSun" w:hint="eastAsia"/>
          <w:szCs w:val="20"/>
          <w:lang w:val="en-GB" w:eastAsia="zh-CN"/>
        </w:rPr>
        <w:t>特别选用</w:t>
      </w:r>
      <w:r>
        <w:rPr>
          <w:rFonts w:ascii="SimSun" w:eastAsia="SimSun" w:hAnsi="SimSun" w:cs="SimSun"/>
          <w:szCs w:val="20"/>
          <w:lang w:val="en-GB" w:eastAsia="zh-CN"/>
        </w:rPr>
        <w:t>碳复合材质打造</w:t>
      </w:r>
      <w:r w:rsidR="005C5669">
        <w:rPr>
          <w:rFonts w:ascii="SimSun" w:eastAsia="SimSun" w:hAnsi="SimSun" w:cs="SimSun" w:hint="eastAsia"/>
          <w:szCs w:val="20"/>
          <w:lang w:val="en-GB" w:eastAsia="zh-CN"/>
        </w:rPr>
        <w:t>这款</w:t>
      </w:r>
      <w:r>
        <w:rPr>
          <w:rFonts w:ascii="SimSun" w:eastAsia="SimSun" w:hAnsi="SimSun" w:cs="SimSun"/>
          <w:szCs w:val="20"/>
          <w:lang w:val="en-GB" w:eastAsia="zh-CN"/>
        </w:rPr>
        <w:t>敢为自行车手必备的新款计时腕表</w:t>
      </w:r>
      <w:r w:rsidR="00E73B64">
        <w:rPr>
          <w:rFonts w:ascii="SimSun" w:hAnsi="SimSun" w:cs="SimSun" w:hint="eastAsia"/>
          <w:szCs w:val="20"/>
          <w:lang w:val="en-GB" w:eastAsia="zh-CN"/>
        </w:rPr>
        <w:t>。</w:t>
      </w:r>
      <w:r>
        <w:rPr>
          <w:rFonts w:ascii="SimSun" w:eastAsia="SimSun" w:hAnsi="SimSun" w:cs="SimSun"/>
          <w:szCs w:val="20"/>
          <w:lang w:val="en-GB" w:eastAsia="zh-CN"/>
        </w:rPr>
        <w:t>钛金属元素</w:t>
      </w:r>
      <w:r w:rsidR="00FC671E">
        <w:rPr>
          <w:rFonts w:ascii="SimSun" w:eastAsia="SimSun" w:hAnsi="SimSun" w:cs="SimSun" w:hint="eastAsia"/>
          <w:szCs w:val="20"/>
          <w:lang w:val="en-GB" w:eastAsia="zh-CN"/>
        </w:rPr>
        <w:t>则</w:t>
      </w:r>
      <w:r>
        <w:rPr>
          <w:rFonts w:ascii="SimSun" w:eastAsia="SimSun" w:hAnsi="SimSun" w:cs="SimSun"/>
          <w:szCs w:val="20"/>
          <w:lang w:val="en-GB" w:eastAsia="zh-CN"/>
        </w:rPr>
        <w:t>令</w:t>
      </w:r>
      <w:r w:rsidR="00FE13A8">
        <w:rPr>
          <w:rFonts w:ascii="SimSun" w:eastAsia="SimSun" w:hAnsi="SimSun" w:cs="SimSun" w:hint="eastAsia"/>
          <w:szCs w:val="20"/>
          <w:lang w:val="en-GB" w:eastAsia="zh-CN"/>
        </w:rPr>
        <w:t>其</w:t>
      </w:r>
      <w:r>
        <w:rPr>
          <w:rFonts w:ascii="SimSun" w:eastAsia="SimSun" w:hAnsi="SimSun" w:cs="SimSun"/>
          <w:szCs w:val="20"/>
          <w:lang w:val="en-GB" w:eastAsia="zh-CN"/>
        </w:rPr>
        <w:t>更为坚固，</w:t>
      </w:r>
      <w:r w:rsidR="00531B0C">
        <w:rPr>
          <w:rFonts w:ascii="SimSun" w:eastAsia="SimSun" w:hAnsi="SimSun" w:cs="SimSun" w:hint="eastAsia"/>
          <w:szCs w:val="20"/>
          <w:lang w:val="en-GB" w:eastAsia="zh-CN"/>
        </w:rPr>
        <w:t>以便</w:t>
      </w:r>
      <w:r>
        <w:rPr>
          <w:rFonts w:ascii="SimSun" w:eastAsia="SimSun" w:hAnsi="SimSun" w:cs="SimSun"/>
          <w:szCs w:val="20"/>
          <w:lang w:val="en-GB" w:eastAsia="zh-CN"/>
        </w:rPr>
        <w:t>应对自行车运动</w:t>
      </w:r>
      <w:r w:rsidR="00F364D0">
        <w:rPr>
          <w:rFonts w:ascii="SimSun" w:eastAsia="SimSun" w:hAnsi="SimSun" w:cs="SimSun" w:hint="eastAsia"/>
          <w:szCs w:val="20"/>
          <w:lang w:val="en-GB" w:eastAsia="zh-CN"/>
        </w:rPr>
        <w:t>中</w:t>
      </w:r>
      <w:r>
        <w:rPr>
          <w:rFonts w:ascii="SimSun" w:eastAsia="SimSun" w:hAnsi="SimSun" w:cs="SimSun"/>
          <w:szCs w:val="20"/>
          <w:lang w:val="en-GB" w:eastAsia="zh-CN"/>
        </w:rPr>
        <w:t>变幻莫测的</w:t>
      </w:r>
      <w:r w:rsidR="00F364D0">
        <w:rPr>
          <w:rFonts w:ascii="SimSun" w:eastAsia="SimSun" w:hAnsi="SimSun" w:cs="SimSun" w:hint="eastAsia"/>
          <w:szCs w:val="20"/>
          <w:lang w:val="en-GB" w:eastAsia="zh-CN"/>
        </w:rPr>
        <w:t>突发</w:t>
      </w:r>
      <w:r>
        <w:rPr>
          <w:rFonts w:ascii="SimSun" w:eastAsia="SimSun" w:hAnsi="SimSun" w:cs="SimSun"/>
          <w:szCs w:val="20"/>
          <w:lang w:val="en-GB" w:eastAsia="zh-CN"/>
        </w:rPr>
        <w:t>状况。</w:t>
      </w:r>
    </w:p>
    <w:p w14:paraId="2A66888F" w14:textId="77777777" w:rsidR="00E7749C" w:rsidRDefault="00E7749C" w:rsidP="009828F2">
      <w:pPr>
        <w:jc w:val="both"/>
        <w:rPr>
          <w:rFonts w:cs="Arial"/>
          <w:szCs w:val="20"/>
          <w:lang w:val="en-GB" w:eastAsia="zh-CN"/>
        </w:rPr>
      </w:pPr>
    </w:p>
    <w:p w14:paraId="3A919B42" w14:textId="3A69C61C" w:rsidR="00E7749C" w:rsidRDefault="003645BB" w:rsidP="009828F2">
      <w:pPr>
        <w:jc w:val="both"/>
        <w:rPr>
          <w:lang w:val="en-GB" w:eastAsia="zh-CN"/>
        </w:rPr>
      </w:pPr>
      <w:r>
        <w:rPr>
          <w:rFonts w:ascii="SimSun" w:eastAsia="SimSun" w:hAnsi="SimSun" w:cs="SimSun" w:hint="eastAsia"/>
          <w:szCs w:val="20"/>
          <w:lang w:val="en-GB" w:eastAsia="zh-CN"/>
        </w:rPr>
        <w:t>除了</w:t>
      </w:r>
      <w:r w:rsidR="007346BE">
        <w:rPr>
          <w:rFonts w:ascii="SimSun" w:eastAsia="SimSun" w:hAnsi="SimSun" w:cs="SimSun" w:hint="eastAsia"/>
          <w:szCs w:val="20"/>
          <w:lang w:val="en-GB" w:eastAsia="zh-CN"/>
        </w:rPr>
        <w:t>坚固</w:t>
      </w:r>
      <w:r w:rsidR="00871097">
        <w:rPr>
          <w:rFonts w:ascii="SimSun" w:eastAsia="SimSun" w:hAnsi="SimSun" w:cs="SimSun"/>
          <w:szCs w:val="20"/>
          <w:lang w:val="en-GB" w:eastAsia="zh-CN"/>
        </w:rPr>
        <w:t>耐用，</w:t>
      </w:r>
      <w:r w:rsidR="00AF0C27">
        <w:rPr>
          <w:rFonts w:ascii="SimSun" w:eastAsia="SimSun" w:hAnsi="SimSun" w:cs="SimSun" w:hint="eastAsia"/>
          <w:szCs w:val="20"/>
          <w:lang w:val="en-GB" w:eastAsia="zh-CN"/>
        </w:rPr>
        <w:t>帝舵表在设计时还充分考虑了</w:t>
      </w:r>
      <w:r w:rsidR="003B11CC">
        <w:rPr>
          <w:rFonts w:ascii="SimSun" w:eastAsia="SimSun" w:hAnsi="SimSun" w:cs="SimSun" w:hint="eastAsia"/>
          <w:szCs w:val="20"/>
          <w:lang w:val="en-GB" w:eastAsia="zh-CN"/>
        </w:rPr>
        <w:t>车手在骑行过程中</w:t>
      </w:r>
      <w:r w:rsidR="00494DBC">
        <w:rPr>
          <w:rFonts w:ascii="SimSun" w:eastAsia="SimSun" w:hAnsi="SimSun" w:cs="SimSun" w:hint="eastAsia"/>
          <w:szCs w:val="20"/>
          <w:lang w:val="en-GB" w:eastAsia="zh-CN"/>
        </w:rPr>
        <w:t>对</w:t>
      </w:r>
      <w:r w:rsidR="003B11CC">
        <w:rPr>
          <w:rFonts w:ascii="SimSun" w:eastAsia="SimSun" w:hAnsi="SimSun" w:cs="SimSun" w:hint="eastAsia"/>
          <w:szCs w:val="20"/>
          <w:lang w:val="en-GB" w:eastAsia="zh-CN"/>
        </w:rPr>
        <w:t>腕表的</w:t>
      </w:r>
      <w:r w:rsidR="00B361EB">
        <w:rPr>
          <w:rFonts w:ascii="SimSun" w:eastAsia="SimSun" w:hAnsi="SimSun" w:cs="SimSun" w:hint="eastAsia"/>
          <w:szCs w:val="20"/>
          <w:lang w:val="en-GB" w:eastAsia="zh-CN"/>
        </w:rPr>
        <w:t>实用</w:t>
      </w:r>
      <w:r w:rsidR="00C66BE3">
        <w:rPr>
          <w:rFonts w:ascii="SimSun" w:eastAsia="SimSun" w:hAnsi="SimSun" w:cs="SimSun" w:hint="eastAsia"/>
          <w:szCs w:val="20"/>
          <w:lang w:val="en-GB" w:eastAsia="zh-CN"/>
        </w:rPr>
        <w:t>需求</w:t>
      </w:r>
      <w:r w:rsidR="00871097">
        <w:rPr>
          <w:rFonts w:ascii="SimSun" w:eastAsia="SimSun" w:hAnsi="SimSun" w:cs="SimSun"/>
          <w:szCs w:val="20"/>
          <w:lang w:val="en-GB" w:eastAsia="zh-CN"/>
        </w:rPr>
        <w:t>。</w:t>
      </w:r>
      <w:r w:rsidR="004852F7">
        <w:rPr>
          <w:rFonts w:ascii="SimSun" w:eastAsia="SimSun" w:hAnsi="SimSun" w:cs="SimSun" w:hint="eastAsia"/>
          <w:szCs w:val="20"/>
          <w:lang w:val="en-GB" w:eastAsia="zh-CN"/>
        </w:rPr>
        <w:t>一般来说，</w:t>
      </w:r>
      <w:r w:rsidR="00871097">
        <w:rPr>
          <w:rFonts w:ascii="SimSun" w:eastAsia="SimSun" w:hAnsi="SimSun" w:cs="SimSun"/>
          <w:szCs w:val="20"/>
          <w:lang w:val="en-GB" w:eastAsia="zh-CN"/>
        </w:rPr>
        <w:t>计时腕表的测速计适用于测量汽车速度，帝舵表</w:t>
      </w:r>
      <w:r w:rsidR="00DE3F32">
        <w:rPr>
          <w:rFonts w:ascii="SimSun" w:eastAsia="SimSun" w:hAnsi="SimSun" w:cs="SimSun" w:hint="eastAsia"/>
          <w:szCs w:val="20"/>
          <w:lang w:val="en-GB" w:eastAsia="zh-CN"/>
        </w:rPr>
        <w:t>多款</w:t>
      </w:r>
      <w:r w:rsidR="00871097">
        <w:rPr>
          <w:rFonts w:ascii="SimSun" w:eastAsia="SimSun" w:hAnsi="SimSun" w:cs="SimSun"/>
          <w:szCs w:val="20"/>
          <w:lang w:val="en-GB" w:eastAsia="zh-CN"/>
        </w:rPr>
        <w:t>计时腕表</w:t>
      </w:r>
      <w:r w:rsidR="000238DC">
        <w:rPr>
          <w:rFonts w:ascii="SimSun" w:eastAsia="SimSun" w:hAnsi="SimSun" w:cs="SimSun" w:hint="eastAsia"/>
          <w:szCs w:val="20"/>
          <w:lang w:val="en-GB" w:eastAsia="zh-CN"/>
        </w:rPr>
        <w:t>所</w:t>
      </w:r>
      <w:r w:rsidR="00871097">
        <w:rPr>
          <w:rFonts w:ascii="SimSun" w:eastAsia="SimSun" w:hAnsi="SimSun" w:cs="SimSun"/>
          <w:szCs w:val="20"/>
          <w:lang w:val="en-GB" w:eastAsia="zh-CN"/>
        </w:rPr>
        <w:t>配备</w:t>
      </w:r>
      <w:r w:rsidR="00EB50DB">
        <w:rPr>
          <w:rFonts w:ascii="SimSun" w:eastAsia="SimSun" w:hAnsi="SimSun" w:cs="SimSun" w:hint="eastAsia"/>
          <w:szCs w:val="20"/>
          <w:lang w:val="en-GB" w:eastAsia="zh-CN"/>
        </w:rPr>
        <w:t>的基本也是与</w:t>
      </w:r>
      <w:r w:rsidR="00871097">
        <w:rPr>
          <w:rFonts w:ascii="SimSun" w:eastAsia="SimSun" w:hAnsi="SimSun" w:cs="SimSun"/>
          <w:szCs w:val="20"/>
          <w:lang w:val="en-GB" w:eastAsia="zh-CN"/>
        </w:rPr>
        <w:t>赛车运动相关的测速计。</w:t>
      </w:r>
      <w:r w:rsidR="00750EC7">
        <w:rPr>
          <w:rFonts w:ascii="SimSun" w:eastAsia="SimSun" w:hAnsi="SimSun" w:cs="SimSun" w:hint="eastAsia"/>
          <w:szCs w:val="20"/>
          <w:lang w:val="en-GB" w:eastAsia="zh-CN"/>
        </w:rPr>
        <w:t>而</w:t>
      </w:r>
      <w:r w:rsidR="00121E86">
        <w:rPr>
          <w:rFonts w:ascii="SimSun" w:eastAsia="SimSun" w:hAnsi="SimSun" w:cs="SimSun" w:hint="eastAsia"/>
          <w:szCs w:val="20"/>
          <w:lang w:val="en-GB" w:eastAsia="zh-CN"/>
        </w:rPr>
        <w:t>这款</w:t>
      </w:r>
      <w:r w:rsidR="008D3B4D">
        <w:rPr>
          <w:rFonts w:ascii="SimSun" w:eastAsia="SimSun" w:hAnsi="SimSun" w:cs="SimSun"/>
          <w:szCs w:val="20"/>
          <w:lang w:val="en-GB" w:eastAsia="zh-CN"/>
        </w:rPr>
        <w:t>”专业骑行版”</w:t>
      </w:r>
      <w:r w:rsidR="00871097">
        <w:rPr>
          <w:rFonts w:ascii="SimSun" w:eastAsia="SimSun" w:hAnsi="SimSun" w:cs="SimSun"/>
          <w:szCs w:val="20"/>
          <w:lang w:val="en-GB" w:eastAsia="zh-CN"/>
        </w:rPr>
        <w:t>的独特之处，</w:t>
      </w:r>
      <w:r w:rsidR="009D7B9F">
        <w:rPr>
          <w:rFonts w:ascii="SimSun" w:eastAsia="SimSun" w:hAnsi="SimSun" w:cs="SimSun" w:hint="eastAsia"/>
          <w:szCs w:val="20"/>
          <w:lang w:val="en-GB" w:eastAsia="zh-CN"/>
        </w:rPr>
        <w:t>就</w:t>
      </w:r>
      <w:r w:rsidR="00871097">
        <w:rPr>
          <w:rFonts w:ascii="SimSun" w:eastAsia="SimSun" w:hAnsi="SimSun" w:cs="SimSun"/>
          <w:szCs w:val="20"/>
          <w:lang w:val="en-GB" w:eastAsia="zh-CN"/>
        </w:rPr>
        <w:t>在于其测速计</w:t>
      </w:r>
      <w:r w:rsidR="00914CAE">
        <w:rPr>
          <w:rFonts w:ascii="SimSun" w:eastAsia="SimSun" w:hAnsi="SimSun" w:cs="SimSun" w:hint="eastAsia"/>
          <w:szCs w:val="20"/>
          <w:lang w:val="en-GB" w:eastAsia="zh-CN"/>
        </w:rPr>
        <w:t>以</w:t>
      </w:r>
      <w:r w:rsidR="00871097">
        <w:rPr>
          <w:rFonts w:ascii="SimSun" w:eastAsia="SimSun" w:hAnsi="SimSun" w:cs="SimSun"/>
          <w:szCs w:val="20"/>
          <w:lang w:val="en-GB" w:eastAsia="zh-CN"/>
        </w:rPr>
        <w:t>自行车手的</w:t>
      </w:r>
      <w:r w:rsidR="00547D0D">
        <w:rPr>
          <w:rFonts w:ascii="SimSun" w:eastAsia="SimSun" w:hAnsi="SimSun" w:cs="SimSun" w:hint="eastAsia"/>
          <w:szCs w:val="20"/>
          <w:lang w:val="en-GB" w:eastAsia="zh-CN"/>
        </w:rPr>
        <w:t>骑行</w:t>
      </w:r>
      <w:r w:rsidR="00871097">
        <w:rPr>
          <w:rFonts w:ascii="SimSun" w:eastAsia="SimSun" w:hAnsi="SimSun" w:cs="SimSun"/>
          <w:szCs w:val="20"/>
          <w:lang w:val="en-GB" w:eastAsia="zh-CN"/>
        </w:rPr>
        <w:t>速度</w:t>
      </w:r>
      <w:r w:rsidR="00C80ED2">
        <w:rPr>
          <w:rFonts w:ascii="SimSun" w:eastAsia="SimSun" w:hAnsi="SimSun" w:cs="SimSun" w:hint="eastAsia"/>
          <w:szCs w:val="20"/>
          <w:lang w:val="en-GB" w:eastAsia="zh-CN"/>
        </w:rPr>
        <w:t>为标准</w:t>
      </w:r>
      <w:r w:rsidR="00547D0D">
        <w:rPr>
          <w:rFonts w:ascii="SimSun" w:eastAsia="SimSun" w:hAnsi="SimSun" w:cs="SimSun" w:hint="eastAsia"/>
          <w:szCs w:val="20"/>
          <w:lang w:val="en-GB" w:eastAsia="zh-CN"/>
        </w:rPr>
        <w:t>做出了调整</w:t>
      </w:r>
      <w:r w:rsidR="00871097">
        <w:rPr>
          <w:rFonts w:ascii="SimSun" w:eastAsia="SimSun" w:hAnsi="SimSun" w:cs="SimSun"/>
          <w:szCs w:val="20"/>
          <w:lang w:val="en-GB" w:eastAsia="zh-CN"/>
        </w:rPr>
        <w:t>。测速计刻度以螺旋方式“围绕”表盘，只需一瞥</w:t>
      </w:r>
      <w:r w:rsidR="00876FA5">
        <w:rPr>
          <w:rFonts w:ascii="SimSun" w:eastAsia="SimSun" w:hAnsi="SimSun" w:cs="SimSun" w:hint="eastAsia"/>
          <w:szCs w:val="20"/>
          <w:lang w:val="en-GB" w:eastAsia="zh-CN"/>
        </w:rPr>
        <w:t>便</w:t>
      </w:r>
      <w:r w:rsidR="00871097">
        <w:rPr>
          <w:rFonts w:ascii="SimSun" w:eastAsia="SimSun" w:hAnsi="SimSun" w:cs="SimSun"/>
          <w:szCs w:val="20"/>
          <w:lang w:val="en-GB" w:eastAsia="zh-CN"/>
        </w:rPr>
        <w:t>可读取</w:t>
      </w:r>
      <w:r w:rsidR="00C808AE">
        <w:rPr>
          <w:rFonts w:ascii="SimSun" w:eastAsia="SimSun" w:hAnsi="SimSun" w:cs="SimSun" w:hint="eastAsia"/>
          <w:szCs w:val="20"/>
          <w:lang w:val="en-GB" w:eastAsia="zh-CN"/>
        </w:rPr>
        <w:t>骑行时</w:t>
      </w:r>
      <w:r w:rsidR="00871097">
        <w:rPr>
          <w:rFonts w:ascii="SimSun" w:eastAsia="SimSun" w:hAnsi="SimSun" w:cs="SimSun"/>
          <w:szCs w:val="20"/>
          <w:lang w:val="en-GB" w:eastAsia="zh-CN"/>
        </w:rPr>
        <w:t>的平均速度。</w:t>
      </w:r>
      <w:r w:rsidR="004C390A">
        <w:rPr>
          <w:rFonts w:ascii="SimSun" w:eastAsia="SimSun" w:hAnsi="SimSun" w:cs="SimSun" w:hint="eastAsia"/>
          <w:szCs w:val="20"/>
          <w:lang w:val="en-GB" w:eastAsia="zh-CN"/>
        </w:rPr>
        <w:t>因此也可以说，</w:t>
      </w:r>
      <w:r w:rsidR="00871097">
        <w:rPr>
          <w:rFonts w:ascii="SimSun" w:eastAsia="SimSun" w:hAnsi="SimSun" w:cs="SimSun"/>
          <w:szCs w:val="20"/>
          <w:lang w:val="en-GB" w:eastAsia="zh-CN"/>
        </w:rPr>
        <w:t>领潜型FXD</w:t>
      </w:r>
      <w:r w:rsidR="00A4581E">
        <w:rPr>
          <w:rFonts w:ascii="SimSun" w:eastAsia="SimSun" w:hAnsi="SimSun" w:cs="SimSun" w:hint="eastAsia"/>
          <w:szCs w:val="20"/>
          <w:lang w:val="en-GB" w:eastAsia="zh-CN"/>
        </w:rPr>
        <w:t>计时腕表</w:t>
      </w:r>
      <w:r w:rsidR="008D3B4D">
        <w:rPr>
          <w:rFonts w:ascii="SimSun" w:eastAsia="SimSun" w:hAnsi="SimSun" w:cs="SimSun"/>
          <w:szCs w:val="20"/>
          <w:lang w:val="en-GB" w:eastAsia="zh-CN"/>
        </w:rPr>
        <w:t>”专业骑行版”</w:t>
      </w:r>
      <w:r w:rsidR="00871097">
        <w:rPr>
          <w:rFonts w:ascii="SimSun" w:eastAsia="SimSun" w:hAnsi="SimSun" w:cs="SimSun"/>
          <w:szCs w:val="20"/>
          <w:lang w:val="en-GB" w:eastAsia="zh-CN"/>
        </w:rPr>
        <w:t>的测速计功能专为自行车运动而设。</w:t>
      </w:r>
    </w:p>
    <w:p w14:paraId="7EFE0D7D" w14:textId="77777777" w:rsidR="00193933" w:rsidRDefault="00193933" w:rsidP="009828F2">
      <w:pPr>
        <w:jc w:val="both"/>
        <w:rPr>
          <w:lang w:val="en-GB" w:eastAsia="zh-CN"/>
        </w:rPr>
      </w:pPr>
    </w:p>
    <w:p w14:paraId="73585E6E" w14:textId="77777777" w:rsidR="00193933" w:rsidRDefault="00193933" w:rsidP="009828F2">
      <w:pPr>
        <w:jc w:val="both"/>
        <w:rPr>
          <w:rFonts w:cs="Arial"/>
          <w:szCs w:val="20"/>
          <w:lang w:val="en-GB" w:eastAsia="zh-CN"/>
        </w:rPr>
      </w:pPr>
    </w:p>
    <w:p w14:paraId="202BA311" w14:textId="77777777" w:rsidR="0086545D" w:rsidRPr="00661585" w:rsidRDefault="0086545D" w:rsidP="0086545D">
      <w:pPr>
        <w:jc w:val="both"/>
        <w:rPr>
          <w:rFonts w:cs="Arial"/>
          <w:szCs w:val="20"/>
          <w:lang w:val="en-GB" w:eastAsia="zh-CN"/>
        </w:rPr>
      </w:pPr>
    </w:p>
    <w:p w14:paraId="451B7574" w14:textId="77777777" w:rsidR="0086545D" w:rsidRPr="00661585" w:rsidRDefault="0086545D" w:rsidP="0086545D">
      <w:pPr>
        <w:jc w:val="both"/>
        <w:rPr>
          <w:lang w:val="en-GB" w:eastAsia="zh-CN"/>
        </w:rPr>
      </w:pPr>
    </w:p>
    <w:p w14:paraId="4975B869" w14:textId="77777777" w:rsidR="0086545D" w:rsidRPr="00661585" w:rsidRDefault="00871097" w:rsidP="0086545D">
      <w:pPr>
        <w:pStyle w:val="TEXTE"/>
        <w:jc w:val="both"/>
        <w:rPr>
          <w:b/>
          <w:sz w:val="22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特点</w:t>
      </w:r>
    </w:p>
    <w:p w14:paraId="443062BF" w14:textId="54C8771F" w:rsidR="00EB014B" w:rsidRPr="00661585" w:rsidRDefault="00871097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CN"/>
        </w:rPr>
        <w:t>43毫米哑光黑色碳复合材质表壳，配有固定式表带杆</w:t>
      </w:r>
    </w:p>
    <w:p w14:paraId="0F49019F" w14:textId="77777777" w:rsidR="00284F27" w:rsidRDefault="00871097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CN"/>
        </w:rPr>
        <w:t>60分钟刻度固定外圈</w:t>
      </w:r>
    </w:p>
    <w:p w14:paraId="7ECFE821" w14:textId="77777777" w:rsidR="00EB014B" w:rsidRPr="00661585" w:rsidRDefault="00871097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CN"/>
        </w:rPr>
        <w:t>表盘配备自行车运动专用的测速计刻度</w:t>
      </w:r>
    </w:p>
    <w:p w14:paraId="0909431C" w14:textId="77777777" w:rsidR="00EB014B" w:rsidRPr="00661585" w:rsidRDefault="00871097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CN"/>
        </w:rPr>
        <w:t>哑光黑色表盘，搭配一体成型夜光陶瓷复合材质立体钟点标记</w:t>
      </w:r>
    </w:p>
    <w:p w14:paraId="43604C3C" w14:textId="3F1A2792" w:rsidR="00EB014B" w:rsidRPr="00661585" w:rsidRDefault="00871097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CN"/>
        </w:rPr>
        <w:t>帝舵表</w:t>
      </w:r>
      <w:r w:rsidR="00F758AA" w:rsidRPr="00F758AA">
        <w:rPr>
          <w:rFonts w:ascii="SimSun" w:hAnsi="SimSun" w:cs="SimSun" w:hint="eastAsia"/>
          <w:sz w:val="20"/>
          <w:szCs w:val="20"/>
          <w:lang w:val="en-GB" w:eastAsia="zh-CN"/>
        </w:rPr>
        <w:t>原厂</w:t>
      </w:r>
      <w:r>
        <w:rPr>
          <w:rFonts w:ascii="SimSun" w:hAnsi="SimSun" w:cs="SimSun"/>
          <w:sz w:val="20"/>
          <w:szCs w:val="20"/>
          <w:lang w:val="en-GB" w:eastAsia="zh-CN"/>
        </w:rPr>
        <w:t>机芯MT5813型，获瑞士官方天文台认证（COSC），配备硅游丝，70小时动力储备</w:t>
      </w:r>
    </w:p>
    <w:p w14:paraId="60596313" w14:textId="77777777" w:rsidR="00EB014B" w:rsidRPr="00661585" w:rsidRDefault="00871097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SimSun" w:hAnsi="SimSun" w:cs="SimSun"/>
          <w:sz w:val="20"/>
          <w:szCs w:val="20"/>
          <w:lang w:val="en-GB" w:eastAsia="zh-CN"/>
        </w:rPr>
        <w:t>“雪花”指针，帝舵潜水腕表的标志性特色，于1969年问世，涂有X1级瑞士Super-LumiNova®夜光涂层</w:t>
      </w:r>
    </w:p>
    <w:p w14:paraId="603AC277" w14:textId="52F523F2" w:rsidR="002454E7" w:rsidRPr="00661585" w:rsidRDefault="00871097" w:rsidP="00EB014B">
      <w:pPr>
        <w:pStyle w:val="Contenudetableau"/>
        <w:numPr>
          <w:ilvl w:val="0"/>
          <w:numId w:val="6"/>
        </w:numPr>
        <w:rPr>
          <w:rFonts w:ascii="Arial" w:hAnsi="Arial" w:cs="Arial"/>
          <w:sz w:val="20"/>
          <w:szCs w:val="20"/>
          <w:lang w:val="en-GB"/>
        </w:rPr>
      </w:pPr>
      <w:bookmarkStart w:id="1" w:name="OLE_LINK19"/>
      <w:r>
        <w:rPr>
          <w:rFonts w:ascii="SimSun" w:hAnsi="SimSun" w:cs="SimSun"/>
          <w:sz w:val="20"/>
          <w:szCs w:val="20"/>
          <w:lang w:val="en-US" w:eastAsia="zh-CN"/>
        </w:rPr>
        <w:t>高科技黑色一体式织纹表带，配相</w:t>
      </w:r>
      <w:r w:rsidR="00D058B2">
        <w:rPr>
          <w:rFonts w:ascii="SimSun" w:hAnsi="SimSun" w:cs="SimSun" w:hint="eastAsia"/>
          <w:sz w:val="20"/>
          <w:szCs w:val="20"/>
          <w:lang w:val="en-US" w:eastAsia="zh-CN"/>
        </w:rPr>
        <w:t>应</w:t>
      </w:r>
      <w:r>
        <w:rPr>
          <w:rFonts w:ascii="SimSun" w:hAnsi="SimSun" w:cs="SimSun"/>
          <w:sz w:val="20"/>
          <w:szCs w:val="20"/>
          <w:lang w:val="en-US" w:eastAsia="zh-CN"/>
        </w:rPr>
        <w:t>带扣</w:t>
      </w:r>
    </w:p>
    <w:bookmarkEnd w:id="1"/>
    <w:p w14:paraId="49434504" w14:textId="77777777" w:rsidR="002F4C73" w:rsidRPr="00661585" w:rsidRDefault="002F4C73" w:rsidP="002F4C73">
      <w:pPr>
        <w:pStyle w:val="Contenudetableau"/>
        <w:rPr>
          <w:rFonts w:ascii="Arial" w:hAnsi="Arial" w:cs="Arial"/>
          <w:sz w:val="20"/>
          <w:szCs w:val="20"/>
          <w:lang w:val="en-GB"/>
        </w:rPr>
      </w:pPr>
    </w:p>
    <w:p w14:paraId="34BB98F9" w14:textId="77777777" w:rsidR="002F4C73" w:rsidRPr="00661585" w:rsidRDefault="002F4C73" w:rsidP="002F4C73">
      <w:pPr>
        <w:pStyle w:val="Contenudetableau"/>
        <w:rPr>
          <w:rFonts w:ascii="Arial" w:hAnsi="Arial" w:cs="Arial"/>
          <w:sz w:val="20"/>
          <w:szCs w:val="20"/>
          <w:lang w:val="en-GB"/>
        </w:rPr>
      </w:pPr>
    </w:p>
    <w:p w14:paraId="1BE85F3A" w14:textId="77777777" w:rsidR="00655B89" w:rsidRPr="00661585" w:rsidRDefault="00655B89" w:rsidP="00655B89">
      <w:pPr>
        <w:pStyle w:val="TEXTE"/>
        <w:jc w:val="both"/>
        <w:rPr>
          <w:lang w:eastAsia="zh-CN"/>
        </w:rPr>
      </w:pPr>
    </w:p>
    <w:p w14:paraId="3C99F496" w14:textId="77777777" w:rsidR="00193933" w:rsidRDefault="00871097" w:rsidP="002F4C73">
      <w:pPr>
        <w:pStyle w:val="TEXTE"/>
        <w:jc w:val="both"/>
        <w:rPr>
          <w:b/>
          <w:sz w:val="22"/>
          <w:lang w:eastAsia="zh-CN"/>
        </w:rPr>
      </w:pPr>
      <w:r>
        <w:rPr>
          <w:rFonts w:ascii="SimSun" w:eastAsia="SimSun" w:hAnsi="SimSun" w:cs="SimSun"/>
          <w:b/>
          <w:bCs/>
          <w:sz w:val="22"/>
          <w:szCs w:val="22"/>
          <w:lang w:eastAsia="zh-CN"/>
        </w:rPr>
        <w:t>竞赛表盘</w:t>
      </w:r>
    </w:p>
    <w:p w14:paraId="7948E106" w14:textId="06DC98B5" w:rsidR="00655B89" w:rsidRPr="00193933" w:rsidRDefault="00871097" w:rsidP="002F4C73">
      <w:pPr>
        <w:pStyle w:val="TEXTE"/>
        <w:jc w:val="both"/>
        <w:rPr>
          <w:b/>
          <w:sz w:val="22"/>
          <w:lang w:eastAsia="zh-CN"/>
        </w:rPr>
      </w:pPr>
      <w:r>
        <w:rPr>
          <w:rFonts w:ascii="SimSun" w:eastAsia="SimSun" w:hAnsi="SimSun" w:cs="SimSun"/>
          <w:bCs/>
          <w:lang w:eastAsia="zh-CN"/>
        </w:rPr>
        <w:t>哑光黑色表盘</w:t>
      </w:r>
      <w:r w:rsidR="00DB3EEF">
        <w:rPr>
          <w:rFonts w:ascii="SimSun" w:eastAsia="SimSun" w:hAnsi="SimSun" w:cs="SimSun" w:hint="eastAsia"/>
          <w:bCs/>
          <w:lang w:eastAsia="zh-CN"/>
        </w:rPr>
        <w:t>上以醒目</w:t>
      </w:r>
      <w:r>
        <w:rPr>
          <w:rFonts w:ascii="SimSun" w:eastAsia="SimSun" w:hAnsi="SimSun" w:cs="SimSun"/>
          <w:bCs/>
          <w:lang w:eastAsia="zh-CN"/>
        </w:rPr>
        <w:t>红色</w:t>
      </w:r>
      <w:r w:rsidR="00DB3EEF">
        <w:rPr>
          <w:rFonts w:ascii="SimSun" w:eastAsia="SimSun" w:hAnsi="SimSun" w:cs="SimSun" w:hint="eastAsia"/>
          <w:bCs/>
          <w:lang w:eastAsia="zh-CN"/>
        </w:rPr>
        <w:t>点缀</w:t>
      </w:r>
      <w:r>
        <w:rPr>
          <w:rFonts w:ascii="SimSun" w:eastAsia="SimSun" w:hAnsi="SimSun" w:cs="SimSun"/>
          <w:bCs/>
          <w:lang w:eastAsia="zh-CN"/>
        </w:rPr>
        <w:t>，</w:t>
      </w:r>
      <w:r w:rsidR="00DB3EEF">
        <w:rPr>
          <w:rFonts w:ascii="SimSun" w:eastAsia="SimSun" w:hAnsi="SimSun" w:cs="SimSun" w:hint="eastAsia"/>
          <w:bCs/>
          <w:lang w:eastAsia="zh-CN"/>
        </w:rPr>
        <w:t>将</w:t>
      </w:r>
      <w:r w:rsidR="00011D5E">
        <w:rPr>
          <w:rFonts w:ascii="SimSun" w:eastAsia="SimSun" w:hAnsi="SimSun" w:cs="SimSun" w:hint="eastAsia"/>
          <w:bCs/>
          <w:lang w:eastAsia="zh-CN"/>
        </w:rPr>
        <w:t>读时</w:t>
      </w:r>
      <w:r>
        <w:rPr>
          <w:rFonts w:ascii="SimSun" w:eastAsia="SimSun" w:hAnsi="SimSun" w:cs="SimSun"/>
          <w:bCs/>
          <w:lang w:eastAsia="zh-CN"/>
        </w:rPr>
        <w:t>清晰</w:t>
      </w:r>
      <w:r w:rsidR="00DB3EEF">
        <w:rPr>
          <w:rFonts w:ascii="SimSun" w:eastAsia="SimSun" w:hAnsi="SimSun" w:cs="SimSun" w:hint="eastAsia"/>
          <w:bCs/>
          <w:lang w:eastAsia="zh-CN"/>
        </w:rPr>
        <w:t>放</w:t>
      </w:r>
      <w:r w:rsidR="00011D5E">
        <w:rPr>
          <w:rFonts w:ascii="SimSun" w:eastAsia="SimSun" w:hAnsi="SimSun" w:cs="SimSun" w:hint="eastAsia"/>
          <w:bCs/>
          <w:lang w:eastAsia="zh-CN"/>
        </w:rPr>
        <w:t>在首位</w:t>
      </w:r>
      <w:r>
        <w:rPr>
          <w:rFonts w:ascii="SimSun" w:eastAsia="SimSun" w:hAnsi="SimSun" w:cs="SimSun"/>
          <w:bCs/>
          <w:lang w:eastAsia="zh-CN"/>
        </w:rPr>
        <w:t>，</w:t>
      </w:r>
      <w:r w:rsidR="00F47BEA">
        <w:rPr>
          <w:rFonts w:ascii="SimSun" w:eastAsia="SimSun" w:hAnsi="SimSun" w:cs="SimSun" w:hint="eastAsia"/>
          <w:bCs/>
          <w:lang w:eastAsia="zh-CN"/>
        </w:rPr>
        <w:t>经典</w:t>
      </w:r>
      <w:r w:rsidR="00FD0E1B">
        <w:rPr>
          <w:rFonts w:ascii="SimSun" w:eastAsia="SimSun" w:hAnsi="SimSun" w:cs="SimSun" w:hint="eastAsia"/>
          <w:bCs/>
          <w:lang w:eastAsia="zh-CN"/>
        </w:rPr>
        <w:t>配色</w:t>
      </w:r>
      <w:r w:rsidR="00C84A30">
        <w:rPr>
          <w:rFonts w:ascii="SimSun" w:eastAsia="SimSun" w:hAnsi="SimSun" w:cs="SimSun" w:hint="eastAsia"/>
          <w:bCs/>
          <w:lang w:eastAsia="zh-CN"/>
        </w:rPr>
        <w:t>更</w:t>
      </w:r>
      <w:r w:rsidR="00F47BEA">
        <w:rPr>
          <w:rFonts w:ascii="SimSun" w:eastAsia="SimSun" w:hAnsi="SimSun" w:cs="SimSun" w:hint="eastAsia"/>
          <w:bCs/>
          <w:lang w:eastAsia="zh-CN"/>
        </w:rPr>
        <w:t>与</w:t>
      </w:r>
      <w:r>
        <w:rPr>
          <w:rFonts w:ascii="SimSun" w:eastAsia="SimSun" w:hAnsi="SimSun" w:cs="SimSun"/>
          <w:bCs/>
          <w:lang w:eastAsia="zh-CN"/>
        </w:rPr>
        <w:t>帝舵表职业自行车队队色</w:t>
      </w:r>
      <w:r w:rsidR="00F47BEA">
        <w:rPr>
          <w:rFonts w:ascii="SimSun" w:eastAsia="SimSun" w:hAnsi="SimSun" w:cs="SimSun" w:hint="eastAsia"/>
          <w:bCs/>
          <w:lang w:eastAsia="zh-CN"/>
        </w:rPr>
        <w:t>完美呼应</w:t>
      </w:r>
      <w:r>
        <w:rPr>
          <w:rFonts w:ascii="SimSun" w:eastAsia="SimSun" w:hAnsi="SimSun" w:cs="SimSun"/>
          <w:bCs/>
          <w:lang w:eastAsia="zh-CN"/>
        </w:rPr>
        <w:t>。帝舵表独有的特色方形钟点标记与“雪花”指针早在六十年代由品牌精心设计，以夜光陶瓷复合材质制成，旨在增加发光面积，确保在严苛环境中清晰易读。表盘外缘印有经重新校准的测速计，刻度以45°倾斜，其内圈特别为</w:t>
      </w:r>
      <w:r w:rsidR="009D78CD">
        <w:rPr>
          <w:rFonts w:ascii="SimSun" w:eastAsia="SimSun" w:hAnsi="SimSun" w:cs="SimSun" w:hint="eastAsia"/>
          <w:bCs/>
          <w:lang w:eastAsia="zh-CN"/>
        </w:rPr>
        <w:t>专业</w:t>
      </w:r>
      <w:r w:rsidR="001D1BFD">
        <w:rPr>
          <w:rFonts w:ascii="SimSun" w:eastAsia="SimSun" w:hAnsi="SimSun" w:cs="SimSun" w:hint="eastAsia"/>
          <w:bCs/>
          <w:lang w:eastAsia="zh-CN"/>
        </w:rPr>
        <w:t>自行车运动</w:t>
      </w:r>
      <w:r w:rsidR="00D213D7">
        <w:rPr>
          <w:rFonts w:ascii="SimSun" w:eastAsia="SimSun" w:hAnsi="SimSun" w:cs="SimSun" w:hint="eastAsia"/>
          <w:bCs/>
          <w:lang w:eastAsia="zh-CN"/>
        </w:rPr>
        <w:t>测速</w:t>
      </w:r>
      <w:r>
        <w:rPr>
          <w:rFonts w:ascii="SimSun" w:eastAsia="SimSun" w:hAnsi="SimSun" w:cs="SimSun"/>
          <w:bCs/>
          <w:lang w:eastAsia="zh-CN"/>
        </w:rPr>
        <w:t>而设。</w:t>
      </w:r>
    </w:p>
    <w:p w14:paraId="7BEDAEC5" w14:textId="77777777" w:rsidR="001B35F6" w:rsidRPr="00661585" w:rsidRDefault="001B35F6" w:rsidP="00655B89">
      <w:pPr>
        <w:pStyle w:val="TEXTE"/>
        <w:jc w:val="both"/>
        <w:rPr>
          <w:lang w:eastAsia="zh-CN"/>
        </w:rPr>
      </w:pPr>
    </w:p>
    <w:p w14:paraId="6856A4B0" w14:textId="77777777" w:rsidR="00655B89" w:rsidRPr="00661585" w:rsidRDefault="00655B89" w:rsidP="00655B89">
      <w:pPr>
        <w:pStyle w:val="TEXTE"/>
        <w:jc w:val="both"/>
        <w:rPr>
          <w:lang w:eastAsia="zh-CN"/>
        </w:rPr>
      </w:pPr>
    </w:p>
    <w:p w14:paraId="5EF8EE25" w14:textId="2F871714" w:rsidR="002F4C73" w:rsidRPr="00661585" w:rsidRDefault="00D66A1F" w:rsidP="002F4C73">
      <w:pPr>
        <w:jc w:val="both"/>
        <w:rPr>
          <w:b/>
          <w:sz w:val="22"/>
          <w:lang w:val="en-GB" w:eastAsia="zh-CN"/>
        </w:rPr>
      </w:pPr>
      <w:r>
        <w:rPr>
          <w:rFonts w:ascii="SimSun" w:eastAsia="SimSun" w:hAnsi="SimSun" w:cs="SimSun" w:hint="eastAsia"/>
          <w:b/>
          <w:bCs/>
          <w:sz w:val="22"/>
          <w:lang w:val="en-GB" w:eastAsia="zh-CN"/>
        </w:rPr>
        <w:t>纯黑</w:t>
      </w:r>
      <w:r w:rsidR="00871097">
        <w:rPr>
          <w:rFonts w:ascii="SimSun" w:eastAsia="SimSun" w:hAnsi="SimSun" w:cs="SimSun"/>
          <w:b/>
          <w:bCs/>
          <w:sz w:val="22"/>
          <w:lang w:val="en-GB" w:eastAsia="zh-CN"/>
        </w:rPr>
        <w:t>织纹表带</w:t>
      </w:r>
      <w:r>
        <w:rPr>
          <w:rFonts w:ascii="SimSun" w:eastAsia="SimSun" w:hAnsi="SimSun" w:cs="SimSun" w:hint="eastAsia"/>
          <w:b/>
          <w:bCs/>
          <w:sz w:val="22"/>
          <w:lang w:val="en-GB" w:eastAsia="zh-CN"/>
        </w:rPr>
        <w:t>，专为骑行设计</w:t>
      </w:r>
    </w:p>
    <w:p w14:paraId="0ED4E519" w14:textId="11966BB5" w:rsidR="00320BE6" w:rsidRPr="00320BE6" w:rsidRDefault="00871097" w:rsidP="002F4C73">
      <w:pPr>
        <w:jc w:val="both"/>
        <w:rPr>
          <w:bCs/>
          <w:szCs w:val="20"/>
          <w:lang w:val="en-GB" w:eastAsia="ja-JP"/>
        </w:rPr>
      </w:pPr>
      <w:r>
        <w:rPr>
          <w:rFonts w:ascii="SimSun" w:eastAsia="SimSun" w:hAnsi="SimSun" w:cs="SimSun"/>
          <w:bCs/>
          <w:szCs w:val="20"/>
          <w:lang w:val="en-GB" w:eastAsia="zh-CN"/>
        </w:rPr>
        <w:t>作为帝舵表一大标志性特色，一体式织纹表带的使用最早可追溯至2010年，帝舵表也成为最早使用织纹表带的制表品牌之一。这种表带由法国圣艾蒂安（St-Etienne）地区一家名为朱利安・富尔（Julien Faure）的公司制作，采用十九世纪提花织机编织而成，品质上乘，质地牢固，佩戴舒适。</w:t>
      </w:r>
      <w:r>
        <w:rPr>
          <w:rFonts w:ascii="SimSun" w:eastAsia="SimSun" w:hAnsi="SimSun" w:cs="SimSun"/>
          <w:bCs/>
          <w:szCs w:val="20"/>
          <w:lang w:val="en-GB" w:eastAsia="ja-JP"/>
        </w:rPr>
        <w:t>领潜型FXD配备的高科技表带，由帝舵表与朱利安・富尔公司合作研发</w:t>
      </w:r>
      <w:r w:rsidR="00F90883">
        <w:rPr>
          <w:rFonts w:ascii="SimSun" w:eastAsia="SimSun" w:hAnsi="SimSun" w:cs="SimSun" w:hint="eastAsia"/>
          <w:bCs/>
          <w:szCs w:val="20"/>
          <w:lang w:val="en-GB" w:eastAsia="ja-JP"/>
        </w:rPr>
        <w:t>，宽</w:t>
      </w:r>
      <w:r>
        <w:rPr>
          <w:rFonts w:ascii="SimSun" w:eastAsia="SimSun" w:hAnsi="SimSun" w:cs="SimSun"/>
          <w:bCs/>
          <w:szCs w:val="20"/>
          <w:lang w:val="en-GB" w:eastAsia="ja-JP"/>
        </w:rPr>
        <w:t>22毫米</w:t>
      </w:r>
      <w:r w:rsidR="00F90883">
        <w:rPr>
          <w:rFonts w:ascii="SimSun" w:eastAsia="SimSun" w:hAnsi="SimSun" w:cs="SimSun" w:hint="eastAsia"/>
          <w:bCs/>
          <w:szCs w:val="20"/>
          <w:lang w:val="en-GB" w:eastAsia="ja-JP"/>
        </w:rPr>
        <w:t>，以</w:t>
      </w:r>
      <w:r>
        <w:rPr>
          <w:rFonts w:ascii="SimSun" w:eastAsia="SimSun" w:hAnsi="SimSun" w:cs="SimSun"/>
          <w:bCs/>
          <w:szCs w:val="20"/>
          <w:lang w:val="en-GB" w:eastAsia="ja-JP"/>
        </w:rPr>
        <w:t>高科技</w:t>
      </w:r>
      <w:r w:rsidR="008726C2">
        <w:rPr>
          <w:rFonts w:ascii="SimSun" w:eastAsia="SimSun" w:hAnsi="SimSun" w:cs="SimSun" w:hint="eastAsia"/>
          <w:bCs/>
          <w:szCs w:val="20"/>
          <w:lang w:val="en-GB" w:eastAsia="ja-JP"/>
        </w:rPr>
        <w:t>纯</w:t>
      </w:r>
      <w:r>
        <w:rPr>
          <w:rFonts w:ascii="SimSun" w:eastAsia="SimSun" w:hAnsi="SimSun" w:cs="SimSun"/>
          <w:bCs/>
          <w:szCs w:val="20"/>
          <w:lang w:val="en-GB" w:eastAsia="ja-JP"/>
        </w:rPr>
        <w:t>黑提花织纹表带搭配传统带扣，</w:t>
      </w:r>
      <w:r w:rsidR="0089521B">
        <w:rPr>
          <w:rFonts w:ascii="SimSun" w:eastAsia="SimSun" w:hAnsi="SimSun" w:cs="SimSun" w:hint="eastAsia"/>
          <w:bCs/>
          <w:szCs w:val="20"/>
          <w:lang w:val="en-GB" w:eastAsia="ja-JP"/>
        </w:rPr>
        <w:t>是骑行时的理想之选</w:t>
      </w:r>
      <w:r>
        <w:rPr>
          <w:rFonts w:ascii="SimSun" w:eastAsia="SimSun" w:hAnsi="SimSun" w:cs="SimSun"/>
          <w:bCs/>
          <w:szCs w:val="20"/>
          <w:lang w:val="en-GB" w:eastAsia="ja-JP"/>
        </w:rPr>
        <w:t>。</w:t>
      </w:r>
    </w:p>
    <w:p w14:paraId="1865B9E4" w14:textId="77777777" w:rsidR="002454E7" w:rsidRDefault="002454E7" w:rsidP="002454E7">
      <w:pPr>
        <w:rPr>
          <w:rFonts w:cs="Arial"/>
          <w:color w:val="000000"/>
          <w:szCs w:val="20"/>
          <w:lang w:val="en-GB" w:eastAsia="ja-JP"/>
        </w:rPr>
      </w:pPr>
    </w:p>
    <w:p w14:paraId="7638589C" w14:textId="77777777" w:rsidR="00B7322C" w:rsidRPr="00661585" w:rsidRDefault="00B7322C" w:rsidP="002454E7">
      <w:pPr>
        <w:rPr>
          <w:rFonts w:cs="Arial"/>
          <w:color w:val="000000"/>
          <w:szCs w:val="20"/>
          <w:lang w:val="en-GB" w:eastAsia="ja-JP"/>
        </w:rPr>
      </w:pPr>
    </w:p>
    <w:p w14:paraId="11991016" w14:textId="77777777" w:rsidR="001B35F6" w:rsidRPr="00661585" w:rsidRDefault="001B35F6" w:rsidP="002454E7">
      <w:pPr>
        <w:rPr>
          <w:b/>
          <w:sz w:val="22"/>
          <w:lang w:val="en-GB" w:eastAsia="ja-JP"/>
        </w:rPr>
      </w:pPr>
    </w:p>
    <w:p w14:paraId="380ACE92" w14:textId="6A2961BF" w:rsidR="006E5953" w:rsidRPr="00661585" w:rsidRDefault="00871097" w:rsidP="006E5953">
      <w:pPr>
        <w:jc w:val="both"/>
        <w:rPr>
          <w:b/>
          <w:sz w:val="22"/>
          <w:lang w:val="en-GB" w:eastAsia="zh-CN"/>
        </w:rPr>
      </w:pPr>
      <w:r>
        <w:rPr>
          <w:rFonts w:ascii="SimSun" w:eastAsia="SimSun" w:hAnsi="SimSun" w:cs="SimSun"/>
          <w:b/>
          <w:bCs/>
          <w:sz w:val="22"/>
          <w:lang w:val="en-GB" w:eastAsia="zh-CN"/>
        </w:rPr>
        <w:t>帝舵表</w:t>
      </w:r>
      <w:r w:rsidR="00F758AA" w:rsidRPr="00F758AA">
        <w:rPr>
          <w:rFonts w:ascii="SimSun" w:eastAsia="SimSun" w:hAnsi="SimSun" w:cs="SimSun" w:hint="eastAsia"/>
          <w:b/>
          <w:bCs/>
          <w:sz w:val="22"/>
          <w:lang w:val="en-GB" w:eastAsia="zh-CN"/>
        </w:rPr>
        <w:t>原厂</w:t>
      </w:r>
      <w:r>
        <w:rPr>
          <w:rFonts w:ascii="SimSun" w:eastAsia="SimSun" w:hAnsi="SimSun" w:cs="SimSun"/>
          <w:b/>
          <w:bCs/>
          <w:sz w:val="22"/>
          <w:lang w:val="en-GB" w:eastAsia="zh-CN"/>
        </w:rPr>
        <w:t>计时机芯MT5813型</w:t>
      </w:r>
    </w:p>
    <w:p w14:paraId="11A381D2" w14:textId="0BFE0879" w:rsidR="006E5953" w:rsidRPr="00661585" w:rsidRDefault="00871097" w:rsidP="006E5953">
      <w:pPr>
        <w:jc w:val="both"/>
        <w:rPr>
          <w:bCs/>
          <w:szCs w:val="20"/>
          <w:lang w:val="en-GB" w:eastAsia="zh-CN"/>
        </w:rPr>
      </w:pPr>
      <w:r>
        <w:rPr>
          <w:rFonts w:ascii="SimSun" w:eastAsia="SimSun" w:hAnsi="SimSun" w:cs="SimSun"/>
          <w:bCs/>
          <w:szCs w:val="20"/>
          <w:lang w:val="en-GB" w:eastAsia="zh-CN"/>
        </w:rPr>
        <w:t>领潜型FXD计时腕表搭载帝舵表</w:t>
      </w:r>
      <w:r w:rsidR="00F758AA" w:rsidRPr="00F758AA">
        <w:rPr>
          <w:rFonts w:ascii="SimSun" w:eastAsia="SimSun" w:hAnsi="SimSun" w:cs="SimSun" w:hint="eastAsia"/>
          <w:bCs/>
          <w:szCs w:val="20"/>
          <w:lang w:val="en-GB" w:eastAsia="zh-CN"/>
        </w:rPr>
        <w:t>原厂</w:t>
      </w:r>
      <w:r>
        <w:rPr>
          <w:rFonts w:ascii="SimSun" w:eastAsia="SimSun" w:hAnsi="SimSun" w:cs="SimSun"/>
          <w:bCs/>
          <w:szCs w:val="20"/>
          <w:lang w:val="en-GB" w:eastAsia="zh-CN"/>
        </w:rPr>
        <w:t>机芯MT5813型，具备时、分、秒显示、计时及日历功能。此款机芯采用帝舵表原厂机芯的经典哑光饰面，并配以标志性的一体成型镂空钨金属自动陀。</w:t>
      </w:r>
    </w:p>
    <w:p w14:paraId="48B81368" w14:textId="77777777" w:rsidR="006E5953" w:rsidRPr="00661585" w:rsidRDefault="006E5953" w:rsidP="006E5953">
      <w:pPr>
        <w:jc w:val="both"/>
        <w:rPr>
          <w:bCs/>
          <w:szCs w:val="20"/>
          <w:lang w:val="en-GB" w:eastAsia="zh-CN"/>
        </w:rPr>
      </w:pPr>
    </w:p>
    <w:p w14:paraId="58CD4682" w14:textId="68897D35" w:rsidR="006E5953" w:rsidRPr="00661585" w:rsidRDefault="00871097" w:rsidP="006E5953">
      <w:pPr>
        <w:jc w:val="both"/>
        <w:rPr>
          <w:bCs/>
          <w:szCs w:val="20"/>
          <w:lang w:val="en-GB" w:eastAsia="zh-CN"/>
        </w:rPr>
      </w:pPr>
      <w:r>
        <w:rPr>
          <w:rFonts w:ascii="SimSun" w:eastAsia="SimSun" w:hAnsi="SimSun" w:cs="SimSun"/>
          <w:bCs/>
          <w:szCs w:val="20"/>
          <w:lang w:val="en-GB" w:eastAsia="zh-CN"/>
        </w:rPr>
        <w:t>帝舵表</w:t>
      </w:r>
      <w:r w:rsidR="00F758AA" w:rsidRPr="00F758AA">
        <w:rPr>
          <w:rFonts w:ascii="SimSun" w:eastAsia="SimSun" w:hAnsi="SimSun" w:cs="SimSun" w:hint="eastAsia"/>
          <w:bCs/>
          <w:szCs w:val="20"/>
          <w:lang w:val="en-GB" w:eastAsia="zh-CN"/>
        </w:rPr>
        <w:t>原厂</w:t>
      </w:r>
      <w:r>
        <w:rPr>
          <w:rFonts w:ascii="SimSun" w:eastAsia="SimSun" w:hAnsi="SimSun" w:cs="SimSun"/>
          <w:bCs/>
          <w:szCs w:val="20"/>
          <w:lang w:val="en-GB" w:eastAsia="zh-CN"/>
        </w:rPr>
        <w:t>计时机芯MT5813型配备硅游丝，动力储备长达70小时，确保“周末无忧”。机芯不仅获瑞士官方天文台认证（COSC），更拥有超越该独立机构设定标准的出众性能。经组装后测试，每只计时腕表的每日平均走时误差均在-2至+4秒之间。机芯以纯粹的传统制表工艺精心制造，配备导柱轮及垂直计时离合轮装置，成就非凡性能。秉承帝舵表对品质的至高标准，此机芯坚固可靠，表现出众。同时，帝舵表所有产品都需通过一系列严格测试，以确保每一只腕表的品质。</w:t>
      </w:r>
    </w:p>
    <w:p w14:paraId="5616DF3D" w14:textId="77777777" w:rsidR="006E5953" w:rsidRPr="00661585" w:rsidRDefault="006E5953" w:rsidP="006E5953">
      <w:pPr>
        <w:jc w:val="both"/>
        <w:rPr>
          <w:bCs/>
          <w:szCs w:val="20"/>
          <w:lang w:val="en-GB" w:eastAsia="zh-CN"/>
        </w:rPr>
      </w:pPr>
    </w:p>
    <w:p w14:paraId="467F0439" w14:textId="77777777" w:rsidR="0086545D" w:rsidRPr="00661585" w:rsidRDefault="00871097" w:rsidP="006E5953">
      <w:pPr>
        <w:jc w:val="both"/>
        <w:rPr>
          <w:bCs/>
          <w:szCs w:val="20"/>
          <w:lang w:val="en-GB" w:eastAsia="zh-CN"/>
        </w:rPr>
      </w:pPr>
      <w:r>
        <w:rPr>
          <w:rFonts w:ascii="SimSun" w:eastAsia="SimSun" w:hAnsi="SimSun" w:cs="SimSun"/>
          <w:bCs/>
          <w:szCs w:val="20"/>
          <w:lang w:val="en-GB" w:eastAsia="zh-CN"/>
        </w:rPr>
        <w:t>MT5813型机芯由百年灵01计时机芯演进而来，在原机芯基础上，帝舵表匠心研发高精准的调节部件，并应用独有的抛光修饰工艺精心打磨，是帝舵表与百年灵长期合作的智慧结晶。</w:t>
      </w:r>
    </w:p>
    <w:p w14:paraId="11D1C91D" w14:textId="77777777" w:rsidR="002454E7" w:rsidRPr="00661585" w:rsidRDefault="002454E7" w:rsidP="002454E7">
      <w:pPr>
        <w:rPr>
          <w:bCs/>
          <w:szCs w:val="20"/>
          <w:lang w:val="en-GB" w:eastAsia="zh-CN"/>
        </w:rPr>
      </w:pPr>
    </w:p>
    <w:p w14:paraId="381D1F2C" w14:textId="77777777" w:rsidR="001B35F6" w:rsidRPr="00661585" w:rsidRDefault="001B35F6" w:rsidP="002454E7">
      <w:pPr>
        <w:rPr>
          <w:b/>
          <w:sz w:val="22"/>
          <w:lang w:val="en-GB" w:eastAsia="zh-CN"/>
        </w:rPr>
      </w:pPr>
    </w:p>
    <w:p w14:paraId="5041B952" w14:textId="77777777" w:rsidR="006E5953" w:rsidRPr="00661585" w:rsidRDefault="00871097" w:rsidP="006E5953">
      <w:pPr>
        <w:jc w:val="both"/>
        <w:rPr>
          <w:b/>
          <w:sz w:val="22"/>
          <w:lang w:val="en-GB" w:eastAsia="zh-CN"/>
        </w:rPr>
      </w:pPr>
      <w:r>
        <w:rPr>
          <w:rFonts w:ascii="SimSun" w:eastAsia="SimSun" w:hAnsi="SimSun" w:cs="SimSun"/>
          <w:b/>
          <w:bCs/>
          <w:sz w:val="22"/>
          <w:lang w:val="en-GB" w:eastAsia="zh-CN"/>
        </w:rPr>
        <w:t>帝舵表制表中心</w:t>
      </w:r>
    </w:p>
    <w:p w14:paraId="046F4C92" w14:textId="23007D89" w:rsidR="002454E7" w:rsidRPr="00661585" w:rsidRDefault="00871097" w:rsidP="006E5953">
      <w:pPr>
        <w:jc w:val="both"/>
        <w:rPr>
          <w:bCs/>
          <w:szCs w:val="20"/>
          <w:lang w:val="en-GB" w:eastAsia="zh-CN"/>
        </w:rPr>
      </w:pPr>
      <w:r>
        <w:rPr>
          <w:rFonts w:ascii="SimSun" w:eastAsia="SimSun" w:hAnsi="SimSun" w:cs="SimSun"/>
          <w:bCs/>
          <w:szCs w:val="20"/>
          <w:lang w:val="en-GB" w:eastAsia="zh-CN"/>
        </w:rPr>
        <w:t>每只帝舵腕表均</w:t>
      </w:r>
      <w:r w:rsidR="00874FFC">
        <w:rPr>
          <w:rFonts w:ascii="SimSun" w:eastAsia="SimSun" w:hAnsi="SimSun" w:cs="SimSun" w:hint="eastAsia"/>
          <w:bCs/>
          <w:szCs w:val="20"/>
          <w:lang w:val="en-GB" w:eastAsia="zh-CN"/>
        </w:rPr>
        <w:t>严格遵循品牌卓越标准，并</w:t>
      </w:r>
      <w:r>
        <w:rPr>
          <w:rFonts w:ascii="SimSun" w:eastAsia="SimSun" w:hAnsi="SimSun" w:cs="SimSun"/>
          <w:bCs/>
          <w:szCs w:val="20"/>
          <w:lang w:val="en-GB" w:eastAsia="zh-CN"/>
        </w:rPr>
        <w:t>在</w:t>
      </w:r>
      <w:r w:rsidR="00874FFC">
        <w:rPr>
          <w:rFonts w:ascii="SimSun" w:eastAsia="SimSun" w:hAnsi="SimSun" w:cs="SimSun" w:hint="eastAsia"/>
          <w:bCs/>
          <w:szCs w:val="20"/>
          <w:lang w:val="en-GB" w:eastAsia="zh-CN"/>
        </w:rPr>
        <w:t>位于瑞士力洛克（Le Locle）</w:t>
      </w:r>
      <w:r>
        <w:rPr>
          <w:rFonts w:ascii="SimSun" w:eastAsia="SimSun" w:hAnsi="SimSun" w:cs="SimSun"/>
          <w:bCs/>
          <w:szCs w:val="20"/>
          <w:lang w:val="en-GB" w:eastAsia="zh-CN"/>
        </w:rPr>
        <w:t>的帝舵表</w:t>
      </w:r>
      <w:r w:rsidR="00874FFC">
        <w:rPr>
          <w:rFonts w:ascii="SimSun" w:eastAsia="SimSun" w:hAnsi="SimSun" w:cs="SimSun" w:hint="eastAsia"/>
          <w:bCs/>
          <w:szCs w:val="20"/>
          <w:lang w:val="en-GB" w:eastAsia="zh-CN"/>
        </w:rPr>
        <w:t>新建</w:t>
      </w:r>
      <w:r>
        <w:rPr>
          <w:rFonts w:ascii="SimSun" w:eastAsia="SimSun" w:hAnsi="SimSun" w:cs="SimSun"/>
          <w:bCs/>
          <w:szCs w:val="20"/>
          <w:lang w:val="en-GB" w:eastAsia="zh-CN"/>
        </w:rPr>
        <w:t>制表中心</w:t>
      </w:r>
      <w:r w:rsidR="00874FFC">
        <w:rPr>
          <w:rFonts w:ascii="SimSun" w:eastAsia="SimSun" w:hAnsi="SimSun" w:cs="SimSun" w:hint="eastAsia"/>
          <w:bCs/>
          <w:szCs w:val="20"/>
          <w:lang w:val="en-GB" w:eastAsia="zh-CN"/>
        </w:rPr>
        <w:t>进行</w:t>
      </w:r>
      <w:r>
        <w:rPr>
          <w:rFonts w:ascii="SimSun" w:eastAsia="SimSun" w:hAnsi="SimSun" w:cs="SimSun"/>
          <w:bCs/>
          <w:szCs w:val="20"/>
          <w:lang w:val="en-GB" w:eastAsia="zh-CN"/>
        </w:rPr>
        <w:t>组装</w:t>
      </w:r>
      <w:r w:rsidR="00874FFC">
        <w:rPr>
          <w:rFonts w:ascii="SimSun" w:eastAsia="SimSun" w:hAnsi="SimSun" w:cs="SimSun" w:hint="eastAsia"/>
          <w:bCs/>
          <w:szCs w:val="20"/>
          <w:lang w:val="en-GB" w:eastAsia="zh-CN"/>
        </w:rPr>
        <w:t>及全面</w:t>
      </w:r>
      <w:r>
        <w:rPr>
          <w:rFonts w:ascii="SimSun" w:eastAsia="SimSun" w:hAnsi="SimSun" w:cs="SimSun"/>
          <w:bCs/>
          <w:szCs w:val="20"/>
          <w:lang w:val="en-GB" w:eastAsia="zh-CN"/>
        </w:rPr>
        <w:t>测试。该制表中心历经三年建造，于2021年正式竣工并投入使用，汇集前沿尖端制表技艺与高效生产管理及自动测试系统。其外观以瞩目的“帝舵红”示人，占地四层，总面积超过5,500平方米，与邻近的科尼思（Kenissi）</w:t>
      </w:r>
      <w:r>
        <w:rPr>
          <w:rFonts w:ascii="SimSun" w:eastAsia="SimSun" w:hAnsi="SimSun" w:cs="SimSun" w:hint="eastAsia"/>
          <w:bCs/>
          <w:szCs w:val="20"/>
          <w:lang w:val="en-GB" w:eastAsia="zh-CN"/>
        </w:rPr>
        <w:t>制表中心</w:t>
      </w:r>
      <w:r>
        <w:rPr>
          <w:rFonts w:ascii="SimSun" w:eastAsia="SimSun" w:hAnsi="SimSun" w:cs="SimSun"/>
          <w:bCs/>
          <w:szCs w:val="20"/>
          <w:lang w:val="en-GB" w:eastAsia="zh-CN"/>
        </w:rPr>
        <w:t>相辅相成。科尼思</w:t>
      </w:r>
      <w:r w:rsidR="004261D6">
        <w:rPr>
          <w:rFonts w:ascii="SimSun" w:eastAsia="SimSun" w:hAnsi="SimSun" w:cs="SimSun" w:hint="eastAsia"/>
          <w:szCs w:val="20"/>
          <w:lang w:val="en-GB" w:eastAsia="zh-CN"/>
        </w:rPr>
        <w:t>制表中心</w:t>
      </w:r>
      <w:r>
        <w:rPr>
          <w:rFonts w:ascii="SimSun" w:eastAsia="SimSun" w:hAnsi="SimSun" w:cs="SimSun"/>
          <w:bCs/>
          <w:szCs w:val="20"/>
          <w:lang w:val="en-GB" w:eastAsia="zh-CN"/>
        </w:rPr>
        <w:t>创立于2016年，致力生产帝舵表机芯。基于科尼思</w:t>
      </w:r>
      <w:r w:rsidR="008F42F7">
        <w:rPr>
          <w:rFonts w:ascii="SimSun" w:eastAsia="SimSun" w:hAnsi="SimSun" w:cs="SimSun" w:hint="eastAsia"/>
          <w:szCs w:val="20"/>
          <w:lang w:val="en-GB" w:eastAsia="zh-CN"/>
        </w:rPr>
        <w:t>制表中心</w:t>
      </w:r>
      <w:r>
        <w:rPr>
          <w:rFonts w:ascii="SimSun" w:eastAsia="SimSun" w:hAnsi="SimSun" w:cs="SimSun"/>
          <w:bCs/>
          <w:szCs w:val="20"/>
          <w:lang w:val="en-GB" w:eastAsia="zh-CN"/>
        </w:rPr>
        <w:t>及品牌其他自营机构，帝舵表成功整合了高性能机械机芯的研发及生产能力。至此，帝舵表已经能全面掌控核心部件的生产，并保证稳定品质。</w:t>
      </w:r>
    </w:p>
    <w:p w14:paraId="3CD91EFB" w14:textId="77777777" w:rsidR="003862CE" w:rsidRPr="00661585" w:rsidRDefault="003862CE" w:rsidP="002454E7">
      <w:pPr>
        <w:rPr>
          <w:rFonts w:cs="Arial"/>
          <w:b/>
          <w:sz w:val="22"/>
          <w:lang w:val="en-GB" w:eastAsia="zh-CN"/>
        </w:rPr>
      </w:pPr>
    </w:p>
    <w:p w14:paraId="708667E2" w14:textId="77777777" w:rsidR="003862CE" w:rsidRPr="00661585" w:rsidRDefault="003862CE" w:rsidP="002454E7">
      <w:pPr>
        <w:rPr>
          <w:rFonts w:cs="Arial"/>
          <w:b/>
          <w:sz w:val="22"/>
          <w:lang w:val="en-GB" w:eastAsia="zh-CN"/>
        </w:rPr>
      </w:pPr>
    </w:p>
    <w:p w14:paraId="6F4C4E19" w14:textId="77777777" w:rsidR="006E5953" w:rsidRPr="00661585" w:rsidRDefault="00871097" w:rsidP="006E5953">
      <w:pPr>
        <w:pStyle w:val="BodyText"/>
        <w:jc w:val="both"/>
        <w:rPr>
          <w:rFonts w:ascii="Arial" w:eastAsiaTheme="minorHAnsi" w:hAnsi="Arial" w:cs="Arial"/>
          <w:b/>
          <w:kern w:val="0"/>
          <w:sz w:val="22"/>
          <w:szCs w:val="22"/>
          <w:lang w:val="en-GB" w:eastAsia="zh-CN" w:bidi="ar-SA"/>
        </w:rPr>
      </w:pPr>
      <w:r>
        <w:rPr>
          <w:rFonts w:ascii="SimSun" w:hAnsi="SimSun" w:cs="SimSun"/>
          <w:b/>
          <w:bCs/>
          <w:kern w:val="0"/>
          <w:sz w:val="22"/>
          <w:szCs w:val="22"/>
          <w:lang w:val="en-GB" w:eastAsia="zh-CN" w:bidi="ar-SA"/>
        </w:rPr>
        <w:t>帝舵表保用条款</w:t>
      </w:r>
    </w:p>
    <w:p w14:paraId="5D5CFECE" w14:textId="77777777" w:rsidR="006E5953" w:rsidRPr="00661585" w:rsidRDefault="00871097" w:rsidP="006E5953">
      <w:pPr>
        <w:pStyle w:val="BodyText"/>
        <w:jc w:val="both"/>
        <w:rPr>
          <w:rFonts w:ascii="Arial" w:eastAsiaTheme="minorHAnsi" w:hAnsi="Arial" w:cs="Arial"/>
          <w:bCs/>
          <w:kern w:val="0"/>
          <w:sz w:val="20"/>
          <w:szCs w:val="20"/>
          <w:lang w:val="en-GB" w:eastAsia="zh-CN" w:bidi="ar-SA"/>
        </w:rPr>
      </w:pPr>
      <w:r>
        <w:rPr>
          <w:rFonts w:ascii="SimSun" w:hAnsi="SimSun" w:cs="SimSun"/>
          <w:bCs/>
          <w:kern w:val="0"/>
          <w:sz w:val="20"/>
          <w:szCs w:val="20"/>
          <w:lang w:val="en-GB" w:eastAsia="zh-CN" w:bidi="ar-SA"/>
        </w:rPr>
        <w:t>为实现制造杰出腕表的愿景，汉斯・威尔斯多夫（Hans Wilsdorf）于1926年创立了帝舵表品牌。此后，帝舵表始终致力于制造坚固耐用且精准可靠的优质腕表。凭借丰富的制表经验，以及对旗下腕表品质的充分自信，帝舵表为所有产品提供五年保用保证。此保用保证无需登记腕表，也不要求定期检查，且可转让。腕表使用方面，帝舵表建议每隔约十年将腕表送修进行保养，具体则以型号及日常使用情况为准。</w:t>
      </w:r>
    </w:p>
    <w:p w14:paraId="53A80A10" w14:textId="77777777" w:rsidR="006E5953" w:rsidRPr="00661585" w:rsidRDefault="006E5953" w:rsidP="006E5953">
      <w:pPr>
        <w:pStyle w:val="BodyText"/>
        <w:jc w:val="both"/>
        <w:rPr>
          <w:rFonts w:ascii="Arial" w:eastAsiaTheme="minorHAnsi" w:hAnsi="Arial" w:cs="Arial"/>
          <w:b/>
          <w:kern w:val="0"/>
          <w:sz w:val="22"/>
          <w:szCs w:val="22"/>
          <w:lang w:val="en-GB" w:eastAsia="zh-CN" w:bidi="ar-SA"/>
        </w:rPr>
      </w:pPr>
    </w:p>
    <w:p w14:paraId="7096F0DC" w14:textId="77777777" w:rsidR="006E5953" w:rsidRPr="00661585" w:rsidRDefault="00871097" w:rsidP="006E5953">
      <w:pPr>
        <w:pStyle w:val="BodyText"/>
        <w:jc w:val="both"/>
        <w:rPr>
          <w:rFonts w:ascii="Arial" w:eastAsiaTheme="minorHAnsi" w:hAnsi="Arial" w:cs="Arial"/>
          <w:b/>
          <w:kern w:val="0"/>
          <w:sz w:val="22"/>
          <w:szCs w:val="22"/>
          <w:lang w:val="en-GB" w:eastAsia="zh-CN" w:bidi="ar-SA"/>
        </w:rPr>
      </w:pPr>
      <w:r>
        <w:rPr>
          <w:rFonts w:ascii="SimSun" w:hAnsi="SimSun" w:cs="SimSun"/>
          <w:b/>
          <w:bCs/>
          <w:kern w:val="0"/>
          <w:sz w:val="22"/>
          <w:szCs w:val="22"/>
          <w:lang w:val="en-GB" w:eastAsia="zh-CN" w:bidi="ar-SA"/>
        </w:rPr>
        <w:t>帝舵表天生敢为</w:t>
      </w:r>
    </w:p>
    <w:p w14:paraId="69A31B16" w14:textId="77777777" w:rsidR="006E5953" w:rsidRPr="00661585" w:rsidRDefault="00871097" w:rsidP="006E5953">
      <w:pPr>
        <w:pStyle w:val="BodyText"/>
        <w:jc w:val="both"/>
        <w:rPr>
          <w:rFonts w:ascii="Arial" w:eastAsiaTheme="minorHAnsi" w:hAnsi="Arial" w:cs="Arial"/>
          <w:bCs/>
          <w:kern w:val="0"/>
          <w:sz w:val="20"/>
          <w:szCs w:val="20"/>
          <w:lang w:val="en-GB" w:eastAsia="zh-CN" w:bidi="ar-SA"/>
        </w:rPr>
      </w:pPr>
      <w:r>
        <w:rPr>
          <w:rFonts w:ascii="SimSun" w:hAnsi="SimSun" w:cs="SimSun"/>
          <w:bCs/>
          <w:kern w:val="0"/>
          <w:sz w:val="20"/>
          <w:szCs w:val="20"/>
          <w:lang w:val="en-GB" w:eastAsia="zh-CN" w:bidi="ar-SA"/>
        </w:rPr>
        <w:t>2017年，帝舵表推出全新品牌宣言“天生敢为”（Born to Dare），传承品牌丰硕传统，呈现当下价值理念。它秉承自帝舵表创始人汉斯・威尔斯多夫（Hans Wilsdorf）的制表愿景，即使面对严苛的环境，帝舵表依旧表现出色，为每一位勇者所选戴。它致敬每一位无名且无所畏惧的勇者，伴随他们在陆地、冰川、空中和水下四大领域创下非凡成就。它更是帝舵表独树一帜风格的明证，令帝舵表始终处于制表业前沿，而品牌力求创新与不断突破的制表精神，如今已成为基本准则。自宣言发布以来，帝舵表“天生敢为”的精神已在全球范围掀起浪潮，获得无数敢为的知名人士支持和代言。一如帝舵表的精神，他们的毕生成就亦来自其敢为的生活态度。</w:t>
      </w:r>
    </w:p>
    <w:p w14:paraId="3152FBE0" w14:textId="77777777" w:rsidR="006E5953" w:rsidRPr="00661585" w:rsidRDefault="006E5953" w:rsidP="006E5953">
      <w:pPr>
        <w:pStyle w:val="BodyText"/>
        <w:jc w:val="both"/>
        <w:rPr>
          <w:rFonts w:ascii="Arial" w:eastAsiaTheme="minorHAnsi" w:hAnsi="Arial" w:cs="Arial"/>
          <w:b/>
          <w:kern w:val="0"/>
          <w:sz w:val="22"/>
          <w:szCs w:val="22"/>
          <w:lang w:val="en-GB" w:eastAsia="zh-CN" w:bidi="ar-SA"/>
        </w:rPr>
      </w:pPr>
    </w:p>
    <w:p w14:paraId="579594E5" w14:textId="77777777" w:rsidR="006E5953" w:rsidRPr="00661585" w:rsidRDefault="00871097" w:rsidP="006E5953">
      <w:pPr>
        <w:pStyle w:val="BodyText"/>
        <w:jc w:val="both"/>
        <w:rPr>
          <w:rFonts w:ascii="Arial" w:eastAsiaTheme="minorHAnsi" w:hAnsi="Arial" w:cs="Arial"/>
          <w:b/>
          <w:kern w:val="0"/>
          <w:sz w:val="22"/>
          <w:szCs w:val="22"/>
          <w:lang w:val="en-GB" w:eastAsia="zh-CN" w:bidi="ar-SA"/>
        </w:rPr>
      </w:pPr>
      <w:r>
        <w:rPr>
          <w:rFonts w:ascii="SimSun" w:hAnsi="SimSun" w:cs="SimSun"/>
          <w:b/>
          <w:bCs/>
          <w:kern w:val="0"/>
          <w:sz w:val="22"/>
          <w:szCs w:val="22"/>
          <w:lang w:val="en-GB" w:eastAsia="zh-CN" w:bidi="ar-SA"/>
        </w:rPr>
        <w:t>帝舵表</w:t>
      </w:r>
    </w:p>
    <w:p w14:paraId="207DEAD6" w14:textId="51584A7A" w:rsidR="00471401" w:rsidRDefault="00871097">
      <w:pPr>
        <w:rPr>
          <w:rFonts w:ascii="SimSun" w:eastAsia="SimSun" w:hAnsi="SimSun" w:cs="SimSun"/>
          <w:bCs/>
          <w:szCs w:val="20"/>
          <w:lang w:val="en-GB" w:eastAsia="zh-CN"/>
        </w:rPr>
      </w:pPr>
      <w:r>
        <w:rPr>
          <w:rFonts w:ascii="SimSun" w:eastAsia="SimSun" w:hAnsi="SimSun" w:cs="SimSun"/>
          <w:bCs/>
          <w:szCs w:val="20"/>
          <w:lang w:val="en-GB" w:eastAsia="zh-CN"/>
        </w:rPr>
        <w:t>帝舵表是屡获殊荣的瑞士高级腕表品牌，所生产的机械腕表风格精致优雅，精准可靠，品质卓越，是物超所值之选。帝舵表的起源可追溯至1926年，劳力士创始人汉斯・威尔斯多夫（Hans Wilsdorf）注册了“The TUDOR”商标。1946年，他创立了Montres TUDOR SA帝舵表公司，所生产的腕表沿袭了劳力士所尊崇的品质理念，而售价却更易为大众所接受。自创立以来，帝舵表一直为无惧陆上、海下及冰地挑战的勇敢人士所选戴。如今，帝舵表包括帝舵碧湾（Black Bay）、帝舵领潜（Pelagos）、帝舵1926（1926）及帝舵皇家（TUDOR Royal）等经典系列。自2015年起，帝舵表推出不同功能的优质原厂机械机芯。</w:t>
      </w:r>
    </w:p>
    <w:p w14:paraId="2450663A" w14:textId="77777777" w:rsidR="00AF769A" w:rsidRDefault="00AF769A">
      <w:pPr>
        <w:rPr>
          <w:rFonts w:cs="Arial"/>
          <w:b/>
          <w:bCs/>
          <w:szCs w:val="20"/>
          <w:lang w:val="en-GB" w:eastAsia="zh-CN"/>
        </w:rPr>
      </w:pPr>
    </w:p>
    <w:p w14:paraId="36BB781E" w14:textId="77777777" w:rsidR="008B6C35" w:rsidRDefault="008B6C35" w:rsidP="006E5953">
      <w:pPr>
        <w:pStyle w:val="TEXTE"/>
        <w:jc w:val="both"/>
        <w:rPr>
          <w:rFonts w:asciiTheme="minorHAnsi" w:eastAsia="SimSun" w:hAnsiTheme="minorHAnsi" w:cs="SimSun"/>
          <w:b/>
          <w:bCs/>
          <w:lang w:val="tr-TR" w:eastAsia="zh-CN"/>
        </w:rPr>
      </w:pPr>
    </w:p>
    <w:p w14:paraId="19A6DED3" w14:textId="75ED96B4" w:rsidR="006E5953" w:rsidRPr="00661585" w:rsidRDefault="00871097" w:rsidP="006E5953">
      <w:pPr>
        <w:pStyle w:val="TEXTE"/>
        <w:jc w:val="both"/>
        <w:rPr>
          <w:b/>
          <w:bCs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型号25827KN（计时腕表）</w:t>
      </w:r>
    </w:p>
    <w:p w14:paraId="31BEF847" w14:textId="77777777" w:rsidR="006E5953" w:rsidRPr="00661585" w:rsidRDefault="006E5953" w:rsidP="006E5953">
      <w:pPr>
        <w:pStyle w:val="TEXTE"/>
        <w:jc w:val="both"/>
        <w:rPr>
          <w:lang w:eastAsia="zh-CN"/>
        </w:rPr>
      </w:pPr>
    </w:p>
    <w:p w14:paraId="06479B68" w14:textId="77777777" w:rsidR="006E5953" w:rsidRPr="00661585" w:rsidRDefault="00871097" w:rsidP="006E5953">
      <w:pPr>
        <w:pStyle w:val="TEXTE"/>
        <w:jc w:val="both"/>
        <w:rPr>
          <w:b/>
          <w:bCs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表壳</w:t>
      </w:r>
    </w:p>
    <w:p w14:paraId="04218F92" w14:textId="77777777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43毫米黑色碳复合材质表壳，哑光饰面</w:t>
      </w:r>
    </w:p>
    <w:p w14:paraId="168D7CA7" w14:textId="77777777" w:rsidR="006E5953" w:rsidRPr="00661585" w:rsidRDefault="006E5953" w:rsidP="006E5953">
      <w:pPr>
        <w:pStyle w:val="TEXTE"/>
        <w:jc w:val="both"/>
        <w:rPr>
          <w:lang w:eastAsia="zh-CN"/>
        </w:rPr>
      </w:pPr>
    </w:p>
    <w:p w14:paraId="4CF3D760" w14:textId="77777777" w:rsidR="006E5953" w:rsidRPr="00661585" w:rsidRDefault="00871097" w:rsidP="006E5953">
      <w:pPr>
        <w:pStyle w:val="TEXTE"/>
        <w:jc w:val="both"/>
        <w:rPr>
          <w:b/>
          <w:bCs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外圈</w:t>
      </w:r>
    </w:p>
    <w:p w14:paraId="419A6D5E" w14:textId="77777777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60分钟刻度固定外圈</w:t>
      </w:r>
    </w:p>
    <w:p w14:paraId="5C6293C7" w14:textId="77777777" w:rsidR="006E5953" w:rsidRPr="00661585" w:rsidRDefault="006E5953" w:rsidP="006E5953">
      <w:pPr>
        <w:pStyle w:val="TEXTE"/>
        <w:jc w:val="both"/>
        <w:rPr>
          <w:lang w:eastAsia="zh-CN"/>
        </w:rPr>
      </w:pPr>
    </w:p>
    <w:p w14:paraId="4CCC10F5" w14:textId="77777777" w:rsidR="00661585" w:rsidRPr="00661585" w:rsidRDefault="00871097" w:rsidP="00661585">
      <w:pPr>
        <w:pStyle w:val="TEXTE"/>
        <w:jc w:val="both"/>
        <w:rPr>
          <w:b/>
          <w:bCs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上链表冠</w:t>
      </w:r>
    </w:p>
    <w:p w14:paraId="4BB374C6" w14:textId="77777777" w:rsidR="006E5953" w:rsidRPr="00661585" w:rsidRDefault="00871097" w:rsidP="00661585">
      <w:pPr>
        <w:pStyle w:val="TEXTE"/>
        <w:jc w:val="both"/>
        <w:rPr>
          <w:b/>
          <w:bCs/>
          <w:lang w:eastAsia="zh-CN"/>
        </w:rPr>
      </w:pPr>
      <w:r>
        <w:rPr>
          <w:rFonts w:ascii="SimSun" w:eastAsia="SimSun" w:hAnsi="SimSun" w:cs="SimSun"/>
          <w:lang w:eastAsia="zh-CN"/>
        </w:rPr>
        <w:t>钛金属旋入式表冠，饰以浮雕帝舵表盾牌标志</w:t>
      </w:r>
    </w:p>
    <w:p w14:paraId="3E93ADBE" w14:textId="77777777" w:rsidR="006E5953" w:rsidRPr="00661585" w:rsidRDefault="006E5953" w:rsidP="006E5953">
      <w:pPr>
        <w:pStyle w:val="TEXTE"/>
        <w:jc w:val="both"/>
        <w:rPr>
          <w:lang w:eastAsia="zh-CN"/>
        </w:rPr>
      </w:pPr>
    </w:p>
    <w:p w14:paraId="427D1562" w14:textId="77777777" w:rsidR="006E5953" w:rsidRPr="00661585" w:rsidRDefault="00871097" w:rsidP="006E5953">
      <w:pPr>
        <w:pStyle w:val="TEXTE"/>
        <w:jc w:val="both"/>
        <w:rPr>
          <w:b/>
          <w:bCs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按钮</w:t>
      </w:r>
    </w:p>
    <w:p w14:paraId="53AA35C1" w14:textId="08D56C7F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钛金属，</w:t>
      </w:r>
      <w:r w:rsidR="00D66D8C" w:rsidRPr="00D66D8C">
        <w:rPr>
          <w:rFonts w:ascii="SimSun" w:eastAsia="SimSun" w:hAnsi="SimSun" w:cs="SimSun" w:hint="eastAsia"/>
          <w:lang w:eastAsia="zh-CN"/>
        </w:rPr>
        <w:t>直接传动</w:t>
      </w:r>
    </w:p>
    <w:p w14:paraId="43DD0F32" w14:textId="77777777" w:rsidR="006E5953" w:rsidRPr="00661585" w:rsidRDefault="006E5953" w:rsidP="006E5953">
      <w:pPr>
        <w:pStyle w:val="TEXTE"/>
        <w:jc w:val="both"/>
        <w:rPr>
          <w:lang w:eastAsia="zh-CN"/>
        </w:rPr>
      </w:pPr>
    </w:p>
    <w:p w14:paraId="129CC217" w14:textId="77777777" w:rsidR="006E5953" w:rsidRPr="00661585" w:rsidRDefault="00871097" w:rsidP="006E5953">
      <w:pPr>
        <w:pStyle w:val="TEXTE"/>
        <w:jc w:val="both"/>
        <w:rPr>
          <w:b/>
          <w:bCs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表盘</w:t>
      </w:r>
    </w:p>
    <w:p w14:paraId="22CEA66D" w14:textId="77777777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哑光黑色，计时盘及测速计刻度点缀红色装饰</w:t>
      </w:r>
    </w:p>
    <w:p w14:paraId="6CD374AB" w14:textId="77777777" w:rsidR="006E5953" w:rsidRPr="00661585" w:rsidRDefault="006E5953" w:rsidP="006E5953">
      <w:pPr>
        <w:pStyle w:val="TEXTE"/>
        <w:jc w:val="both"/>
        <w:rPr>
          <w:lang w:eastAsia="zh-CN"/>
        </w:rPr>
      </w:pPr>
    </w:p>
    <w:p w14:paraId="072FB27F" w14:textId="77777777" w:rsidR="006E5953" w:rsidRPr="00661585" w:rsidRDefault="00871097" w:rsidP="006E5953">
      <w:pPr>
        <w:pStyle w:val="TEXTE"/>
        <w:jc w:val="both"/>
        <w:rPr>
          <w:b/>
          <w:bCs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镜面</w:t>
      </w:r>
    </w:p>
    <w:p w14:paraId="4BDF54AE" w14:textId="00E703F9" w:rsidR="006E5953" w:rsidRPr="00661585" w:rsidRDefault="00E317DC" w:rsidP="006E5953">
      <w:pPr>
        <w:pStyle w:val="TEXTE"/>
        <w:jc w:val="both"/>
        <w:rPr>
          <w:lang w:eastAsia="zh-CN"/>
        </w:rPr>
      </w:pPr>
      <w:r w:rsidRPr="00E317DC">
        <w:rPr>
          <w:rFonts w:ascii="SimSun" w:eastAsia="SimSun" w:hAnsi="SimSun" w:cs="SimSun" w:hint="eastAsia"/>
          <w:lang w:eastAsia="zh-CN"/>
        </w:rPr>
        <w:t>圆拱形</w:t>
      </w:r>
      <w:r w:rsidR="00871097">
        <w:rPr>
          <w:rFonts w:ascii="SimSun" w:eastAsia="SimSun" w:hAnsi="SimSun" w:cs="SimSun"/>
          <w:lang w:eastAsia="zh-CN"/>
        </w:rPr>
        <w:t>蓝水晶镜面</w:t>
      </w:r>
    </w:p>
    <w:p w14:paraId="51C066EF" w14:textId="77777777" w:rsidR="006E5953" w:rsidRPr="00661585" w:rsidRDefault="006E5953" w:rsidP="006E5953">
      <w:pPr>
        <w:pStyle w:val="TEXTE"/>
        <w:jc w:val="both"/>
        <w:rPr>
          <w:lang w:eastAsia="zh-CN"/>
        </w:rPr>
      </w:pPr>
    </w:p>
    <w:p w14:paraId="5D39C2DA" w14:textId="77777777" w:rsidR="006E5953" w:rsidRPr="00661585" w:rsidRDefault="00871097" w:rsidP="006E5953">
      <w:pPr>
        <w:pStyle w:val="TEXTE"/>
        <w:jc w:val="both"/>
        <w:rPr>
          <w:b/>
          <w:bCs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防水性能</w:t>
      </w:r>
    </w:p>
    <w:p w14:paraId="0BF511D8" w14:textId="399F3351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防水深达</w:t>
      </w:r>
      <w:r w:rsidR="00FD1D86">
        <w:rPr>
          <w:rFonts w:ascii="SimSun" w:hAnsi="SimSun" w:cs="SimSun" w:hint="eastAsia"/>
          <w:lang w:eastAsia="zh-CN"/>
        </w:rPr>
        <w:t>1</w:t>
      </w:r>
      <w:r>
        <w:rPr>
          <w:rFonts w:ascii="SimSun" w:eastAsia="SimSun" w:hAnsi="SimSun" w:cs="SimSun"/>
          <w:lang w:eastAsia="zh-CN"/>
        </w:rPr>
        <w:t>00米（</w:t>
      </w:r>
      <w:r w:rsidR="00FD1D86">
        <w:rPr>
          <w:rFonts w:ascii="SimSun" w:hAnsi="SimSun" w:cs="SimSun" w:hint="eastAsia"/>
          <w:lang w:eastAsia="zh-CN"/>
        </w:rPr>
        <w:t>33</w:t>
      </w:r>
      <w:r>
        <w:rPr>
          <w:rFonts w:ascii="SimSun" w:eastAsia="SimSun" w:hAnsi="SimSun" w:cs="SimSun"/>
          <w:lang w:eastAsia="zh-CN"/>
        </w:rPr>
        <w:t>0英尺）</w:t>
      </w:r>
    </w:p>
    <w:p w14:paraId="53BA4D7B" w14:textId="77777777" w:rsidR="006E5953" w:rsidRPr="00661585" w:rsidRDefault="006E5953" w:rsidP="006E5953">
      <w:pPr>
        <w:pStyle w:val="TEXTE"/>
        <w:jc w:val="both"/>
        <w:rPr>
          <w:lang w:eastAsia="zh-CN"/>
        </w:rPr>
      </w:pPr>
    </w:p>
    <w:p w14:paraId="2D3B4280" w14:textId="77777777" w:rsidR="006E5953" w:rsidRPr="00661585" w:rsidRDefault="00871097" w:rsidP="006E5953">
      <w:pPr>
        <w:pStyle w:val="TEXTE"/>
        <w:jc w:val="both"/>
        <w:rPr>
          <w:b/>
          <w:bCs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表带</w:t>
      </w:r>
    </w:p>
    <w:p w14:paraId="5572E1AB" w14:textId="77777777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一体式黑色织纹表带</w:t>
      </w:r>
    </w:p>
    <w:p w14:paraId="33484DAA" w14:textId="77777777" w:rsidR="006E5953" w:rsidRPr="00661585" w:rsidRDefault="006E5953" w:rsidP="006E5953">
      <w:pPr>
        <w:pStyle w:val="TEXTE"/>
        <w:jc w:val="both"/>
        <w:rPr>
          <w:lang w:eastAsia="zh-CN"/>
        </w:rPr>
      </w:pPr>
    </w:p>
    <w:p w14:paraId="77D845DA" w14:textId="77777777" w:rsidR="006E5953" w:rsidRPr="00661585" w:rsidRDefault="00871097" w:rsidP="006E5953">
      <w:pPr>
        <w:pStyle w:val="TEXTE"/>
        <w:jc w:val="both"/>
        <w:rPr>
          <w:b/>
          <w:bCs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机芯</w:t>
      </w:r>
    </w:p>
    <w:p w14:paraId="3EFCA6E5" w14:textId="451E4E84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帝舵表</w:t>
      </w:r>
      <w:r w:rsidR="00F758AA" w:rsidRPr="00F758AA">
        <w:rPr>
          <w:rFonts w:ascii="SimSun" w:eastAsia="SimSun" w:hAnsi="SimSun" w:cs="SimSun" w:hint="eastAsia"/>
          <w:lang w:eastAsia="zh-CN"/>
        </w:rPr>
        <w:t>原厂</w:t>
      </w:r>
      <w:r>
        <w:rPr>
          <w:rFonts w:ascii="SimSun" w:eastAsia="SimSun" w:hAnsi="SimSun" w:cs="SimSun"/>
          <w:lang w:eastAsia="zh-CN"/>
        </w:rPr>
        <w:t>机芯MT5813型</w:t>
      </w:r>
      <w:r w:rsidR="0017105D">
        <w:rPr>
          <w:rFonts w:ascii="SimSun" w:eastAsia="SimSun" w:hAnsi="SimSun" w:cs="SimSun" w:hint="eastAsia"/>
          <w:lang w:eastAsia="zh-CN"/>
        </w:rPr>
        <w:t>，配</w:t>
      </w:r>
      <w:r>
        <w:rPr>
          <w:rFonts w:ascii="SimSun" w:eastAsia="SimSun" w:hAnsi="SimSun" w:cs="SimSun"/>
          <w:lang w:eastAsia="zh-CN"/>
        </w:rPr>
        <w:t>备计时功能</w:t>
      </w:r>
    </w:p>
    <w:p w14:paraId="7D9B6BD7" w14:textId="77777777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双向摆陀系统自动上链机械计时机芯</w:t>
      </w:r>
    </w:p>
    <w:p w14:paraId="4E851057" w14:textId="77777777" w:rsidR="006E5953" w:rsidRPr="00661585" w:rsidRDefault="006E5953" w:rsidP="006E5953">
      <w:pPr>
        <w:pStyle w:val="TEXTE"/>
        <w:jc w:val="both"/>
        <w:rPr>
          <w:lang w:eastAsia="zh-CN"/>
        </w:rPr>
      </w:pPr>
    </w:p>
    <w:p w14:paraId="61D0AF8C" w14:textId="77777777" w:rsidR="006E5953" w:rsidRPr="00661585" w:rsidRDefault="00871097" w:rsidP="006E5953">
      <w:pPr>
        <w:pStyle w:val="TEXTE"/>
        <w:jc w:val="both"/>
        <w:rPr>
          <w:b/>
          <w:bCs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动力储备</w:t>
      </w:r>
    </w:p>
    <w:p w14:paraId="1DEB74D0" w14:textId="77777777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约70小时</w:t>
      </w:r>
    </w:p>
    <w:p w14:paraId="6CED1911" w14:textId="77777777" w:rsidR="006E5953" w:rsidRPr="00661585" w:rsidRDefault="006E5953" w:rsidP="006E5953">
      <w:pPr>
        <w:pStyle w:val="TEXTE"/>
        <w:jc w:val="both"/>
        <w:rPr>
          <w:lang w:eastAsia="zh-CN"/>
        </w:rPr>
      </w:pPr>
    </w:p>
    <w:p w14:paraId="5EE78248" w14:textId="77777777" w:rsidR="006E5953" w:rsidRPr="00661585" w:rsidRDefault="00871097" w:rsidP="006E5953">
      <w:pPr>
        <w:pStyle w:val="TEXTE"/>
        <w:jc w:val="both"/>
        <w:rPr>
          <w:b/>
          <w:bCs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精准</w:t>
      </w:r>
    </w:p>
    <w:p w14:paraId="727DED94" w14:textId="77777777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瑞士官方天文台认证（COSC）</w:t>
      </w:r>
    </w:p>
    <w:p w14:paraId="64103668" w14:textId="77777777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天文台精密时计</w:t>
      </w:r>
    </w:p>
    <w:p w14:paraId="5D04267F" w14:textId="77777777" w:rsidR="006E5953" w:rsidRPr="00661585" w:rsidRDefault="006E5953" w:rsidP="006E5953">
      <w:pPr>
        <w:pStyle w:val="TEXTE"/>
        <w:jc w:val="both"/>
        <w:rPr>
          <w:lang w:eastAsia="zh-CN"/>
        </w:rPr>
      </w:pPr>
    </w:p>
    <w:p w14:paraId="0345B380" w14:textId="77777777" w:rsidR="006E5953" w:rsidRPr="00661585" w:rsidRDefault="00871097" w:rsidP="006E5953">
      <w:pPr>
        <w:pStyle w:val="TEXTE"/>
        <w:jc w:val="both"/>
        <w:rPr>
          <w:b/>
          <w:bCs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功能</w:t>
      </w:r>
    </w:p>
    <w:p w14:paraId="2403F56A" w14:textId="04511D45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中央时</w:t>
      </w:r>
      <w:r w:rsidR="0017105D">
        <w:rPr>
          <w:rFonts w:ascii="SimSun" w:eastAsia="SimSun" w:hAnsi="SimSun" w:cs="SimSun" w:hint="eastAsia"/>
          <w:lang w:eastAsia="zh-CN"/>
        </w:rPr>
        <w:t>针</w:t>
      </w:r>
      <w:r>
        <w:rPr>
          <w:rFonts w:ascii="SimSun" w:eastAsia="SimSun" w:hAnsi="SimSun" w:cs="SimSun"/>
          <w:lang w:eastAsia="zh-CN"/>
        </w:rPr>
        <w:t>及分针</w:t>
      </w:r>
    </w:p>
    <w:p w14:paraId="46EABB07" w14:textId="77777777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中央计时秒针</w:t>
      </w:r>
    </w:p>
    <w:p w14:paraId="3615CC04" w14:textId="77777777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45分钟计时盘位于3点钟位置</w:t>
      </w:r>
    </w:p>
    <w:p w14:paraId="7D409270" w14:textId="77777777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小秒针盘位于9点钟位置</w:t>
      </w:r>
    </w:p>
    <w:p w14:paraId="313EBC7D" w14:textId="77777777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快调瞬跳日历秒针位于6点钟位置，无调校日历时间限制</w:t>
      </w:r>
    </w:p>
    <w:p w14:paraId="4ED1CD2B" w14:textId="77777777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停秒功能以准确调校时间</w:t>
      </w:r>
    </w:p>
    <w:p w14:paraId="61B8C894" w14:textId="77777777" w:rsidR="006E5953" w:rsidRPr="00661585" w:rsidRDefault="006E5953" w:rsidP="006E5953">
      <w:pPr>
        <w:pStyle w:val="TEXTE"/>
        <w:jc w:val="both"/>
        <w:rPr>
          <w:lang w:eastAsia="zh-CN"/>
        </w:rPr>
      </w:pPr>
    </w:p>
    <w:p w14:paraId="08F3CD6E" w14:textId="77777777" w:rsidR="006E5953" w:rsidRPr="00661585" w:rsidRDefault="00871097" w:rsidP="006E5953">
      <w:pPr>
        <w:pStyle w:val="TEXTE"/>
        <w:jc w:val="both"/>
        <w:rPr>
          <w:b/>
          <w:bCs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游丝摆轮</w:t>
      </w:r>
    </w:p>
    <w:p w14:paraId="0C1CAB83" w14:textId="77777777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惯性微调平衡摆轮，微调螺丝</w:t>
      </w:r>
    </w:p>
    <w:p w14:paraId="42EC7D0F" w14:textId="77777777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非磁性硅游丝</w:t>
      </w:r>
    </w:p>
    <w:p w14:paraId="05867255" w14:textId="77777777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摆动频率：每小时28,800次（4赫兹）</w:t>
      </w:r>
    </w:p>
    <w:p w14:paraId="11DCDE1B" w14:textId="77777777" w:rsidR="006E5953" w:rsidRPr="00661585" w:rsidRDefault="006E5953" w:rsidP="006E5953">
      <w:pPr>
        <w:pStyle w:val="TEXTE"/>
        <w:jc w:val="both"/>
        <w:rPr>
          <w:lang w:eastAsia="zh-CN"/>
        </w:rPr>
      </w:pPr>
    </w:p>
    <w:p w14:paraId="61416043" w14:textId="77777777" w:rsidR="006E5953" w:rsidRPr="00661585" w:rsidRDefault="00871097" w:rsidP="006E5953">
      <w:pPr>
        <w:pStyle w:val="TEXTE"/>
        <w:jc w:val="both"/>
        <w:rPr>
          <w:b/>
          <w:bCs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总直径</w:t>
      </w:r>
    </w:p>
    <w:p w14:paraId="2416DBDC" w14:textId="77777777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30.4毫米</w:t>
      </w:r>
    </w:p>
    <w:p w14:paraId="1BFD4185" w14:textId="77777777" w:rsidR="006E5953" w:rsidRPr="00661585" w:rsidRDefault="006E5953" w:rsidP="006E5953">
      <w:pPr>
        <w:pStyle w:val="TEXTE"/>
        <w:jc w:val="both"/>
        <w:rPr>
          <w:lang w:eastAsia="zh-CN"/>
        </w:rPr>
      </w:pPr>
    </w:p>
    <w:p w14:paraId="5DC74070" w14:textId="77777777" w:rsidR="006E5953" w:rsidRPr="00661585" w:rsidRDefault="00871097" w:rsidP="006E5953">
      <w:pPr>
        <w:pStyle w:val="TEXTE"/>
        <w:jc w:val="both"/>
        <w:rPr>
          <w:b/>
          <w:bCs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厚度</w:t>
      </w:r>
    </w:p>
    <w:p w14:paraId="40000093" w14:textId="77777777" w:rsidR="006E5953" w:rsidRPr="00661585" w:rsidRDefault="00871097" w:rsidP="006E5953">
      <w:pPr>
        <w:pStyle w:val="TEXTE"/>
        <w:jc w:val="both"/>
        <w:rPr>
          <w:lang w:eastAsia="zh-CN"/>
        </w:rPr>
      </w:pPr>
      <w:r>
        <w:rPr>
          <w:rFonts w:ascii="SimSun" w:eastAsia="SimSun" w:hAnsi="SimSun" w:cs="SimSun"/>
          <w:lang w:eastAsia="zh-CN"/>
        </w:rPr>
        <w:t>7.23毫米</w:t>
      </w:r>
    </w:p>
    <w:p w14:paraId="5B22D2DB" w14:textId="77777777" w:rsidR="006E5953" w:rsidRPr="00661585" w:rsidRDefault="006E5953" w:rsidP="006E5953">
      <w:pPr>
        <w:pStyle w:val="TEXTE"/>
        <w:jc w:val="both"/>
        <w:rPr>
          <w:lang w:eastAsia="zh-CN"/>
        </w:rPr>
      </w:pPr>
    </w:p>
    <w:p w14:paraId="61FFF206" w14:textId="77777777" w:rsidR="006E5953" w:rsidRPr="00661585" w:rsidRDefault="00871097" w:rsidP="006E5953">
      <w:pPr>
        <w:pStyle w:val="TEXTE"/>
        <w:jc w:val="both"/>
        <w:rPr>
          <w:b/>
          <w:bCs/>
          <w:lang w:eastAsia="zh-CN"/>
        </w:rPr>
      </w:pPr>
      <w:r>
        <w:rPr>
          <w:rFonts w:ascii="SimSun" w:eastAsia="SimSun" w:hAnsi="SimSun" w:cs="SimSun"/>
          <w:b/>
          <w:bCs/>
          <w:lang w:eastAsia="zh-CN"/>
        </w:rPr>
        <w:t>宝石数量</w:t>
      </w:r>
    </w:p>
    <w:p w14:paraId="32F4C18C" w14:textId="77777777" w:rsidR="006E5953" w:rsidRPr="00661585" w:rsidRDefault="00871097" w:rsidP="006E5953">
      <w:pPr>
        <w:pStyle w:val="TEXTE"/>
        <w:jc w:val="both"/>
      </w:pPr>
      <w:r>
        <w:rPr>
          <w:rFonts w:ascii="SimSun" w:eastAsia="SimSun" w:hAnsi="SimSun" w:cs="SimSun"/>
          <w:lang w:eastAsia="zh-CN"/>
        </w:rPr>
        <w:t>41颗</w:t>
      </w:r>
    </w:p>
    <w:sectPr w:rsidR="006E5953" w:rsidRPr="00661585" w:rsidSect="008B6C3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10" w:right="1134" w:bottom="1276" w:left="851" w:header="709" w:footer="578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53E32" w14:textId="77777777" w:rsidR="00A57F84" w:rsidRDefault="00A57F84">
      <w:pPr>
        <w:spacing w:line="240" w:lineRule="auto"/>
      </w:pPr>
      <w:r>
        <w:separator/>
      </w:r>
    </w:p>
  </w:endnote>
  <w:endnote w:type="continuationSeparator" w:id="0">
    <w:p w14:paraId="7B47A96A" w14:textId="77777777" w:rsidR="00A57F84" w:rsidRDefault="00A57F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D6C46" w14:textId="77777777" w:rsidR="00D47BCE" w:rsidRPr="00460145" w:rsidRDefault="00871097" w:rsidP="00460145">
    <w:pPr>
      <w:pStyle w:val="Footer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95C56D" wp14:editId="57C3B319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49" name="Connecteur droit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0F921A" id="Connecteur droit 1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" strokecolor="#7f7f7f [1612]" strokeweight=".5pt">
              <v:stroke joinstyle="miter"/>
            </v:line>
          </w:pict>
        </mc:Fallback>
      </mc:AlternateContent>
    </w:r>
    <w:r>
      <w:rPr>
        <w:noProof/>
        <w:lang w:val="fr-FR" w:eastAsia="fr-FR"/>
      </w:rPr>
      <w:drawing>
        <wp:inline distT="0" distB="0" distL="0" distR="0" wp14:anchorId="09BAB162" wp14:editId="643F92BF">
          <wp:extent cx="252000" cy="252000"/>
          <wp:effectExtent l="0" t="0" r="0" b="0"/>
          <wp:docPr id="296" name="Imag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6" name="Image 2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00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eastAsia="zh-CN"/>
      </w:rPr>
      <w:tab/>
    </w:r>
    <w:r>
      <w:rPr>
        <w:noProof/>
        <w:lang w:val="fr-FR" w:eastAsia="fr-FR"/>
      </w:rPr>
      <w:drawing>
        <wp:inline distT="0" distB="0" distL="0" distR="0" wp14:anchorId="0C97B9B3" wp14:editId="33BBBA75">
          <wp:extent cx="127000" cy="182880"/>
          <wp:effectExtent l="0" t="0" r="6350" b="7620"/>
          <wp:docPr id="297" name="Image 297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eastAsia="zh-CN"/>
      </w:rPr>
      <w:tab/>
    </w:r>
    <w:r w:rsidRPr="00672BA1">
      <w:rPr>
        <w:color w:val="808080" w:themeColor="background1" w:themeShade="80"/>
      </w:rPr>
      <w:fldChar w:fldCharType="begin"/>
    </w:r>
    <w:r w:rsidRPr="00672BA1">
      <w:rPr>
        <w:color w:val="808080" w:themeColor="background1" w:themeShade="80"/>
      </w:rPr>
      <w:instrText>PAGE   \* MERGEFORMAT</w:instrText>
    </w:r>
    <w:r w:rsidRPr="00672BA1">
      <w:rPr>
        <w:color w:val="808080" w:themeColor="background1" w:themeShade="80"/>
      </w:rPr>
      <w:fldChar w:fldCharType="separate"/>
    </w:r>
    <w:r w:rsidR="00045542" w:rsidRPr="00045542">
      <w:rPr>
        <w:noProof/>
        <w:color w:val="808080" w:themeColor="background1" w:themeShade="80"/>
        <w:lang w:val="fr-FR"/>
      </w:rPr>
      <w:t>4</w:t>
    </w:r>
    <w:r w:rsidRPr="00672BA1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C5732" w14:textId="77777777" w:rsidR="007407FE" w:rsidRDefault="00871097" w:rsidP="00672BA1">
    <w:pPr>
      <w:pStyle w:val="Footer"/>
      <w:tabs>
        <w:tab w:val="clear" w:pos="4536"/>
        <w:tab w:val="clear" w:pos="9072"/>
        <w:tab w:val="center" w:pos="9540"/>
        <w:tab w:val="right" w:pos="99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7B4A47" wp14:editId="50DD82FF">
              <wp:simplePos x="0" y="0"/>
              <wp:positionH relativeFrom="column">
                <wp:posOffset>-6985</wp:posOffset>
              </wp:positionH>
              <wp:positionV relativeFrom="paragraph">
                <wp:posOffset>-62230</wp:posOffset>
              </wp:positionV>
              <wp:extent cx="6300000" cy="6824"/>
              <wp:effectExtent l="0" t="0" r="24765" b="31750"/>
              <wp:wrapNone/>
              <wp:docPr id="139" name="Connecteur droit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682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D436AC" id="Connecteur droit 1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-4.9pt" to="495.5pt,-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" strokecolor="#7f7f7f [1612]" strokeweight=".5pt">
              <v:stroke joinstyle="miter"/>
            </v:line>
          </w:pict>
        </mc:Fallback>
      </mc:AlternateContent>
    </w:r>
    <w:r w:rsidR="003D1A8A">
      <w:rPr>
        <w:noProof/>
        <w:lang w:val="fr-FR" w:eastAsia="fr-FR"/>
      </w:rPr>
      <w:drawing>
        <wp:inline distT="0" distB="0" distL="0" distR="0" wp14:anchorId="5CF75E8E" wp14:editId="18F35956">
          <wp:extent cx="482956" cy="252000"/>
          <wp:effectExtent l="0" t="0" r="0" b="0"/>
          <wp:docPr id="299" name="Image 299" descr="C:\Users\novoa\AppData\Local\Microsoft\Windows\INetCache\Content.Word\TUDOR__HashBornToDare_Bloc__RV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9" name="Picture 8" descr="C:\Users\novoa\AppData\Local\Microsoft\Windows\INetCache\Content.Word\TUDOR__HashBornToDare_Bloc__RV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aturation sat="40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2956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eastAsia="zh-CN"/>
      </w:rPr>
      <w:tab/>
    </w:r>
    <w:r w:rsidR="00672BA1">
      <w:rPr>
        <w:noProof/>
        <w:lang w:val="fr-FR" w:eastAsia="fr-FR"/>
      </w:rPr>
      <w:drawing>
        <wp:inline distT="0" distB="0" distL="0" distR="0" wp14:anchorId="4AB6F35C" wp14:editId="67A2F652">
          <wp:extent cx="127000" cy="182880"/>
          <wp:effectExtent l="0" t="0" r="6350" b="7620"/>
          <wp:docPr id="300" name="Image 300" descr="C:\Users\novoa\AppData\Local\Microsoft\Windows\INetCache\Content.Word\TUDOR_LOGO__V_red-shield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" name="Picture 29" descr="C:\Users\novoa\AppData\Local\Microsoft\Windows\INetCache\Content.Word\TUDOR_LOGO__V_red-shield__RVB_2015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000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imSun" w:eastAsia="SimSun" w:hAnsi="SimSun" w:cs="SimSun"/>
        <w:szCs w:val="20"/>
        <w:lang w:eastAsia="zh-CN"/>
      </w:rPr>
      <w:tab/>
    </w:r>
    <w:r w:rsidR="0016103F" w:rsidRPr="00672BA1">
      <w:rPr>
        <w:color w:val="808080" w:themeColor="background1" w:themeShade="80"/>
      </w:rPr>
      <w:fldChar w:fldCharType="begin"/>
    </w:r>
    <w:r w:rsidR="0016103F" w:rsidRPr="00672BA1">
      <w:rPr>
        <w:color w:val="808080" w:themeColor="background1" w:themeShade="80"/>
      </w:rPr>
      <w:instrText>PAGE   \* MERGEFORMAT</w:instrText>
    </w:r>
    <w:r w:rsidR="0016103F" w:rsidRPr="00672BA1">
      <w:rPr>
        <w:color w:val="808080" w:themeColor="background1" w:themeShade="80"/>
      </w:rPr>
      <w:fldChar w:fldCharType="separate"/>
    </w:r>
    <w:r w:rsidR="00045542" w:rsidRPr="00045542">
      <w:rPr>
        <w:noProof/>
        <w:color w:val="808080" w:themeColor="background1" w:themeShade="80"/>
        <w:lang w:val="fr-FR"/>
      </w:rPr>
      <w:t>1</w:t>
    </w:r>
    <w:r w:rsidR="0016103F" w:rsidRPr="00672BA1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32731" w14:textId="77777777" w:rsidR="00A57F84" w:rsidRDefault="00A57F84">
      <w:pPr>
        <w:spacing w:line="240" w:lineRule="auto"/>
      </w:pPr>
      <w:r>
        <w:separator/>
      </w:r>
    </w:p>
  </w:footnote>
  <w:footnote w:type="continuationSeparator" w:id="0">
    <w:p w14:paraId="61BD6DB3" w14:textId="77777777" w:rsidR="00A57F84" w:rsidRDefault="00A57F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DEB3" w14:textId="77777777" w:rsidR="00D47BCE" w:rsidRDefault="00871097" w:rsidP="00D47BCE">
    <w:pPr>
      <w:pStyle w:val="Header"/>
      <w:jc w:val="center"/>
    </w:pPr>
    <w:r>
      <w:rPr>
        <w:noProof/>
        <w:lang w:val="fr-FR" w:eastAsia="fr-FR"/>
      </w:rPr>
      <w:drawing>
        <wp:inline distT="0" distB="0" distL="0" distR="0" wp14:anchorId="0CD60106" wp14:editId="08F20425">
          <wp:extent cx="1371600" cy="762000"/>
          <wp:effectExtent l="0" t="0" r="0" b="0"/>
          <wp:docPr id="295" name="Image 295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5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2D95E" w14:textId="77777777" w:rsidR="007407FE" w:rsidRDefault="00871097" w:rsidP="007407FE">
    <w:pPr>
      <w:pStyle w:val="Header"/>
      <w:jc w:val="center"/>
    </w:pPr>
    <w:r>
      <w:rPr>
        <w:noProof/>
        <w:lang w:val="fr-FR" w:eastAsia="fr-FR"/>
      </w:rPr>
      <w:drawing>
        <wp:inline distT="0" distB="0" distL="0" distR="0" wp14:anchorId="43ECD759" wp14:editId="700E37B0">
          <wp:extent cx="1371600" cy="762000"/>
          <wp:effectExtent l="0" t="0" r="0" b="0"/>
          <wp:docPr id="298" name="Image 298" descr="C:\Users\novoa\AppData\Local\Microsoft\Windows\INetCache\Content.Word\TUDOR_LOGO__V_red-black__RVB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Picture 3" descr="C:\Users\novoa\AppData\Local\Microsoft\Windows\INetCache\Content.Word\TUDOR_LOGO__V_red-black__RVB_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F9AE22" w14:textId="77777777" w:rsidR="007407FE" w:rsidRDefault="007407FE" w:rsidP="007407FE">
    <w:pPr>
      <w:pStyle w:val="Header"/>
    </w:pPr>
  </w:p>
  <w:p w14:paraId="4F9A3707" w14:textId="77777777" w:rsidR="007407FE" w:rsidRDefault="007407FE" w:rsidP="007407FE">
    <w:pPr>
      <w:pStyle w:val="Header"/>
    </w:pPr>
  </w:p>
  <w:p w14:paraId="6A3DD7DD" w14:textId="77777777" w:rsidR="007407FE" w:rsidRDefault="007407FE" w:rsidP="007407FE">
    <w:pPr>
      <w:pStyle w:val="Header"/>
    </w:pPr>
  </w:p>
  <w:p w14:paraId="618F2EB2" w14:textId="77777777" w:rsidR="007407FE" w:rsidRDefault="007407FE" w:rsidP="007407FE">
    <w:pPr>
      <w:pStyle w:val="Header"/>
    </w:pPr>
  </w:p>
  <w:p w14:paraId="4CFF54B4" w14:textId="77777777" w:rsidR="007407FE" w:rsidRDefault="00871097" w:rsidP="00306CFE">
    <w:pPr>
      <w:pStyle w:val="EN-TTE"/>
    </w:pPr>
    <w:r>
      <w:rPr>
        <w:rFonts w:ascii="SimSun" w:eastAsia="SimSun" w:hAnsi="SimSun" w:cs="SimSun"/>
        <w:color w:val="808080"/>
        <w:szCs w:val="20"/>
        <w:lang w:eastAsia="zh-CN"/>
      </w:rPr>
      <w:t>新闻稿</w:t>
    </w:r>
  </w:p>
  <w:p w14:paraId="7A6168C2" w14:textId="77777777" w:rsidR="00B41716" w:rsidRDefault="00B41716" w:rsidP="00306CFE">
    <w:pPr>
      <w:pStyle w:val="EN-TTE"/>
    </w:pPr>
  </w:p>
  <w:p w14:paraId="05FCE5D9" w14:textId="77777777" w:rsidR="00B41716" w:rsidRDefault="00B41716" w:rsidP="00306CF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</w:abstractNum>
  <w:abstractNum w:abstractNumId="1" w15:restartNumberingAfterBreak="0">
    <w:nsid w:val="123B231A"/>
    <w:multiLevelType w:val="hybridMultilevel"/>
    <w:tmpl w:val="BD200424"/>
    <w:lvl w:ilvl="0" w:tplc="017AFA14">
      <w:start w:val="1"/>
      <w:numFmt w:val="decimal"/>
      <w:lvlText w:val="%1."/>
      <w:lvlJc w:val="left"/>
      <w:pPr>
        <w:ind w:left="360" w:hanging="360"/>
      </w:pPr>
    </w:lvl>
    <w:lvl w:ilvl="1" w:tplc="66A430FA" w:tentative="1">
      <w:start w:val="1"/>
      <w:numFmt w:val="lowerLetter"/>
      <w:lvlText w:val="%2."/>
      <w:lvlJc w:val="left"/>
      <w:pPr>
        <w:ind w:left="1080" w:hanging="360"/>
      </w:pPr>
    </w:lvl>
    <w:lvl w:ilvl="2" w:tplc="30F6D2E8" w:tentative="1">
      <w:start w:val="1"/>
      <w:numFmt w:val="lowerRoman"/>
      <w:lvlText w:val="%3."/>
      <w:lvlJc w:val="right"/>
      <w:pPr>
        <w:ind w:left="1800" w:hanging="180"/>
      </w:pPr>
    </w:lvl>
    <w:lvl w:ilvl="3" w:tplc="A606C9DC" w:tentative="1">
      <w:start w:val="1"/>
      <w:numFmt w:val="decimal"/>
      <w:lvlText w:val="%4."/>
      <w:lvlJc w:val="left"/>
      <w:pPr>
        <w:ind w:left="2520" w:hanging="360"/>
      </w:pPr>
    </w:lvl>
    <w:lvl w:ilvl="4" w:tplc="9A74D3D6" w:tentative="1">
      <w:start w:val="1"/>
      <w:numFmt w:val="lowerLetter"/>
      <w:lvlText w:val="%5."/>
      <w:lvlJc w:val="left"/>
      <w:pPr>
        <w:ind w:left="3240" w:hanging="360"/>
      </w:pPr>
    </w:lvl>
    <w:lvl w:ilvl="5" w:tplc="6BE8336A" w:tentative="1">
      <w:start w:val="1"/>
      <w:numFmt w:val="lowerRoman"/>
      <w:lvlText w:val="%6."/>
      <w:lvlJc w:val="right"/>
      <w:pPr>
        <w:ind w:left="3960" w:hanging="180"/>
      </w:pPr>
    </w:lvl>
    <w:lvl w:ilvl="6" w:tplc="D7927D9E" w:tentative="1">
      <w:start w:val="1"/>
      <w:numFmt w:val="decimal"/>
      <w:lvlText w:val="%7."/>
      <w:lvlJc w:val="left"/>
      <w:pPr>
        <w:ind w:left="4680" w:hanging="360"/>
      </w:pPr>
    </w:lvl>
    <w:lvl w:ilvl="7" w:tplc="AB463D32" w:tentative="1">
      <w:start w:val="1"/>
      <w:numFmt w:val="lowerLetter"/>
      <w:lvlText w:val="%8."/>
      <w:lvlJc w:val="left"/>
      <w:pPr>
        <w:ind w:left="5400" w:hanging="360"/>
      </w:pPr>
    </w:lvl>
    <w:lvl w:ilvl="8" w:tplc="FD08D8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2404C"/>
    <w:multiLevelType w:val="hybridMultilevel"/>
    <w:tmpl w:val="B008B0F0"/>
    <w:lvl w:ilvl="0" w:tplc="E7FC40B2">
      <w:start w:val="1"/>
      <w:numFmt w:val="decimal"/>
      <w:lvlText w:val="%1."/>
      <w:lvlJc w:val="left"/>
      <w:pPr>
        <w:ind w:left="360" w:hanging="360"/>
      </w:pPr>
    </w:lvl>
    <w:lvl w:ilvl="1" w:tplc="80CC7404" w:tentative="1">
      <w:start w:val="1"/>
      <w:numFmt w:val="lowerLetter"/>
      <w:lvlText w:val="%2."/>
      <w:lvlJc w:val="left"/>
      <w:pPr>
        <w:ind w:left="1080" w:hanging="360"/>
      </w:pPr>
    </w:lvl>
    <w:lvl w:ilvl="2" w:tplc="30C2DB80" w:tentative="1">
      <w:start w:val="1"/>
      <w:numFmt w:val="lowerRoman"/>
      <w:lvlText w:val="%3."/>
      <w:lvlJc w:val="right"/>
      <w:pPr>
        <w:ind w:left="1800" w:hanging="180"/>
      </w:pPr>
    </w:lvl>
    <w:lvl w:ilvl="3" w:tplc="5D76E066" w:tentative="1">
      <w:start w:val="1"/>
      <w:numFmt w:val="decimal"/>
      <w:lvlText w:val="%4."/>
      <w:lvlJc w:val="left"/>
      <w:pPr>
        <w:ind w:left="2520" w:hanging="360"/>
      </w:pPr>
    </w:lvl>
    <w:lvl w:ilvl="4" w:tplc="2B444716" w:tentative="1">
      <w:start w:val="1"/>
      <w:numFmt w:val="lowerLetter"/>
      <w:lvlText w:val="%5."/>
      <w:lvlJc w:val="left"/>
      <w:pPr>
        <w:ind w:left="3240" w:hanging="360"/>
      </w:pPr>
    </w:lvl>
    <w:lvl w:ilvl="5" w:tplc="69B47EDE" w:tentative="1">
      <w:start w:val="1"/>
      <w:numFmt w:val="lowerRoman"/>
      <w:lvlText w:val="%6."/>
      <w:lvlJc w:val="right"/>
      <w:pPr>
        <w:ind w:left="3960" w:hanging="180"/>
      </w:pPr>
    </w:lvl>
    <w:lvl w:ilvl="6" w:tplc="75A84D8A" w:tentative="1">
      <w:start w:val="1"/>
      <w:numFmt w:val="decimal"/>
      <w:lvlText w:val="%7."/>
      <w:lvlJc w:val="left"/>
      <w:pPr>
        <w:ind w:left="4680" w:hanging="360"/>
      </w:pPr>
    </w:lvl>
    <w:lvl w:ilvl="7" w:tplc="377AC29A" w:tentative="1">
      <w:start w:val="1"/>
      <w:numFmt w:val="lowerLetter"/>
      <w:lvlText w:val="%8."/>
      <w:lvlJc w:val="left"/>
      <w:pPr>
        <w:ind w:left="5400" w:hanging="360"/>
      </w:pPr>
    </w:lvl>
    <w:lvl w:ilvl="8" w:tplc="19F2B7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21476C"/>
    <w:multiLevelType w:val="hybridMultilevel"/>
    <w:tmpl w:val="65B2EE54"/>
    <w:lvl w:ilvl="0" w:tplc="D3B0C250">
      <w:start w:val="1"/>
      <w:numFmt w:val="decimal"/>
      <w:lvlText w:val="%1."/>
      <w:lvlJc w:val="left"/>
      <w:pPr>
        <w:ind w:left="360" w:hanging="360"/>
      </w:pPr>
    </w:lvl>
    <w:lvl w:ilvl="1" w:tplc="0BC843BC" w:tentative="1">
      <w:start w:val="1"/>
      <w:numFmt w:val="lowerLetter"/>
      <w:lvlText w:val="%2."/>
      <w:lvlJc w:val="left"/>
      <w:pPr>
        <w:ind w:left="1080" w:hanging="360"/>
      </w:pPr>
    </w:lvl>
    <w:lvl w:ilvl="2" w:tplc="F02EB6A4" w:tentative="1">
      <w:start w:val="1"/>
      <w:numFmt w:val="lowerRoman"/>
      <w:lvlText w:val="%3."/>
      <w:lvlJc w:val="right"/>
      <w:pPr>
        <w:ind w:left="1800" w:hanging="180"/>
      </w:pPr>
    </w:lvl>
    <w:lvl w:ilvl="3" w:tplc="51C69EBE" w:tentative="1">
      <w:start w:val="1"/>
      <w:numFmt w:val="decimal"/>
      <w:lvlText w:val="%4."/>
      <w:lvlJc w:val="left"/>
      <w:pPr>
        <w:ind w:left="2520" w:hanging="360"/>
      </w:pPr>
    </w:lvl>
    <w:lvl w:ilvl="4" w:tplc="791A696C" w:tentative="1">
      <w:start w:val="1"/>
      <w:numFmt w:val="lowerLetter"/>
      <w:lvlText w:val="%5."/>
      <w:lvlJc w:val="left"/>
      <w:pPr>
        <w:ind w:left="3240" w:hanging="360"/>
      </w:pPr>
    </w:lvl>
    <w:lvl w:ilvl="5" w:tplc="EE2CA94A" w:tentative="1">
      <w:start w:val="1"/>
      <w:numFmt w:val="lowerRoman"/>
      <w:lvlText w:val="%6."/>
      <w:lvlJc w:val="right"/>
      <w:pPr>
        <w:ind w:left="3960" w:hanging="180"/>
      </w:pPr>
    </w:lvl>
    <w:lvl w:ilvl="6" w:tplc="F294AD24" w:tentative="1">
      <w:start w:val="1"/>
      <w:numFmt w:val="decimal"/>
      <w:lvlText w:val="%7."/>
      <w:lvlJc w:val="left"/>
      <w:pPr>
        <w:ind w:left="4680" w:hanging="360"/>
      </w:pPr>
    </w:lvl>
    <w:lvl w:ilvl="7" w:tplc="E2AA4F5A" w:tentative="1">
      <w:start w:val="1"/>
      <w:numFmt w:val="lowerLetter"/>
      <w:lvlText w:val="%8."/>
      <w:lvlJc w:val="left"/>
      <w:pPr>
        <w:ind w:left="5400" w:hanging="360"/>
      </w:pPr>
    </w:lvl>
    <w:lvl w:ilvl="8" w:tplc="929AAC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764D1C"/>
    <w:multiLevelType w:val="hybridMultilevel"/>
    <w:tmpl w:val="D6366D9C"/>
    <w:lvl w:ilvl="0" w:tplc="A1D26E82">
      <w:start w:val="1"/>
      <w:numFmt w:val="decimal"/>
      <w:lvlText w:val="%1."/>
      <w:lvlJc w:val="left"/>
      <w:pPr>
        <w:ind w:left="360" w:hanging="360"/>
      </w:pPr>
    </w:lvl>
    <w:lvl w:ilvl="1" w:tplc="12F0F3FE" w:tentative="1">
      <w:start w:val="1"/>
      <w:numFmt w:val="lowerLetter"/>
      <w:lvlText w:val="%2."/>
      <w:lvlJc w:val="left"/>
      <w:pPr>
        <w:ind w:left="1080" w:hanging="360"/>
      </w:pPr>
    </w:lvl>
    <w:lvl w:ilvl="2" w:tplc="E4A886F8" w:tentative="1">
      <w:start w:val="1"/>
      <w:numFmt w:val="lowerRoman"/>
      <w:lvlText w:val="%3."/>
      <w:lvlJc w:val="right"/>
      <w:pPr>
        <w:ind w:left="1800" w:hanging="180"/>
      </w:pPr>
    </w:lvl>
    <w:lvl w:ilvl="3" w:tplc="811218B6" w:tentative="1">
      <w:start w:val="1"/>
      <w:numFmt w:val="decimal"/>
      <w:lvlText w:val="%4."/>
      <w:lvlJc w:val="left"/>
      <w:pPr>
        <w:ind w:left="2520" w:hanging="360"/>
      </w:pPr>
    </w:lvl>
    <w:lvl w:ilvl="4" w:tplc="4440C402" w:tentative="1">
      <w:start w:val="1"/>
      <w:numFmt w:val="lowerLetter"/>
      <w:lvlText w:val="%5."/>
      <w:lvlJc w:val="left"/>
      <w:pPr>
        <w:ind w:left="3240" w:hanging="360"/>
      </w:pPr>
    </w:lvl>
    <w:lvl w:ilvl="5" w:tplc="332EC80C" w:tentative="1">
      <w:start w:val="1"/>
      <w:numFmt w:val="lowerRoman"/>
      <w:lvlText w:val="%6."/>
      <w:lvlJc w:val="right"/>
      <w:pPr>
        <w:ind w:left="3960" w:hanging="180"/>
      </w:pPr>
    </w:lvl>
    <w:lvl w:ilvl="6" w:tplc="FDB6CC52" w:tentative="1">
      <w:start w:val="1"/>
      <w:numFmt w:val="decimal"/>
      <w:lvlText w:val="%7."/>
      <w:lvlJc w:val="left"/>
      <w:pPr>
        <w:ind w:left="4680" w:hanging="360"/>
      </w:pPr>
    </w:lvl>
    <w:lvl w:ilvl="7" w:tplc="DC206722" w:tentative="1">
      <w:start w:val="1"/>
      <w:numFmt w:val="lowerLetter"/>
      <w:lvlText w:val="%8."/>
      <w:lvlJc w:val="left"/>
      <w:pPr>
        <w:ind w:left="5400" w:hanging="360"/>
      </w:pPr>
    </w:lvl>
    <w:lvl w:ilvl="8" w:tplc="193692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7C49EB"/>
    <w:multiLevelType w:val="hybridMultilevel"/>
    <w:tmpl w:val="1812E70C"/>
    <w:lvl w:ilvl="0" w:tplc="6F662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369B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C87A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CC7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643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483A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3E1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89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D00B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22882"/>
    <w:multiLevelType w:val="hybridMultilevel"/>
    <w:tmpl w:val="68085BEE"/>
    <w:lvl w:ilvl="0" w:tplc="30684AB0">
      <w:start w:val="1"/>
      <w:numFmt w:val="decimal"/>
      <w:lvlText w:val="%1."/>
      <w:lvlJc w:val="left"/>
      <w:pPr>
        <w:ind w:left="360" w:hanging="360"/>
      </w:pPr>
    </w:lvl>
    <w:lvl w:ilvl="1" w:tplc="AA6C8E62" w:tentative="1">
      <w:start w:val="1"/>
      <w:numFmt w:val="lowerLetter"/>
      <w:lvlText w:val="%2."/>
      <w:lvlJc w:val="left"/>
      <w:pPr>
        <w:ind w:left="1080" w:hanging="360"/>
      </w:pPr>
    </w:lvl>
    <w:lvl w:ilvl="2" w:tplc="D0282170" w:tentative="1">
      <w:start w:val="1"/>
      <w:numFmt w:val="lowerRoman"/>
      <w:lvlText w:val="%3."/>
      <w:lvlJc w:val="right"/>
      <w:pPr>
        <w:ind w:left="1800" w:hanging="180"/>
      </w:pPr>
    </w:lvl>
    <w:lvl w:ilvl="3" w:tplc="49B6453A" w:tentative="1">
      <w:start w:val="1"/>
      <w:numFmt w:val="decimal"/>
      <w:lvlText w:val="%4."/>
      <w:lvlJc w:val="left"/>
      <w:pPr>
        <w:ind w:left="2520" w:hanging="360"/>
      </w:pPr>
    </w:lvl>
    <w:lvl w:ilvl="4" w:tplc="58808562" w:tentative="1">
      <w:start w:val="1"/>
      <w:numFmt w:val="lowerLetter"/>
      <w:lvlText w:val="%5."/>
      <w:lvlJc w:val="left"/>
      <w:pPr>
        <w:ind w:left="3240" w:hanging="360"/>
      </w:pPr>
    </w:lvl>
    <w:lvl w:ilvl="5" w:tplc="90B2A734" w:tentative="1">
      <w:start w:val="1"/>
      <w:numFmt w:val="lowerRoman"/>
      <w:lvlText w:val="%6."/>
      <w:lvlJc w:val="right"/>
      <w:pPr>
        <w:ind w:left="3960" w:hanging="180"/>
      </w:pPr>
    </w:lvl>
    <w:lvl w:ilvl="6" w:tplc="F8F8C698" w:tentative="1">
      <w:start w:val="1"/>
      <w:numFmt w:val="decimal"/>
      <w:lvlText w:val="%7."/>
      <w:lvlJc w:val="left"/>
      <w:pPr>
        <w:ind w:left="4680" w:hanging="360"/>
      </w:pPr>
    </w:lvl>
    <w:lvl w:ilvl="7" w:tplc="410A7508" w:tentative="1">
      <w:start w:val="1"/>
      <w:numFmt w:val="lowerLetter"/>
      <w:lvlText w:val="%8."/>
      <w:lvlJc w:val="left"/>
      <w:pPr>
        <w:ind w:left="5400" w:hanging="360"/>
      </w:pPr>
    </w:lvl>
    <w:lvl w:ilvl="8" w:tplc="47A62F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4A62CC"/>
    <w:multiLevelType w:val="hybridMultilevel"/>
    <w:tmpl w:val="3A6459EA"/>
    <w:lvl w:ilvl="0" w:tplc="C930B100">
      <w:start w:val="1"/>
      <w:numFmt w:val="decimal"/>
      <w:lvlText w:val="%1."/>
      <w:lvlJc w:val="left"/>
      <w:pPr>
        <w:ind w:left="308" w:hanging="360"/>
      </w:pPr>
      <w:rPr>
        <w:rFonts w:hint="default"/>
      </w:rPr>
    </w:lvl>
    <w:lvl w:ilvl="1" w:tplc="FE7C9C68" w:tentative="1">
      <w:start w:val="1"/>
      <w:numFmt w:val="lowerLetter"/>
      <w:lvlText w:val="%2."/>
      <w:lvlJc w:val="left"/>
      <w:pPr>
        <w:ind w:left="1028" w:hanging="360"/>
      </w:pPr>
    </w:lvl>
    <w:lvl w:ilvl="2" w:tplc="B8063B8C" w:tentative="1">
      <w:start w:val="1"/>
      <w:numFmt w:val="lowerRoman"/>
      <w:lvlText w:val="%3."/>
      <w:lvlJc w:val="right"/>
      <w:pPr>
        <w:ind w:left="1748" w:hanging="180"/>
      </w:pPr>
    </w:lvl>
    <w:lvl w:ilvl="3" w:tplc="F36E5F28" w:tentative="1">
      <w:start w:val="1"/>
      <w:numFmt w:val="decimal"/>
      <w:lvlText w:val="%4."/>
      <w:lvlJc w:val="left"/>
      <w:pPr>
        <w:ind w:left="2468" w:hanging="360"/>
      </w:pPr>
    </w:lvl>
    <w:lvl w:ilvl="4" w:tplc="06D2FB0C" w:tentative="1">
      <w:start w:val="1"/>
      <w:numFmt w:val="lowerLetter"/>
      <w:lvlText w:val="%5."/>
      <w:lvlJc w:val="left"/>
      <w:pPr>
        <w:ind w:left="3188" w:hanging="360"/>
      </w:pPr>
    </w:lvl>
    <w:lvl w:ilvl="5" w:tplc="902C81F0" w:tentative="1">
      <w:start w:val="1"/>
      <w:numFmt w:val="lowerRoman"/>
      <w:lvlText w:val="%6."/>
      <w:lvlJc w:val="right"/>
      <w:pPr>
        <w:ind w:left="3908" w:hanging="180"/>
      </w:pPr>
    </w:lvl>
    <w:lvl w:ilvl="6" w:tplc="4D7849CC" w:tentative="1">
      <w:start w:val="1"/>
      <w:numFmt w:val="decimal"/>
      <w:lvlText w:val="%7."/>
      <w:lvlJc w:val="left"/>
      <w:pPr>
        <w:ind w:left="4628" w:hanging="360"/>
      </w:pPr>
    </w:lvl>
    <w:lvl w:ilvl="7" w:tplc="966E6BC6" w:tentative="1">
      <w:start w:val="1"/>
      <w:numFmt w:val="lowerLetter"/>
      <w:lvlText w:val="%8."/>
      <w:lvlJc w:val="left"/>
      <w:pPr>
        <w:ind w:left="5348" w:hanging="360"/>
      </w:pPr>
    </w:lvl>
    <w:lvl w:ilvl="8" w:tplc="0382CEDC" w:tentative="1">
      <w:start w:val="1"/>
      <w:numFmt w:val="lowerRoman"/>
      <w:lvlText w:val="%9."/>
      <w:lvlJc w:val="right"/>
      <w:pPr>
        <w:ind w:left="6068" w:hanging="180"/>
      </w:pPr>
    </w:lvl>
  </w:abstractNum>
  <w:abstractNum w:abstractNumId="8" w15:restartNumberingAfterBreak="0">
    <w:nsid w:val="7CEB13FD"/>
    <w:multiLevelType w:val="hybridMultilevel"/>
    <w:tmpl w:val="23943E5E"/>
    <w:lvl w:ilvl="0" w:tplc="EA4E3980">
      <w:start w:val="1"/>
      <w:numFmt w:val="decimal"/>
      <w:lvlText w:val="%1."/>
      <w:lvlJc w:val="left"/>
      <w:pPr>
        <w:ind w:left="360" w:hanging="360"/>
      </w:pPr>
    </w:lvl>
    <w:lvl w:ilvl="1" w:tplc="5A76D852" w:tentative="1">
      <w:start w:val="1"/>
      <w:numFmt w:val="lowerLetter"/>
      <w:lvlText w:val="%2."/>
      <w:lvlJc w:val="left"/>
      <w:pPr>
        <w:ind w:left="1080" w:hanging="360"/>
      </w:pPr>
    </w:lvl>
    <w:lvl w:ilvl="2" w:tplc="658E93F4" w:tentative="1">
      <w:start w:val="1"/>
      <w:numFmt w:val="lowerRoman"/>
      <w:lvlText w:val="%3."/>
      <w:lvlJc w:val="right"/>
      <w:pPr>
        <w:ind w:left="1800" w:hanging="180"/>
      </w:pPr>
    </w:lvl>
    <w:lvl w:ilvl="3" w:tplc="6A42CDF4" w:tentative="1">
      <w:start w:val="1"/>
      <w:numFmt w:val="decimal"/>
      <w:lvlText w:val="%4."/>
      <w:lvlJc w:val="left"/>
      <w:pPr>
        <w:ind w:left="2520" w:hanging="360"/>
      </w:pPr>
    </w:lvl>
    <w:lvl w:ilvl="4" w:tplc="A3F0B90A" w:tentative="1">
      <w:start w:val="1"/>
      <w:numFmt w:val="lowerLetter"/>
      <w:lvlText w:val="%5."/>
      <w:lvlJc w:val="left"/>
      <w:pPr>
        <w:ind w:left="3240" w:hanging="360"/>
      </w:pPr>
    </w:lvl>
    <w:lvl w:ilvl="5" w:tplc="32F421EC" w:tentative="1">
      <w:start w:val="1"/>
      <w:numFmt w:val="lowerRoman"/>
      <w:lvlText w:val="%6."/>
      <w:lvlJc w:val="right"/>
      <w:pPr>
        <w:ind w:left="3960" w:hanging="180"/>
      </w:pPr>
    </w:lvl>
    <w:lvl w:ilvl="6" w:tplc="A66032C0" w:tentative="1">
      <w:start w:val="1"/>
      <w:numFmt w:val="decimal"/>
      <w:lvlText w:val="%7."/>
      <w:lvlJc w:val="left"/>
      <w:pPr>
        <w:ind w:left="4680" w:hanging="360"/>
      </w:pPr>
    </w:lvl>
    <w:lvl w:ilvl="7" w:tplc="6FD01620" w:tentative="1">
      <w:start w:val="1"/>
      <w:numFmt w:val="lowerLetter"/>
      <w:lvlText w:val="%8."/>
      <w:lvlJc w:val="left"/>
      <w:pPr>
        <w:ind w:left="5400" w:hanging="360"/>
      </w:pPr>
    </w:lvl>
    <w:lvl w:ilvl="8" w:tplc="3CECA84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8756963">
    <w:abstractNumId w:val="4"/>
  </w:num>
  <w:num w:numId="2" w16cid:durableId="1345327949">
    <w:abstractNumId w:val="2"/>
  </w:num>
  <w:num w:numId="3" w16cid:durableId="1594818755">
    <w:abstractNumId w:val="1"/>
  </w:num>
  <w:num w:numId="4" w16cid:durableId="1158837252">
    <w:abstractNumId w:val="6"/>
  </w:num>
  <w:num w:numId="5" w16cid:durableId="406734002">
    <w:abstractNumId w:val="8"/>
  </w:num>
  <w:num w:numId="6" w16cid:durableId="518549879">
    <w:abstractNumId w:val="0"/>
  </w:num>
  <w:num w:numId="7" w16cid:durableId="402796801">
    <w:abstractNumId w:val="5"/>
  </w:num>
  <w:num w:numId="8" w16cid:durableId="105776313">
    <w:abstractNumId w:val="3"/>
  </w:num>
  <w:num w:numId="9" w16cid:durableId="10852976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M2JmNDhiODItMTNhNi00NDI0LTgxM2MtMzk4NGZlOTBkYTFhIg0KfQ=="/>
    <w:docVar w:name="GVData0" w:val="(end)"/>
  </w:docVars>
  <w:rsids>
    <w:rsidRoot w:val="00D47BCE"/>
    <w:rsid w:val="00001128"/>
    <w:rsid w:val="00011D5E"/>
    <w:rsid w:val="00013511"/>
    <w:rsid w:val="000135FC"/>
    <w:rsid w:val="000238DC"/>
    <w:rsid w:val="00036583"/>
    <w:rsid w:val="0004343B"/>
    <w:rsid w:val="00043671"/>
    <w:rsid w:val="00045542"/>
    <w:rsid w:val="000477BA"/>
    <w:rsid w:val="000530CF"/>
    <w:rsid w:val="00060B3E"/>
    <w:rsid w:val="00075C26"/>
    <w:rsid w:val="00080BB1"/>
    <w:rsid w:val="00084D86"/>
    <w:rsid w:val="0008530A"/>
    <w:rsid w:val="000B512E"/>
    <w:rsid w:val="000D1907"/>
    <w:rsid w:val="000E6F34"/>
    <w:rsid w:val="000F4270"/>
    <w:rsid w:val="001217A6"/>
    <w:rsid w:val="00121E86"/>
    <w:rsid w:val="00126791"/>
    <w:rsid w:val="00126C16"/>
    <w:rsid w:val="001519ED"/>
    <w:rsid w:val="00160AE4"/>
    <w:rsid w:val="0016103F"/>
    <w:rsid w:val="00161809"/>
    <w:rsid w:val="00163BB6"/>
    <w:rsid w:val="001674B7"/>
    <w:rsid w:val="0017105D"/>
    <w:rsid w:val="00182A09"/>
    <w:rsid w:val="0018666A"/>
    <w:rsid w:val="00193933"/>
    <w:rsid w:val="001939E4"/>
    <w:rsid w:val="001B35F6"/>
    <w:rsid w:val="001D1BFD"/>
    <w:rsid w:val="001D40BD"/>
    <w:rsid w:val="001E6FE0"/>
    <w:rsid w:val="002235E2"/>
    <w:rsid w:val="002402FD"/>
    <w:rsid w:val="00240413"/>
    <w:rsid w:val="00240CD4"/>
    <w:rsid w:val="002431E6"/>
    <w:rsid w:val="002454E7"/>
    <w:rsid w:val="002526E3"/>
    <w:rsid w:val="00256365"/>
    <w:rsid w:val="00284F27"/>
    <w:rsid w:val="00285E05"/>
    <w:rsid w:val="002A6AE7"/>
    <w:rsid w:val="002B3242"/>
    <w:rsid w:val="002B73FB"/>
    <w:rsid w:val="002C1EE4"/>
    <w:rsid w:val="002F4C73"/>
    <w:rsid w:val="002F71E6"/>
    <w:rsid w:val="003063F7"/>
    <w:rsid w:val="00306CFE"/>
    <w:rsid w:val="00320BE6"/>
    <w:rsid w:val="00320BFE"/>
    <w:rsid w:val="00332402"/>
    <w:rsid w:val="00334086"/>
    <w:rsid w:val="00355E1B"/>
    <w:rsid w:val="00356828"/>
    <w:rsid w:val="003608B8"/>
    <w:rsid w:val="003645BB"/>
    <w:rsid w:val="003674A0"/>
    <w:rsid w:val="003812F0"/>
    <w:rsid w:val="003862CE"/>
    <w:rsid w:val="00387B91"/>
    <w:rsid w:val="00392323"/>
    <w:rsid w:val="003A3053"/>
    <w:rsid w:val="003B11CC"/>
    <w:rsid w:val="003C169E"/>
    <w:rsid w:val="003C2EDA"/>
    <w:rsid w:val="003D1A8A"/>
    <w:rsid w:val="003F5C3F"/>
    <w:rsid w:val="004003CA"/>
    <w:rsid w:val="00406BB2"/>
    <w:rsid w:val="004145F8"/>
    <w:rsid w:val="004227F0"/>
    <w:rsid w:val="00425F95"/>
    <w:rsid w:val="004261D6"/>
    <w:rsid w:val="00432A58"/>
    <w:rsid w:val="00437569"/>
    <w:rsid w:val="00460145"/>
    <w:rsid w:val="00471401"/>
    <w:rsid w:val="00476830"/>
    <w:rsid w:val="004813B0"/>
    <w:rsid w:val="004852F7"/>
    <w:rsid w:val="00494DBC"/>
    <w:rsid w:val="004C390A"/>
    <w:rsid w:val="004C4312"/>
    <w:rsid w:val="004E2160"/>
    <w:rsid w:val="004F3080"/>
    <w:rsid w:val="00502FAC"/>
    <w:rsid w:val="005310B6"/>
    <w:rsid w:val="00531B0C"/>
    <w:rsid w:val="00534000"/>
    <w:rsid w:val="00534A4E"/>
    <w:rsid w:val="00547D0D"/>
    <w:rsid w:val="00552BB5"/>
    <w:rsid w:val="00590042"/>
    <w:rsid w:val="005927FD"/>
    <w:rsid w:val="005A3905"/>
    <w:rsid w:val="005C5669"/>
    <w:rsid w:val="005C7C09"/>
    <w:rsid w:val="005D729E"/>
    <w:rsid w:val="005F7902"/>
    <w:rsid w:val="006039B7"/>
    <w:rsid w:val="00613591"/>
    <w:rsid w:val="006210F2"/>
    <w:rsid w:val="00625895"/>
    <w:rsid w:val="00655B89"/>
    <w:rsid w:val="00661585"/>
    <w:rsid w:val="00672BA1"/>
    <w:rsid w:val="00683E86"/>
    <w:rsid w:val="00686829"/>
    <w:rsid w:val="00692334"/>
    <w:rsid w:val="006B0D74"/>
    <w:rsid w:val="006B61AA"/>
    <w:rsid w:val="006E5953"/>
    <w:rsid w:val="006F2876"/>
    <w:rsid w:val="007346BE"/>
    <w:rsid w:val="00736B9F"/>
    <w:rsid w:val="00737E5A"/>
    <w:rsid w:val="007407FE"/>
    <w:rsid w:val="00750EC7"/>
    <w:rsid w:val="00780349"/>
    <w:rsid w:val="00782AA8"/>
    <w:rsid w:val="00793571"/>
    <w:rsid w:val="00794A0D"/>
    <w:rsid w:val="007D1AE6"/>
    <w:rsid w:val="007D547C"/>
    <w:rsid w:val="00805C74"/>
    <w:rsid w:val="00813F77"/>
    <w:rsid w:val="0085006A"/>
    <w:rsid w:val="0085374A"/>
    <w:rsid w:val="0086545D"/>
    <w:rsid w:val="00867117"/>
    <w:rsid w:val="00871097"/>
    <w:rsid w:val="008726C2"/>
    <w:rsid w:val="00874FFC"/>
    <w:rsid w:val="00876292"/>
    <w:rsid w:val="00876FA5"/>
    <w:rsid w:val="0089521B"/>
    <w:rsid w:val="008A2020"/>
    <w:rsid w:val="008B6C35"/>
    <w:rsid w:val="008D2167"/>
    <w:rsid w:val="008D3B4D"/>
    <w:rsid w:val="008D4301"/>
    <w:rsid w:val="008E1130"/>
    <w:rsid w:val="008E4A01"/>
    <w:rsid w:val="008E5A48"/>
    <w:rsid w:val="008E6A55"/>
    <w:rsid w:val="008F42F7"/>
    <w:rsid w:val="008F7AB4"/>
    <w:rsid w:val="00907A4A"/>
    <w:rsid w:val="00913884"/>
    <w:rsid w:val="00914CAE"/>
    <w:rsid w:val="00917C1E"/>
    <w:rsid w:val="009236E6"/>
    <w:rsid w:val="00933D60"/>
    <w:rsid w:val="00935442"/>
    <w:rsid w:val="00940576"/>
    <w:rsid w:val="00942B62"/>
    <w:rsid w:val="009465E0"/>
    <w:rsid w:val="00950424"/>
    <w:rsid w:val="00953708"/>
    <w:rsid w:val="00967A47"/>
    <w:rsid w:val="009758B0"/>
    <w:rsid w:val="009775C3"/>
    <w:rsid w:val="009828F2"/>
    <w:rsid w:val="00987109"/>
    <w:rsid w:val="009C5B42"/>
    <w:rsid w:val="009D78CD"/>
    <w:rsid w:val="009D7B9F"/>
    <w:rsid w:val="009F2080"/>
    <w:rsid w:val="009F343E"/>
    <w:rsid w:val="009F5C60"/>
    <w:rsid w:val="009F5CA3"/>
    <w:rsid w:val="00A24DCF"/>
    <w:rsid w:val="00A4581E"/>
    <w:rsid w:val="00A57F84"/>
    <w:rsid w:val="00AA33C9"/>
    <w:rsid w:val="00AB36CB"/>
    <w:rsid w:val="00AB4C6C"/>
    <w:rsid w:val="00AF0C27"/>
    <w:rsid w:val="00AF24AC"/>
    <w:rsid w:val="00AF769A"/>
    <w:rsid w:val="00B361EB"/>
    <w:rsid w:val="00B41716"/>
    <w:rsid w:val="00B7322C"/>
    <w:rsid w:val="00B86344"/>
    <w:rsid w:val="00BB3FEA"/>
    <w:rsid w:val="00BC0320"/>
    <w:rsid w:val="00BC39EA"/>
    <w:rsid w:val="00BE5BD4"/>
    <w:rsid w:val="00BE611A"/>
    <w:rsid w:val="00BE648C"/>
    <w:rsid w:val="00BF18CB"/>
    <w:rsid w:val="00BF4691"/>
    <w:rsid w:val="00C13CF9"/>
    <w:rsid w:val="00C21CFA"/>
    <w:rsid w:val="00C24678"/>
    <w:rsid w:val="00C36704"/>
    <w:rsid w:val="00C40AE6"/>
    <w:rsid w:val="00C60DF4"/>
    <w:rsid w:val="00C66BE3"/>
    <w:rsid w:val="00C70585"/>
    <w:rsid w:val="00C808AE"/>
    <w:rsid w:val="00C80ED2"/>
    <w:rsid w:val="00C84A30"/>
    <w:rsid w:val="00C87601"/>
    <w:rsid w:val="00C90EF2"/>
    <w:rsid w:val="00C91BE1"/>
    <w:rsid w:val="00C924F3"/>
    <w:rsid w:val="00CB591A"/>
    <w:rsid w:val="00D058B2"/>
    <w:rsid w:val="00D12757"/>
    <w:rsid w:val="00D16A54"/>
    <w:rsid w:val="00D213D7"/>
    <w:rsid w:val="00D302AF"/>
    <w:rsid w:val="00D347D8"/>
    <w:rsid w:val="00D3563B"/>
    <w:rsid w:val="00D37ED8"/>
    <w:rsid w:val="00D47BCE"/>
    <w:rsid w:val="00D502E2"/>
    <w:rsid w:val="00D514AB"/>
    <w:rsid w:val="00D53379"/>
    <w:rsid w:val="00D5577E"/>
    <w:rsid w:val="00D60B0E"/>
    <w:rsid w:val="00D66A1F"/>
    <w:rsid w:val="00D66D8C"/>
    <w:rsid w:val="00D809EF"/>
    <w:rsid w:val="00DA011B"/>
    <w:rsid w:val="00DA2BF9"/>
    <w:rsid w:val="00DA4D09"/>
    <w:rsid w:val="00DB3EEF"/>
    <w:rsid w:val="00DC1960"/>
    <w:rsid w:val="00DD51FD"/>
    <w:rsid w:val="00DE3F32"/>
    <w:rsid w:val="00DF2935"/>
    <w:rsid w:val="00E04282"/>
    <w:rsid w:val="00E1611A"/>
    <w:rsid w:val="00E317DC"/>
    <w:rsid w:val="00E33D1E"/>
    <w:rsid w:val="00E46B8C"/>
    <w:rsid w:val="00E556FB"/>
    <w:rsid w:val="00E72B80"/>
    <w:rsid w:val="00E73B64"/>
    <w:rsid w:val="00E76560"/>
    <w:rsid w:val="00E7749C"/>
    <w:rsid w:val="00E90522"/>
    <w:rsid w:val="00EA5359"/>
    <w:rsid w:val="00EB014B"/>
    <w:rsid w:val="00EB1C1E"/>
    <w:rsid w:val="00EB2D2E"/>
    <w:rsid w:val="00EB3139"/>
    <w:rsid w:val="00EB50DB"/>
    <w:rsid w:val="00EB62F7"/>
    <w:rsid w:val="00EF2E6B"/>
    <w:rsid w:val="00EF49EA"/>
    <w:rsid w:val="00F13F91"/>
    <w:rsid w:val="00F15457"/>
    <w:rsid w:val="00F302A9"/>
    <w:rsid w:val="00F364D0"/>
    <w:rsid w:val="00F378E6"/>
    <w:rsid w:val="00F409E5"/>
    <w:rsid w:val="00F47BEA"/>
    <w:rsid w:val="00F506EB"/>
    <w:rsid w:val="00F61A43"/>
    <w:rsid w:val="00F64252"/>
    <w:rsid w:val="00F6531B"/>
    <w:rsid w:val="00F667FA"/>
    <w:rsid w:val="00F7199A"/>
    <w:rsid w:val="00F758AA"/>
    <w:rsid w:val="00F77407"/>
    <w:rsid w:val="00F83C09"/>
    <w:rsid w:val="00F90883"/>
    <w:rsid w:val="00F92085"/>
    <w:rsid w:val="00FA065D"/>
    <w:rsid w:val="00FA3BDE"/>
    <w:rsid w:val="00FA602E"/>
    <w:rsid w:val="00FB763F"/>
    <w:rsid w:val="00FC671E"/>
    <w:rsid w:val="00FC6D76"/>
    <w:rsid w:val="00FD0E1B"/>
    <w:rsid w:val="00FD1D86"/>
    <w:rsid w:val="00FE13A8"/>
    <w:rsid w:val="00FE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78AE0"/>
  <w15:chartTrackingRefBased/>
  <w15:docId w15:val="{AD9D43DC-055C-4BCA-8A6D-F7FAD312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PMingLiU" w:hAnsi="Arial" w:cstheme="minorBidi"/>
        <w:szCs w:val="22"/>
        <w:lang w:val="fr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60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BCE"/>
  </w:style>
  <w:style w:type="paragraph" w:styleId="Footer">
    <w:name w:val="footer"/>
    <w:basedOn w:val="Normal"/>
    <w:link w:val="FooterChar"/>
    <w:uiPriority w:val="99"/>
    <w:unhideWhenUsed/>
    <w:rsid w:val="00D47BCE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BCE"/>
  </w:style>
  <w:style w:type="character" w:styleId="PlaceholderText">
    <w:name w:val="Placeholder Text"/>
    <w:basedOn w:val="DefaultParagraphFont"/>
    <w:uiPriority w:val="99"/>
    <w:semiHidden/>
    <w:rsid w:val="0016103F"/>
    <w:rPr>
      <w:color w:val="808080"/>
    </w:rPr>
  </w:style>
  <w:style w:type="paragraph" w:styleId="BodyText">
    <w:name w:val="Body Text"/>
    <w:basedOn w:val="Normal"/>
    <w:link w:val="BodyTextChar"/>
    <w:rsid w:val="008E5A48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customStyle="1" w:styleId="BodyTextChar">
    <w:name w:val="Body Text Char"/>
    <w:basedOn w:val="DefaultParagraphFont"/>
    <w:link w:val="BodyText"/>
    <w:rsid w:val="008E5A48"/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paragraph" w:customStyle="1" w:styleId="TITRE">
    <w:name w:val="TITRE"/>
    <w:basedOn w:val="Normal"/>
    <w:qFormat/>
    <w:rsid w:val="00306CFE"/>
    <w:rPr>
      <w:b/>
      <w:sz w:val="28"/>
    </w:rPr>
  </w:style>
  <w:style w:type="paragraph" w:customStyle="1" w:styleId="CHAPEAUINTRO">
    <w:name w:val="CHAPEAU/INTRO"/>
    <w:basedOn w:val="Normal"/>
    <w:qFormat/>
    <w:rsid w:val="00306CFE"/>
    <w:rPr>
      <w:b/>
      <w:lang w:val="en-GB"/>
    </w:rPr>
  </w:style>
  <w:style w:type="paragraph" w:customStyle="1" w:styleId="TEXTE">
    <w:name w:val="TEXTE"/>
    <w:basedOn w:val="Normal"/>
    <w:qFormat/>
    <w:rsid w:val="00306CFE"/>
    <w:pPr>
      <w:spacing w:line="240" w:lineRule="auto"/>
    </w:pPr>
    <w:rPr>
      <w:rFonts w:cs="Arial"/>
      <w:szCs w:val="20"/>
      <w:lang w:val="en-GB"/>
    </w:rPr>
  </w:style>
  <w:style w:type="paragraph" w:customStyle="1" w:styleId="SOUS-TITRE">
    <w:name w:val="SOUS-TITRE"/>
    <w:basedOn w:val="Normal"/>
    <w:qFormat/>
    <w:rsid w:val="00306CFE"/>
    <w:pPr>
      <w:spacing w:line="240" w:lineRule="auto"/>
    </w:pPr>
    <w:rPr>
      <w:rFonts w:cs="Arial"/>
      <w:b/>
      <w:sz w:val="22"/>
      <w:szCs w:val="20"/>
      <w:lang w:val="en-GB"/>
    </w:rPr>
  </w:style>
  <w:style w:type="paragraph" w:customStyle="1" w:styleId="EN-TTE">
    <w:name w:val="EN-TÊTE"/>
    <w:basedOn w:val="Header"/>
    <w:qFormat/>
    <w:rsid w:val="00306CFE"/>
    <w:rPr>
      <w:color w:val="808080" w:themeColor="background1" w:themeShade="80"/>
    </w:rPr>
  </w:style>
  <w:style w:type="paragraph" w:customStyle="1" w:styleId="DIFFUSION">
    <w:name w:val="DIFFUSION"/>
    <w:basedOn w:val="Header"/>
    <w:qFormat/>
    <w:rsid w:val="00306CFE"/>
    <w:rPr>
      <w:color w:val="808080" w:themeColor="background1" w:themeShade="8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1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E6"/>
    <w:rPr>
      <w:rFonts w:ascii="Segoe UI" w:hAnsi="Segoe UI" w:cs="Segoe UI"/>
      <w:sz w:val="18"/>
      <w:szCs w:val="18"/>
    </w:rPr>
  </w:style>
  <w:style w:type="paragraph" w:customStyle="1" w:styleId="Lgendephoto">
    <w:name w:val="Légende photo"/>
    <w:basedOn w:val="TEXTE"/>
    <w:qFormat/>
    <w:rsid w:val="00D502E2"/>
    <w:pPr>
      <w:jc w:val="both"/>
    </w:pPr>
    <w:rPr>
      <w:i/>
      <w:sz w:val="18"/>
      <w:lang w:val="fr-FR"/>
    </w:rPr>
  </w:style>
  <w:style w:type="paragraph" w:customStyle="1" w:styleId="Contenudetableau">
    <w:name w:val="Contenu de tableau"/>
    <w:basedOn w:val="Normal"/>
    <w:rsid w:val="006B0D74"/>
    <w:pPr>
      <w:widowControl w:val="0"/>
      <w:suppressLineNumbers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val="fr-FR" w:eastAsia="hi-IN" w:bidi="hi-IN"/>
    </w:rPr>
  </w:style>
  <w:style w:type="character" w:styleId="Emphasis">
    <w:name w:val="Emphasis"/>
    <w:qFormat/>
    <w:rsid w:val="006B0D74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2454E7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Cs w:val="18"/>
      <w:lang w:val="en-GB" w:eastAsia="hi-I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54E7"/>
    <w:rPr>
      <w:rFonts w:ascii="Times New Roman" w:eastAsia="SimSun" w:hAnsi="Times New Roman" w:cs="Mangal"/>
      <w:kern w:val="1"/>
      <w:szCs w:val="18"/>
      <w:lang w:val="en-GB" w:eastAsia="hi-IN" w:bidi="hi-IN"/>
    </w:rPr>
  </w:style>
  <w:style w:type="paragraph" w:styleId="ListParagraph">
    <w:name w:val="List Paragraph"/>
    <w:basedOn w:val="Normal"/>
    <w:uiPriority w:val="34"/>
    <w:qFormat/>
    <w:rsid w:val="002454E7"/>
    <w:pPr>
      <w:ind w:left="720"/>
      <w:contextualSpacing/>
    </w:pPr>
  </w:style>
  <w:style w:type="paragraph" w:styleId="Revision">
    <w:name w:val="Revision"/>
    <w:hidden/>
    <w:uiPriority w:val="99"/>
    <w:semiHidden/>
    <w:rsid w:val="005310B6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A4D0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D09"/>
    <w:pPr>
      <w:widowControl/>
      <w:suppressAutoHyphens w:val="0"/>
    </w:pPr>
    <w:rPr>
      <w:rFonts w:ascii="Arial" w:eastAsiaTheme="minorHAnsi" w:hAnsi="Arial" w:cstheme="minorBidi"/>
      <w:b/>
      <w:bCs/>
      <w:kern w:val="0"/>
      <w:szCs w:val="20"/>
      <w:lang w:val="fr-CH"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D09"/>
    <w:rPr>
      <w:rFonts w:ascii="Times New Roman" w:eastAsia="SimSun" w:hAnsi="Times New Roman" w:cs="Mangal"/>
      <w:b/>
      <w:bCs/>
      <w:kern w:val="1"/>
      <w:szCs w:val="20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8558-07FB-480F-8778-BF659AFE7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ROLEX SA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NOVOA Sheila</dc:creator>
  <cp:lastModifiedBy>Tsz Hin MAK</cp:lastModifiedBy>
  <cp:revision>18</cp:revision>
  <cp:lastPrinted>2019-11-07T09:48:00Z</cp:lastPrinted>
  <dcterms:created xsi:type="dcterms:W3CDTF">2024-04-11T03:13:00Z</dcterms:created>
  <dcterms:modified xsi:type="dcterms:W3CDTF">2024-05-13T02:38:00Z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c4b2bc-ebd9-4dd7-ace5-ea1cea0e7ede_ActionId">
    <vt:lpwstr>47eda631-28ae-4fec-aa4d-467fafbc7596</vt:lpwstr>
  </property>
  <property fmtid="{D5CDD505-2E9C-101B-9397-08002B2CF9AE}" pid="3" name="MSIP_Label_9ac4b2bc-ebd9-4dd7-ace5-ea1cea0e7ede_ContentBits">
    <vt:lpwstr>0</vt:lpwstr>
  </property>
  <property fmtid="{D5CDD505-2E9C-101B-9397-08002B2CF9AE}" pid="4" name="MSIP_Label_9ac4b2bc-ebd9-4dd7-ace5-ea1cea0e7ede_Enabled">
    <vt:lpwstr>true</vt:lpwstr>
  </property>
  <property fmtid="{D5CDD505-2E9C-101B-9397-08002B2CF9AE}" pid="5" name="MSIP_Label_9ac4b2bc-ebd9-4dd7-ace5-ea1cea0e7ede_Method">
    <vt:lpwstr>Privileged</vt:lpwstr>
  </property>
  <property fmtid="{D5CDD505-2E9C-101B-9397-08002B2CF9AE}" pid="6" name="MSIP_Label_9ac4b2bc-ebd9-4dd7-ace5-ea1cea0e7ede_Name">
    <vt:lpwstr>Internal</vt:lpwstr>
  </property>
  <property fmtid="{D5CDD505-2E9C-101B-9397-08002B2CF9AE}" pid="7" name="MSIP_Label_9ac4b2bc-ebd9-4dd7-ace5-ea1cea0e7ede_SetDate">
    <vt:lpwstr>2024-02-06T10:48:39Z</vt:lpwstr>
  </property>
  <property fmtid="{D5CDD505-2E9C-101B-9397-08002B2CF9AE}" pid="8" name="MSIP_Label_9ac4b2bc-ebd9-4dd7-ace5-ea1cea0e7ede_SiteId">
    <vt:lpwstr>f2460eca-756e-4a3f-bd14-d2a84590fc31</vt:lpwstr>
  </property>
  <property fmtid="{D5CDD505-2E9C-101B-9397-08002B2CF9AE}" pid="9" name="Niveau_Confidentialite">
    <vt:lpwstr>1;#Interne</vt:lpwstr>
  </property>
  <property fmtid="{D5CDD505-2E9C-101B-9397-08002B2CF9AE}" pid="10" name="GVData">
    <vt:lpwstr>ew0KICAidGFnc2V0XzAwNGRlYTMzXzg3NTFfNDM5OV9hNzZlXzk1ZjM3MWNiNDExOV9kaXN0cmlidXRpb24iOiAiQnVzaW5lc3MiLA0KICAidGFnc2V0X2UxNjQwOWE3XzE3MDBfNDE1M185MDkwXzM5NTViYzJmMGFlOF9jbGFzc2lmaWNhdGlvbiI6ICJQdWJsaWMi</vt:lpwstr>
  </property>
  <property fmtid="{D5CDD505-2E9C-101B-9397-08002B2CF9AE}" pid="11" name="GVData0">
    <vt:lpwstr>LA0KICAiZG9jSUQiOiAiM2JmNDhiODItMTNhNi00NDI0LTgxM2MtMzk4NGZlOTBkYTFhIiwNCiAgIk9TIjogIldpbmRvd3MiDQp9</vt:lpwstr>
  </property>
  <property fmtid="{D5CDD505-2E9C-101B-9397-08002B2CF9AE}" pid="12" name="GVData1">
    <vt:lpwstr>(end)</vt:lpwstr>
  </property>
  <property fmtid="{D5CDD505-2E9C-101B-9397-08002B2CF9AE}" pid="13" name="ClassificationTagSetId">
    <vt:lpwstr>e16409a7-1700-4153-9090-3955bc2f0ae8</vt:lpwstr>
  </property>
  <property fmtid="{D5CDD505-2E9C-101B-9397-08002B2CF9AE}" pid="14" name="Classification">
    <vt:lpwstr>Public</vt:lpwstr>
  </property>
  <property fmtid="{D5CDD505-2E9C-101B-9397-08002B2CF9AE}" pid="15" name="Compliance">
    <vt:lpwstr>Business</vt:lpwstr>
  </property>
  <property fmtid="{D5CDD505-2E9C-101B-9397-08002B2CF9AE}" pid="16" name="ComplianceTagSetId">
    <vt:lpwstr>f14fc1f1-8950-40d5-8a29-45909da947d6</vt:lpwstr>
  </property>
  <property fmtid="{D5CDD505-2E9C-101B-9397-08002B2CF9AE}" pid="17" name="FileId">
    <vt:lpwstr>3bf48b82-13a6-4424-813c-3984fe90da1a</vt:lpwstr>
  </property>
  <property fmtid="{D5CDD505-2E9C-101B-9397-08002B2CF9AE}" pid="18" name="UserId">
    <vt:lpwstr>GYYu_MKT.SH</vt:lpwstr>
  </property>
  <property fmtid="{D5CDD505-2E9C-101B-9397-08002B2CF9AE}" pid="19" name="TagDateTime">
    <vt:lpwstr>2024-04-07T19:53:37Z</vt:lpwstr>
  </property>
  <property fmtid="{D5CDD505-2E9C-101B-9397-08002B2CF9AE}" pid="20" name="Options">
    <vt:lpwstr>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</vt:lpwstr>
  </property>
  <property fmtid="{D5CDD505-2E9C-101B-9397-08002B2CF9AE}" pid="21" name="State">
    <vt:lpwstr>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</vt:lpwstr>
  </property>
</Properties>
</file>