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3A29A" w14:textId="3EA4C5AC" w:rsidR="0086545D" w:rsidRPr="00EC19F8" w:rsidRDefault="00EC19F8" w:rsidP="0086545D">
      <w:pPr>
        <w:pStyle w:val="TITRE"/>
        <w:rPr>
          <w:rFonts w:eastAsia="SimSun"/>
        </w:rPr>
      </w:pPr>
      <w:proofErr w:type="gramStart"/>
      <w:r w:rsidRPr="00EC19F8">
        <w:rPr>
          <w:rFonts w:eastAsia="SimSun" w:hint="eastAsia"/>
        </w:rPr>
        <w:t>领潜型</w:t>
      </w:r>
      <w:proofErr w:type="gramEnd"/>
      <w:r w:rsidRPr="00EC19F8">
        <w:rPr>
          <w:rFonts w:eastAsia="SimSun"/>
        </w:rPr>
        <w:t>FXD</w:t>
      </w:r>
      <w:r w:rsidRPr="00EC19F8">
        <w:rPr>
          <w:rFonts w:eastAsia="SimSun" w:hint="eastAsia"/>
        </w:rPr>
        <w:t>腕表与</w:t>
      </w:r>
      <w:proofErr w:type="gramStart"/>
      <w:r w:rsidRPr="00EC19F8">
        <w:rPr>
          <w:rFonts w:eastAsia="SimSun" w:hint="eastAsia"/>
        </w:rPr>
        <w:t>领潜型</w:t>
      </w:r>
      <w:proofErr w:type="gramEnd"/>
      <w:r w:rsidRPr="00EC19F8">
        <w:rPr>
          <w:rFonts w:eastAsia="SimSun"/>
        </w:rPr>
        <w:t>FXD</w:t>
      </w:r>
      <w:r w:rsidRPr="00EC19F8">
        <w:rPr>
          <w:rFonts w:eastAsia="SimSun" w:hint="eastAsia"/>
        </w:rPr>
        <w:t>计时腕表</w:t>
      </w:r>
    </w:p>
    <w:p w14:paraId="524036DE" w14:textId="7F17C5D1" w:rsidR="00EC19F8" w:rsidRPr="00EC19F8" w:rsidRDefault="00EC19F8" w:rsidP="0086545D">
      <w:pPr>
        <w:pStyle w:val="TITRE"/>
        <w:rPr>
          <w:rFonts w:eastAsia="SimSun"/>
        </w:rPr>
      </w:pPr>
      <w:r w:rsidRPr="00EC19F8">
        <w:rPr>
          <w:rFonts w:eastAsia="SimSun" w:hint="eastAsia"/>
        </w:rPr>
        <w:t>“阿灵基红牛帆船队</w:t>
      </w:r>
      <w:proofErr w:type="gramStart"/>
      <w:r w:rsidR="00736244">
        <w:rPr>
          <w:rFonts w:eastAsia="SimSun" w:hint="eastAsia"/>
        </w:rPr>
        <w:t>特别</w:t>
      </w:r>
      <w:proofErr w:type="gramEnd"/>
      <w:r w:rsidRPr="00EC19F8">
        <w:rPr>
          <w:rFonts w:eastAsia="SimSun" w:hint="eastAsia"/>
        </w:rPr>
        <w:t>版”</w:t>
      </w:r>
    </w:p>
    <w:p w14:paraId="0101C1CB" w14:textId="77777777" w:rsidR="0086545D" w:rsidRPr="00EC19F8" w:rsidRDefault="0086545D" w:rsidP="0086545D">
      <w:pPr>
        <w:rPr>
          <w:rFonts w:eastAsia="SimSun"/>
          <w:lang w:val="en-GB"/>
        </w:rPr>
      </w:pPr>
    </w:p>
    <w:p w14:paraId="76AFB76F" w14:textId="7100972F" w:rsidR="0086545D" w:rsidRPr="00EC19F8" w:rsidRDefault="00E57BF0" w:rsidP="0086545D">
      <w:pPr>
        <w:jc w:val="both"/>
        <w:rPr>
          <w:rFonts w:eastAsia="SimSun"/>
          <w:b/>
        </w:rPr>
      </w:pPr>
      <w:r w:rsidRPr="00EC19F8">
        <w:rPr>
          <w:rFonts w:eastAsia="SimSun" w:hint="eastAsia"/>
          <w:b/>
          <w:bCs/>
          <w:szCs w:val="20"/>
        </w:rPr>
        <w:t>为致敬与阿灵基红牛帆船队（</w:t>
      </w:r>
      <w:proofErr w:type="spellStart"/>
      <w:r w:rsidRPr="00EC19F8">
        <w:rPr>
          <w:rFonts w:eastAsia="SimSun" w:hint="eastAsia"/>
          <w:b/>
          <w:bCs/>
          <w:szCs w:val="20"/>
        </w:rPr>
        <w:t>Alinghi</w:t>
      </w:r>
      <w:proofErr w:type="spellEnd"/>
      <w:r w:rsidRPr="00EC19F8">
        <w:rPr>
          <w:rFonts w:eastAsia="SimSun" w:hint="eastAsia"/>
          <w:b/>
          <w:bCs/>
          <w:szCs w:val="20"/>
        </w:rPr>
        <w:t xml:space="preserve"> Red Bull Racing</w:t>
      </w:r>
      <w:r w:rsidRPr="00EC19F8">
        <w:rPr>
          <w:rFonts w:eastAsia="SimSun" w:hint="eastAsia"/>
          <w:b/>
          <w:bCs/>
          <w:szCs w:val="20"/>
        </w:rPr>
        <w:t>）的紧密合作关系，帝舵表</w:t>
      </w:r>
      <w:r w:rsidR="008D7E75">
        <w:rPr>
          <w:rFonts w:eastAsia="SimSun" w:hint="eastAsia"/>
          <w:b/>
          <w:bCs/>
          <w:szCs w:val="20"/>
        </w:rPr>
        <w:t>隆重呈献</w:t>
      </w:r>
      <w:r w:rsidR="00FA1EC9">
        <w:rPr>
          <w:rFonts w:eastAsia="SimSun" w:hint="eastAsia"/>
          <w:b/>
          <w:bCs/>
          <w:szCs w:val="20"/>
        </w:rPr>
        <w:t>全新</w:t>
      </w:r>
      <w:bookmarkStart w:id="0" w:name="OLE_LINK1"/>
      <w:proofErr w:type="gramStart"/>
      <w:r w:rsidRPr="00EC19F8">
        <w:rPr>
          <w:rFonts w:eastAsia="SimSun" w:hint="eastAsia"/>
          <w:b/>
          <w:bCs/>
          <w:szCs w:val="20"/>
        </w:rPr>
        <w:t>领潜型</w:t>
      </w:r>
      <w:proofErr w:type="gramEnd"/>
      <w:r w:rsidRPr="00EC19F8">
        <w:rPr>
          <w:rFonts w:eastAsia="SimSun" w:hint="eastAsia"/>
          <w:b/>
          <w:bCs/>
          <w:szCs w:val="20"/>
        </w:rPr>
        <w:t>FXD</w:t>
      </w:r>
      <w:bookmarkEnd w:id="0"/>
      <w:r w:rsidR="00F73D70">
        <w:rPr>
          <w:rFonts w:eastAsia="SimSun" w:hint="eastAsia"/>
          <w:b/>
          <w:bCs/>
          <w:szCs w:val="20"/>
        </w:rPr>
        <w:t>腕表</w:t>
      </w:r>
      <w:r w:rsidRPr="00EC19F8">
        <w:rPr>
          <w:rFonts w:eastAsia="SimSun" w:hint="eastAsia"/>
          <w:b/>
          <w:bCs/>
          <w:szCs w:val="20"/>
        </w:rPr>
        <w:t>（</w:t>
      </w:r>
      <w:r w:rsidRPr="00EC19F8">
        <w:rPr>
          <w:rFonts w:eastAsia="SimSun" w:hint="eastAsia"/>
          <w:b/>
          <w:bCs/>
          <w:szCs w:val="20"/>
        </w:rPr>
        <w:t>Pelagos FXD</w:t>
      </w:r>
      <w:r w:rsidRPr="00EC19F8">
        <w:rPr>
          <w:rFonts w:eastAsia="SimSun" w:hint="eastAsia"/>
          <w:b/>
          <w:bCs/>
          <w:szCs w:val="20"/>
        </w:rPr>
        <w:t>）</w:t>
      </w:r>
      <w:r w:rsidR="003F2BAE">
        <w:rPr>
          <w:rFonts w:eastAsia="SimSun" w:hint="eastAsia"/>
          <w:b/>
          <w:bCs/>
          <w:szCs w:val="20"/>
        </w:rPr>
        <w:t>和</w:t>
      </w:r>
      <w:proofErr w:type="gramStart"/>
      <w:r w:rsidR="003F2BAE" w:rsidRPr="00EC19F8">
        <w:rPr>
          <w:rFonts w:eastAsia="SimSun" w:hint="eastAsia"/>
          <w:b/>
          <w:bCs/>
          <w:szCs w:val="20"/>
        </w:rPr>
        <w:t>领潜型</w:t>
      </w:r>
      <w:proofErr w:type="gramEnd"/>
      <w:r w:rsidR="003F2BAE" w:rsidRPr="00EC19F8">
        <w:rPr>
          <w:rFonts w:eastAsia="SimSun" w:hint="eastAsia"/>
          <w:b/>
          <w:bCs/>
          <w:szCs w:val="20"/>
        </w:rPr>
        <w:t>FXD</w:t>
      </w:r>
      <w:r w:rsidR="003F2BAE">
        <w:rPr>
          <w:rFonts w:eastAsia="SimSun" w:hint="eastAsia"/>
          <w:b/>
          <w:bCs/>
          <w:szCs w:val="20"/>
        </w:rPr>
        <w:t>计时</w:t>
      </w:r>
      <w:r w:rsidR="00F73D70">
        <w:rPr>
          <w:rFonts w:eastAsia="SimSun" w:hint="eastAsia"/>
          <w:b/>
          <w:bCs/>
          <w:szCs w:val="20"/>
        </w:rPr>
        <w:t>腕表</w:t>
      </w:r>
      <w:r w:rsidR="000510A7">
        <w:rPr>
          <w:rFonts w:eastAsia="SimSun" w:hint="eastAsia"/>
          <w:b/>
          <w:bCs/>
          <w:szCs w:val="20"/>
        </w:rPr>
        <w:t xml:space="preserve"> </w:t>
      </w:r>
      <w:r w:rsidR="00F73D70">
        <w:rPr>
          <w:rFonts w:eastAsia="SimSun" w:hint="eastAsia"/>
          <w:b/>
          <w:bCs/>
          <w:szCs w:val="20"/>
        </w:rPr>
        <w:t>（</w:t>
      </w:r>
      <w:r w:rsidR="00F73D70" w:rsidRPr="00F73D70">
        <w:rPr>
          <w:rFonts w:eastAsia="SimSun"/>
          <w:b/>
          <w:bCs/>
          <w:szCs w:val="20"/>
        </w:rPr>
        <w:t>P</w:t>
      </w:r>
      <w:r w:rsidR="00F73D70">
        <w:rPr>
          <w:rFonts w:eastAsia="SimSun"/>
          <w:b/>
          <w:bCs/>
          <w:szCs w:val="20"/>
        </w:rPr>
        <w:t>elagos</w:t>
      </w:r>
      <w:r w:rsidR="00F73D70" w:rsidRPr="00F73D70">
        <w:rPr>
          <w:rFonts w:eastAsia="SimSun"/>
          <w:b/>
          <w:bCs/>
          <w:szCs w:val="20"/>
        </w:rPr>
        <w:t xml:space="preserve"> FXD C</w:t>
      </w:r>
      <w:r w:rsidR="00F73D70">
        <w:rPr>
          <w:rFonts w:eastAsia="SimSun"/>
          <w:b/>
          <w:bCs/>
          <w:szCs w:val="20"/>
        </w:rPr>
        <w:t>hrono</w:t>
      </w:r>
      <w:r w:rsidR="00F73D70">
        <w:rPr>
          <w:rFonts w:eastAsia="SimSun" w:hint="eastAsia"/>
          <w:b/>
          <w:bCs/>
          <w:szCs w:val="20"/>
        </w:rPr>
        <w:t>）</w:t>
      </w:r>
      <w:r w:rsidRPr="00EC19F8">
        <w:rPr>
          <w:rFonts w:eastAsia="SimSun" w:hint="eastAsia"/>
          <w:b/>
          <w:bCs/>
          <w:szCs w:val="20"/>
        </w:rPr>
        <w:t>，</w:t>
      </w:r>
      <w:r w:rsidR="00930D68">
        <w:rPr>
          <w:rFonts w:eastAsia="SimSun" w:hint="eastAsia"/>
          <w:b/>
          <w:bCs/>
          <w:szCs w:val="20"/>
        </w:rPr>
        <w:t>演绎</w:t>
      </w:r>
      <w:r w:rsidRPr="00EC19F8">
        <w:rPr>
          <w:rFonts w:eastAsia="SimSun" w:hint="eastAsia"/>
          <w:b/>
          <w:bCs/>
          <w:szCs w:val="20"/>
        </w:rPr>
        <w:t>源自帆船运动的蓬勃灵感。</w:t>
      </w:r>
      <w:r w:rsidR="00FA1EC9">
        <w:rPr>
          <w:rFonts w:eastAsia="SimSun" w:hint="eastAsia"/>
          <w:b/>
        </w:rPr>
        <w:t>两款新品</w:t>
      </w:r>
      <w:r w:rsidR="003F2BAE">
        <w:rPr>
          <w:rFonts w:eastAsia="SimSun" w:hint="eastAsia"/>
          <w:b/>
          <w:bCs/>
          <w:szCs w:val="20"/>
        </w:rPr>
        <w:t>腕表的</w:t>
      </w:r>
      <w:r w:rsidR="00FA1EC9">
        <w:rPr>
          <w:rFonts w:eastAsia="SimSun" w:hint="eastAsia"/>
          <w:b/>
          <w:bCs/>
          <w:szCs w:val="20"/>
        </w:rPr>
        <w:t>表壳</w:t>
      </w:r>
      <w:r w:rsidR="003F2BAE">
        <w:rPr>
          <w:rFonts w:eastAsia="SimSun" w:hint="eastAsia"/>
          <w:b/>
          <w:bCs/>
          <w:szCs w:val="20"/>
        </w:rPr>
        <w:t>均</w:t>
      </w:r>
      <w:r w:rsidRPr="00EC19F8">
        <w:rPr>
          <w:rFonts w:eastAsia="SimSun" w:hint="eastAsia"/>
          <w:b/>
        </w:rPr>
        <w:t>采用碳复合材质、钛金属及不锈钢匠心</w:t>
      </w:r>
      <w:r w:rsidR="00FA1EC9">
        <w:rPr>
          <w:rFonts w:eastAsia="SimSun" w:hint="eastAsia"/>
          <w:b/>
        </w:rPr>
        <w:t>打造</w:t>
      </w:r>
      <w:r w:rsidRPr="00EC19F8">
        <w:rPr>
          <w:rFonts w:eastAsia="SimSun" w:hint="eastAsia"/>
          <w:b/>
        </w:rPr>
        <w:t>，搭载帝舵表原厂机芯，</w:t>
      </w:r>
      <w:r w:rsidR="007229F5">
        <w:rPr>
          <w:rFonts w:eastAsia="SimSun" w:hint="eastAsia"/>
          <w:b/>
        </w:rPr>
        <w:t>将帆船运动与帝舵表共有的敢为灵魂注入腕表之中</w:t>
      </w:r>
      <w:r w:rsidR="009E6C86">
        <w:rPr>
          <w:rFonts w:eastAsia="SimSun" w:hint="eastAsia"/>
          <w:b/>
        </w:rPr>
        <w:t>。</w:t>
      </w:r>
    </w:p>
    <w:p w14:paraId="2E92EFE6" w14:textId="77777777" w:rsidR="002454E7" w:rsidRPr="00EC19F8" w:rsidRDefault="002454E7" w:rsidP="0086545D">
      <w:pPr>
        <w:jc w:val="both"/>
        <w:rPr>
          <w:rFonts w:eastAsia="SimSun"/>
          <w:lang w:val="en-GB"/>
        </w:rPr>
      </w:pPr>
    </w:p>
    <w:p w14:paraId="3412D796" w14:textId="3EB4E8D3" w:rsidR="009828F2" w:rsidRPr="00EC19F8" w:rsidRDefault="00E57BF0" w:rsidP="009828F2">
      <w:pPr>
        <w:jc w:val="both"/>
        <w:rPr>
          <w:rFonts w:eastAsia="SimSun" w:cs="Arial"/>
          <w:szCs w:val="20"/>
        </w:rPr>
      </w:pPr>
      <w:proofErr w:type="gramStart"/>
      <w:r w:rsidRPr="00EC19F8">
        <w:rPr>
          <w:rFonts w:eastAsia="SimSun" w:hint="eastAsia"/>
        </w:rPr>
        <w:t>领潜型</w:t>
      </w:r>
      <w:proofErr w:type="gramEnd"/>
      <w:r w:rsidRPr="00EC19F8">
        <w:rPr>
          <w:rFonts w:eastAsia="SimSun" w:hint="eastAsia"/>
        </w:rPr>
        <w:t>FXD</w:t>
      </w:r>
      <w:r w:rsidRPr="00EC19F8">
        <w:rPr>
          <w:rFonts w:eastAsia="SimSun" w:hint="eastAsia"/>
        </w:rPr>
        <w:t>“阿灵基红</w:t>
      </w:r>
      <w:r w:rsidR="000B641C">
        <w:rPr>
          <w:rFonts w:eastAsia="SimSun" w:hint="eastAsia"/>
        </w:rPr>
        <w:t>牛帆船队</w:t>
      </w:r>
      <w:proofErr w:type="gramStart"/>
      <w:r w:rsidR="00DE2EF2">
        <w:rPr>
          <w:rFonts w:eastAsia="SimSun" w:hint="eastAsia"/>
        </w:rPr>
        <w:t>特别</w:t>
      </w:r>
      <w:proofErr w:type="gramEnd"/>
      <w:r w:rsidR="000B641C">
        <w:rPr>
          <w:rFonts w:eastAsia="SimSun" w:hint="eastAsia"/>
        </w:rPr>
        <w:t>版”不仅是腕表作品，</w:t>
      </w:r>
      <w:r w:rsidR="00B0023A">
        <w:rPr>
          <w:rFonts w:eastAsia="SimSun" w:hint="eastAsia"/>
        </w:rPr>
        <w:t>更是</w:t>
      </w:r>
      <w:r w:rsidR="000B641C">
        <w:rPr>
          <w:rFonts w:eastAsia="SimSun" w:hint="eastAsia"/>
        </w:rPr>
        <w:t>帝舵表多个“第一次”</w:t>
      </w:r>
      <w:r w:rsidR="00B0023A">
        <w:rPr>
          <w:rFonts w:eastAsia="SimSun" w:hint="eastAsia"/>
        </w:rPr>
        <w:t>的见证者</w:t>
      </w:r>
      <w:r w:rsidRPr="00EC19F8">
        <w:rPr>
          <w:rFonts w:eastAsia="SimSun" w:hint="eastAsia"/>
        </w:rPr>
        <w:t>。</w:t>
      </w:r>
      <w:r w:rsidRPr="00EC19F8">
        <w:rPr>
          <w:rFonts w:eastAsia="SimSun" w:hint="eastAsia"/>
        </w:rPr>
        <w:t>2022</w:t>
      </w:r>
      <w:r w:rsidRPr="00EC19F8">
        <w:rPr>
          <w:rFonts w:eastAsia="SimSun" w:hint="eastAsia"/>
        </w:rPr>
        <w:t>年，帝舵表与阿灵基红牛帆船队达成长期合作伙伴关系，这是帝舵表首度涉足帆船赛事领域</w:t>
      </w:r>
      <w:r w:rsidR="000B641C">
        <w:rPr>
          <w:rFonts w:eastAsia="SimSun" w:hint="eastAsia"/>
        </w:rPr>
        <w:t>。</w:t>
      </w:r>
      <w:r w:rsidR="00CD2CE7">
        <w:rPr>
          <w:rFonts w:eastAsia="SimSun" w:hint="eastAsia"/>
        </w:rPr>
        <w:t>作为一项有着</w:t>
      </w:r>
      <w:r w:rsidR="000B641C">
        <w:rPr>
          <w:rFonts w:eastAsia="SimSun" w:hint="eastAsia"/>
        </w:rPr>
        <w:t>数百年历史</w:t>
      </w:r>
      <w:r w:rsidR="00CD2CE7">
        <w:rPr>
          <w:rFonts w:eastAsia="SimSun" w:hint="eastAsia"/>
        </w:rPr>
        <w:t>的经典运动</w:t>
      </w:r>
      <w:r w:rsidR="000B641C">
        <w:rPr>
          <w:rFonts w:eastAsia="SimSun" w:hint="eastAsia"/>
        </w:rPr>
        <w:t>，其决胜要素</w:t>
      </w:r>
      <w:r w:rsidR="00D655F5">
        <w:rPr>
          <w:rFonts w:eastAsia="SimSun" w:hint="eastAsia"/>
        </w:rPr>
        <w:t>就</w:t>
      </w:r>
      <w:r w:rsidR="000B641C">
        <w:rPr>
          <w:rFonts w:eastAsia="SimSun" w:hint="eastAsia"/>
        </w:rPr>
        <w:t>在于坚定敢为的人类</w:t>
      </w:r>
      <w:r w:rsidRPr="00EC19F8">
        <w:rPr>
          <w:rFonts w:eastAsia="SimSun" w:hint="eastAsia"/>
        </w:rPr>
        <w:t>精神与先锋前沿的科学技术。新款腕表基于该理念应运而生，</w:t>
      </w:r>
      <w:r w:rsidR="00EB7FDE" w:rsidRPr="00EB7FDE">
        <w:rPr>
          <w:rFonts w:eastAsia="SimSun" w:hint="eastAsia"/>
        </w:rPr>
        <w:t>帝舵表首</w:t>
      </w:r>
      <w:r w:rsidR="00EB7FDE">
        <w:rPr>
          <w:rFonts w:eastAsia="SimSun" w:hint="eastAsia"/>
        </w:rPr>
        <w:t>度</w:t>
      </w:r>
      <w:r w:rsidRPr="00EC19F8">
        <w:rPr>
          <w:rFonts w:eastAsia="SimSun" w:hint="eastAsia"/>
        </w:rPr>
        <w:t>巧妙结合高科技碳复合材质与钛金属和不锈钢，</w:t>
      </w:r>
      <w:r w:rsidR="004A44CC">
        <w:rPr>
          <w:rFonts w:eastAsia="SimSun" w:hint="eastAsia"/>
        </w:rPr>
        <w:t>与阿灵基红牛帆船队出征</w:t>
      </w:r>
      <w:r w:rsidRPr="00EC19F8">
        <w:rPr>
          <w:rFonts w:eastAsia="SimSun" w:hint="eastAsia"/>
        </w:rPr>
        <w:t>美洲杯</w:t>
      </w:r>
      <w:r w:rsidR="00315635">
        <w:rPr>
          <w:rFonts w:eastAsia="SimSun" w:hint="eastAsia"/>
        </w:rPr>
        <w:t>时，</w:t>
      </w:r>
      <w:r w:rsidR="004A44CC">
        <w:rPr>
          <w:rFonts w:eastAsia="SimSun" w:hint="eastAsia"/>
        </w:rPr>
        <w:t>所用的</w:t>
      </w:r>
      <w:r w:rsidRPr="00EC19F8">
        <w:rPr>
          <w:rFonts w:eastAsia="SimSun" w:hint="eastAsia"/>
        </w:rPr>
        <w:t>单体水翼船</w:t>
      </w:r>
      <w:r w:rsidRPr="00EC19F8">
        <w:rPr>
          <w:rFonts w:eastAsia="SimSun" w:hint="eastAsia"/>
        </w:rPr>
        <w:t>AC75</w:t>
      </w:r>
      <w:r w:rsidRPr="00EC19F8">
        <w:rPr>
          <w:rFonts w:eastAsia="SimSun" w:hint="eastAsia"/>
        </w:rPr>
        <w:t>船体结构</w:t>
      </w:r>
      <w:r w:rsidR="004A44CC">
        <w:rPr>
          <w:rFonts w:eastAsia="SimSun" w:hint="eastAsia"/>
        </w:rPr>
        <w:t>如出一辙</w:t>
      </w:r>
      <w:r w:rsidRPr="00EC19F8">
        <w:rPr>
          <w:rFonts w:eastAsia="SimSun" w:hint="eastAsia"/>
        </w:rPr>
        <w:t>。此外，帝舵表</w:t>
      </w:r>
      <w:r w:rsidR="00315635">
        <w:rPr>
          <w:rFonts w:eastAsia="SimSun" w:hint="eastAsia"/>
        </w:rPr>
        <w:t>还</w:t>
      </w:r>
      <w:r w:rsidRPr="00EC19F8">
        <w:rPr>
          <w:rFonts w:eastAsia="SimSun" w:hint="eastAsia"/>
        </w:rPr>
        <w:t>首次以配备固定式表带杆的表壳搭载计时机芯</w:t>
      </w:r>
      <w:r w:rsidR="00315635">
        <w:rPr>
          <w:rFonts w:eastAsia="SimSun" w:hint="eastAsia"/>
        </w:rPr>
        <w:t>，</w:t>
      </w:r>
      <w:r w:rsidR="003164FD">
        <w:rPr>
          <w:rFonts w:eastAsia="SimSun" w:hint="eastAsia"/>
        </w:rPr>
        <w:t>是</w:t>
      </w:r>
      <w:r w:rsidR="00315635">
        <w:rPr>
          <w:rFonts w:eastAsia="SimSun" w:hint="eastAsia"/>
        </w:rPr>
        <w:t>又一次全新尝试</w:t>
      </w:r>
      <w:r w:rsidRPr="00EC19F8">
        <w:rPr>
          <w:rFonts w:eastAsia="SimSun" w:hint="eastAsia"/>
        </w:rPr>
        <w:t>。</w:t>
      </w:r>
      <w:r w:rsidRPr="00EC19F8">
        <w:rPr>
          <w:rFonts w:eastAsia="SimSun" w:hint="eastAsia"/>
        </w:rPr>
        <w:t xml:space="preserve"> </w:t>
      </w:r>
    </w:p>
    <w:p w14:paraId="51E564B1" w14:textId="77777777" w:rsidR="009828F2" w:rsidRPr="00EC19F8" w:rsidRDefault="009828F2" w:rsidP="009828F2">
      <w:pPr>
        <w:jc w:val="both"/>
        <w:rPr>
          <w:rFonts w:eastAsia="SimSun" w:cs="Arial"/>
          <w:szCs w:val="20"/>
          <w:lang w:val="en-GB"/>
        </w:rPr>
      </w:pPr>
    </w:p>
    <w:p w14:paraId="4E1D25C5" w14:textId="6053F7B2" w:rsidR="0086545D" w:rsidRPr="00EC19F8" w:rsidRDefault="009D4243" w:rsidP="009828F2">
      <w:pPr>
        <w:jc w:val="both"/>
        <w:rPr>
          <w:rFonts w:eastAsia="SimSun" w:cs="Arial"/>
          <w:szCs w:val="20"/>
        </w:rPr>
      </w:pPr>
      <w:r>
        <w:rPr>
          <w:rFonts w:eastAsia="SimSun" w:hint="eastAsia"/>
          <w:lang w:val="en-GB"/>
        </w:rPr>
        <w:t>无</w:t>
      </w:r>
      <w:r w:rsidR="002C2253">
        <w:rPr>
          <w:rFonts w:eastAsia="SimSun" w:hint="eastAsia"/>
          <w:lang w:val="en-GB"/>
        </w:rPr>
        <w:t>畏</w:t>
      </w:r>
      <w:r>
        <w:rPr>
          <w:rFonts w:eastAsia="SimSun" w:hint="eastAsia"/>
          <w:lang w:val="en-GB"/>
        </w:rPr>
        <w:t>风浪</w:t>
      </w:r>
      <w:r>
        <w:rPr>
          <w:rFonts w:eastAsia="SimSun" w:hint="eastAsia"/>
        </w:rPr>
        <w:t>，勇于创新——</w:t>
      </w:r>
      <w:r w:rsidR="00E57BF0" w:rsidRPr="00EC19F8">
        <w:rPr>
          <w:rFonts w:eastAsia="SimSun" w:hint="eastAsia"/>
        </w:rPr>
        <w:t>新款</w:t>
      </w:r>
      <w:proofErr w:type="gramStart"/>
      <w:r w:rsidR="00E57BF0" w:rsidRPr="00EC19F8">
        <w:rPr>
          <w:rFonts w:eastAsia="SimSun" w:hint="eastAsia"/>
        </w:rPr>
        <w:t>领潜型</w:t>
      </w:r>
      <w:proofErr w:type="gramEnd"/>
      <w:r w:rsidR="00E57BF0" w:rsidRPr="00EC19F8">
        <w:rPr>
          <w:rFonts w:eastAsia="SimSun" w:hint="eastAsia"/>
        </w:rPr>
        <w:t>FXD</w:t>
      </w:r>
      <w:r w:rsidR="00E57BF0" w:rsidRPr="00EC19F8">
        <w:rPr>
          <w:rFonts w:eastAsia="SimSun" w:hint="eastAsia"/>
        </w:rPr>
        <w:t>腕表以及</w:t>
      </w:r>
      <w:proofErr w:type="gramStart"/>
      <w:r w:rsidR="00E57BF0" w:rsidRPr="00EC19F8">
        <w:rPr>
          <w:rFonts w:eastAsia="SimSun" w:hint="eastAsia"/>
        </w:rPr>
        <w:t>领潜型</w:t>
      </w:r>
      <w:proofErr w:type="gramEnd"/>
      <w:r w:rsidR="00E57BF0" w:rsidRPr="00EC19F8">
        <w:rPr>
          <w:rFonts w:eastAsia="SimSun" w:hint="eastAsia"/>
        </w:rPr>
        <w:t>FXD</w:t>
      </w:r>
      <w:r w:rsidR="00E57BF0" w:rsidRPr="00EC19F8">
        <w:rPr>
          <w:rFonts w:eastAsia="SimSun" w:hint="eastAsia"/>
        </w:rPr>
        <w:t>计时腕表</w:t>
      </w:r>
      <w:r w:rsidR="009C6B93">
        <w:rPr>
          <w:rFonts w:eastAsia="SimSun" w:hint="eastAsia"/>
        </w:rPr>
        <w:t>完美演绎</w:t>
      </w:r>
      <w:r w:rsidR="00B95C37">
        <w:rPr>
          <w:rFonts w:eastAsia="SimSun" w:hint="eastAsia"/>
        </w:rPr>
        <w:t>了</w:t>
      </w:r>
      <w:r w:rsidR="00E57BF0" w:rsidRPr="00EC19F8">
        <w:rPr>
          <w:rFonts w:eastAsia="SimSun" w:hint="eastAsia"/>
        </w:rPr>
        <w:t>帝舵表与阿灵基红牛帆船队</w:t>
      </w:r>
      <w:r w:rsidR="009C6B93">
        <w:rPr>
          <w:rFonts w:eastAsia="SimSun" w:hint="eastAsia"/>
        </w:rPr>
        <w:t>共同秉承</w:t>
      </w:r>
      <w:r w:rsidR="00E57BF0" w:rsidRPr="00EC19F8">
        <w:rPr>
          <w:rFonts w:eastAsia="SimSun" w:hint="eastAsia"/>
        </w:rPr>
        <w:t>的</w:t>
      </w:r>
      <w:r w:rsidR="00B95C37">
        <w:rPr>
          <w:rFonts w:eastAsia="SimSun" w:hint="eastAsia"/>
        </w:rPr>
        <w:t>敢为</w:t>
      </w:r>
      <w:r w:rsidR="009C6B93">
        <w:rPr>
          <w:rFonts w:eastAsia="SimSun" w:hint="eastAsia"/>
        </w:rPr>
        <w:t>精神</w:t>
      </w:r>
      <w:r w:rsidR="00E57BF0" w:rsidRPr="00EC19F8">
        <w:rPr>
          <w:rFonts w:eastAsia="SimSun" w:hint="eastAsia"/>
        </w:rPr>
        <w:t>，</w:t>
      </w:r>
      <w:r w:rsidR="002C2253">
        <w:rPr>
          <w:rFonts w:eastAsia="SimSun" w:hint="eastAsia"/>
        </w:rPr>
        <w:t>更</w:t>
      </w:r>
      <w:r w:rsidR="00E57BF0" w:rsidRPr="00EC19F8">
        <w:rPr>
          <w:rFonts w:eastAsia="SimSun" w:hint="eastAsia"/>
        </w:rPr>
        <w:t>体现</w:t>
      </w:r>
      <w:r w:rsidR="002C2253">
        <w:rPr>
          <w:rFonts w:eastAsia="SimSun" w:hint="eastAsia"/>
        </w:rPr>
        <w:t>了</w:t>
      </w:r>
      <w:r w:rsidR="00E57BF0" w:rsidRPr="00EC19F8">
        <w:rPr>
          <w:rFonts w:eastAsia="SimSun" w:hint="eastAsia"/>
        </w:rPr>
        <w:t>双方</w:t>
      </w:r>
      <w:r w:rsidR="00EC1BC0">
        <w:rPr>
          <w:rFonts w:eastAsia="SimSun" w:hint="eastAsia"/>
        </w:rPr>
        <w:t>积极</w:t>
      </w:r>
      <w:r w:rsidR="00E57BF0" w:rsidRPr="00EC19F8">
        <w:rPr>
          <w:rFonts w:eastAsia="SimSun" w:hint="eastAsia"/>
        </w:rPr>
        <w:t>突破传统界限的共同愿景。</w:t>
      </w:r>
    </w:p>
    <w:p w14:paraId="4F3EC790" w14:textId="77777777" w:rsidR="0086545D" w:rsidRPr="009E4343" w:rsidRDefault="0086545D" w:rsidP="0086545D">
      <w:pPr>
        <w:jc w:val="both"/>
        <w:rPr>
          <w:rFonts w:eastAsia="SimSun" w:cs="Arial"/>
          <w:szCs w:val="20"/>
        </w:rPr>
      </w:pPr>
    </w:p>
    <w:p w14:paraId="367AC6B7" w14:textId="77777777" w:rsidR="0086545D" w:rsidRPr="00EC19F8" w:rsidRDefault="0086545D" w:rsidP="0086545D">
      <w:pPr>
        <w:jc w:val="both"/>
        <w:rPr>
          <w:rFonts w:eastAsia="SimSun"/>
          <w:lang w:val="en-GB"/>
        </w:rPr>
      </w:pPr>
    </w:p>
    <w:p w14:paraId="1F26276F" w14:textId="193CC818" w:rsidR="0086545D" w:rsidRPr="00EC19F8" w:rsidRDefault="00EE0FC6" w:rsidP="0086545D">
      <w:pPr>
        <w:pStyle w:val="TEXTE"/>
        <w:jc w:val="both"/>
        <w:rPr>
          <w:rFonts w:eastAsia="SimSun"/>
          <w:b/>
          <w:sz w:val="22"/>
        </w:rPr>
      </w:pPr>
      <w:r>
        <w:rPr>
          <w:rFonts w:eastAsia="SimSun" w:hint="eastAsia"/>
          <w:b/>
          <w:sz w:val="22"/>
        </w:rPr>
        <w:t>表款</w:t>
      </w:r>
      <w:r w:rsidR="00C5492D" w:rsidRPr="00C5492D">
        <w:rPr>
          <w:rFonts w:eastAsia="SimSun" w:hint="eastAsia"/>
          <w:b/>
          <w:sz w:val="22"/>
        </w:rPr>
        <w:t>特点</w:t>
      </w:r>
    </w:p>
    <w:p w14:paraId="440B005D" w14:textId="10C982BB" w:rsidR="00EB014B" w:rsidRPr="00EC19F8" w:rsidRDefault="00EB014B" w:rsidP="00EB014B">
      <w:pPr>
        <w:pStyle w:val="Contenudetableau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EC19F8">
        <w:rPr>
          <w:rFonts w:ascii="Arial" w:hAnsi="Arial" w:hint="eastAsia"/>
          <w:sz w:val="20"/>
          <w:szCs w:val="20"/>
        </w:rPr>
        <w:t>42</w:t>
      </w:r>
      <w:r w:rsidRPr="00EC19F8">
        <w:rPr>
          <w:rFonts w:ascii="Arial" w:hAnsi="Arial" w:hint="eastAsia"/>
          <w:sz w:val="20"/>
          <w:szCs w:val="20"/>
        </w:rPr>
        <w:t>毫米（</w:t>
      </w:r>
      <w:r w:rsidRPr="00EC19F8">
        <w:rPr>
          <w:rFonts w:ascii="Arial" w:hAnsi="Arial" w:hint="eastAsia"/>
          <w:sz w:val="20"/>
          <w:szCs w:val="20"/>
        </w:rPr>
        <w:t>25707KN</w:t>
      </w:r>
      <w:r w:rsidRPr="00EC19F8">
        <w:rPr>
          <w:rFonts w:ascii="Arial" w:hAnsi="Arial" w:hint="eastAsia"/>
          <w:sz w:val="20"/>
          <w:szCs w:val="20"/>
        </w:rPr>
        <w:t>）或</w:t>
      </w:r>
      <w:r w:rsidRPr="00EC19F8">
        <w:rPr>
          <w:rFonts w:ascii="Arial" w:hAnsi="Arial" w:hint="eastAsia"/>
          <w:sz w:val="20"/>
          <w:szCs w:val="20"/>
        </w:rPr>
        <w:t>43</w:t>
      </w:r>
      <w:r w:rsidRPr="00EC19F8">
        <w:rPr>
          <w:rFonts w:ascii="Arial" w:hAnsi="Arial" w:hint="eastAsia"/>
          <w:sz w:val="20"/>
          <w:szCs w:val="20"/>
        </w:rPr>
        <w:t>毫米（</w:t>
      </w:r>
      <w:r w:rsidRPr="00EC19F8">
        <w:rPr>
          <w:rFonts w:ascii="Arial" w:hAnsi="Arial" w:hint="eastAsia"/>
          <w:sz w:val="20"/>
          <w:szCs w:val="20"/>
        </w:rPr>
        <w:t>25807KN</w:t>
      </w:r>
      <w:r w:rsidRPr="00EC19F8">
        <w:rPr>
          <w:rFonts w:ascii="Arial" w:hAnsi="Arial" w:hint="eastAsia"/>
          <w:sz w:val="20"/>
          <w:szCs w:val="20"/>
        </w:rPr>
        <w:t>）哑光黑色碳</w:t>
      </w:r>
      <w:r w:rsidR="0045421A">
        <w:rPr>
          <w:rFonts w:ascii="Arial" w:hAnsi="Arial" w:hint="eastAsia"/>
          <w:sz w:val="20"/>
          <w:szCs w:val="20"/>
        </w:rPr>
        <w:t>复合材质表壳，配有固定式表带杆，</w:t>
      </w:r>
      <w:r w:rsidR="00AD5EAD" w:rsidRPr="00794016">
        <w:rPr>
          <w:rFonts w:ascii="Arial" w:hAnsi="Arial" w:hint="eastAsia"/>
          <w:sz w:val="20"/>
          <w:szCs w:val="20"/>
        </w:rPr>
        <w:t>不锈钢</w:t>
      </w:r>
      <w:r w:rsidR="0045421A">
        <w:rPr>
          <w:rFonts w:ascii="Arial" w:hAnsi="Arial" w:hint="eastAsia"/>
          <w:sz w:val="20"/>
          <w:szCs w:val="20"/>
        </w:rPr>
        <w:t>表壳底盖刻有阿灵基红牛帆船队标志</w:t>
      </w:r>
    </w:p>
    <w:p w14:paraId="7519B910" w14:textId="0E336DBF" w:rsidR="00EB014B" w:rsidRPr="00EC19F8" w:rsidRDefault="00EB014B" w:rsidP="00EB014B">
      <w:pPr>
        <w:pStyle w:val="Contenudetableau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EC19F8">
        <w:rPr>
          <w:rFonts w:ascii="Arial" w:hAnsi="Arial" w:hint="eastAsia"/>
          <w:sz w:val="20"/>
          <w:szCs w:val="20"/>
        </w:rPr>
        <w:t>钛金属双向旋转外圈，</w:t>
      </w:r>
      <w:proofErr w:type="gramStart"/>
      <w:r w:rsidRPr="00EC19F8">
        <w:rPr>
          <w:rFonts w:ascii="Arial" w:hAnsi="Arial" w:hint="eastAsia"/>
          <w:sz w:val="20"/>
          <w:szCs w:val="20"/>
        </w:rPr>
        <w:t>配哑光</w:t>
      </w:r>
      <w:proofErr w:type="gramEnd"/>
      <w:r w:rsidRPr="00EC19F8">
        <w:rPr>
          <w:rFonts w:ascii="Arial" w:hAnsi="Arial" w:hint="eastAsia"/>
          <w:sz w:val="20"/>
          <w:szCs w:val="20"/>
        </w:rPr>
        <w:t>黑色碳复合</w:t>
      </w:r>
      <w:proofErr w:type="gramStart"/>
      <w:r w:rsidRPr="00EC19F8">
        <w:rPr>
          <w:rFonts w:ascii="Arial" w:hAnsi="Arial" w:hint="eastAsia"/>
          <w:sz w:val="20"/>
          <w:szCs w:val="20"/>
        </w:rPr>
        <w:t>材质字圈及</w:t>
      </w:r>
      <w:proofErr w:type="gramEnd"/>
      <w:r w:rsidRPr="00EC19F8">
        <w:rPr>
          <w:rFonts w:ascii="Arial" w:hAnsi="Arial" w:hint="eastAsia"/>
          <w:sz w:val="20"/>
          <w:szCs w:val="20"/>
        </w:rPr>
        <w:t>60</w:t>
      </w:r>
      <w:r w:rsidRPr="00EC19F8">
        <w:rPr>
          <w:rFonts w:ascii="Arial" w:hAnsi="Arial" w:hint="eastAsia"/>
          <w:sz w:val="20"/>
          <w:szCs w:val="20"/>
        </w:rPr>
        <w:t>分钟逆向刻度字圈，涂有</w:t>
      </w:r>
      <w:r w:rsidRPr="00EC19F8">
        <w:rPr>
          <w:rFonts w:ascii="Arial" w:hAnsi="Arial" w:hint="eastAsia"/>
          <w:sz w:val="20"/>
          <w:szCs w:val="20"/>
        </w:rPr>
        <w:t>X1</w:t>
      </w:r>
      <w:r w:rsidRPr="00EC19F8">
        <w:rPr>
          <w:rFonts w:ascii="Arial" w:hAnsi="Arial" w:hint="eastAsia"/>
          <w:sz w:val="20"/>
          <w:szCs w:val="20"/>
        </w:rPr>
        <w:t>级瑞士</w:t>
      </w:r>
      <w:r w:rsidRPr="00EC19F8">
        <w:rPr>
          <w:rFonts w:ascii="Arial" w:hAnsi="Arial" w:hint="eastAsia"/>
          <w:sz w:val="20"/>
          <w:szCs w:val="20"/>
        </w:rPr>
        <w:t>Super-</w:t>
      </w:r>
      <w:proofErr w:type="spellStart"/>
      <w:r w:rsidRPr="00EC19F8">
        <w:rPr>
          <w:rFonts w:ascii="Arial" w:hAnsi="Arial" w:hint="eastAsia"/>
          <w:sz w:val="20"/>
          <w:szCs w:val="20"/>
        </w:rPr>
        <w:t>LumiNova</w:t>
      </w:r>
      <w:proofErr w:type="spellEnd"/>
      <w:r w:rsidRPr="00EC19F8">
        <w:rPr>
          <w:rFonts w:ascii="Arial" w:hAnsi="Arial" w:hint="eastAsia"/>
          <w:sz w:val="20"/>
          <w:szCs w:val="20"/>
        </w:rPr>
        <w:t>®</w:t>
      </w:r>
      <w:r w:rsidRPr="00EC19F8">
        <w:rPr>
          <w:rFonts w:ascii="Arial" w:hAnsi="Arial" w:hint="eastAsia"/>
          <w:sz w:val="20"/>
          <w:szCs w:val="20"/>
        </w:rPr>
        <w:t>夜光涂层</w:t>
      </w:r>
    </w:p>
    <w:p w14:paraId="76DD8D60" w14:textId="2DB68E5A" w:rsidR="00EB014B" w:rsidRPr="00EC19F8" w:rsidRDefault="00EB014B" w:rsidP="00EB014B">
      <w:pPr>
        <w:pStyle w:val="Contenudetableau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EC19F8">
        <w:rPr>
          <w:rFonts w:ascii="Arial" w:hAnsi="Arial" w:hint="eastAsia"/>
          <w:sz w:val="20"/>
          <w:szCs w:val="20"/>
        </w:rPr>
        <w:t>哑光蓝色表盘，搭配一体成型夜光陶瓷复合材质立体钟点标记</w:t>
      </w:r>
    </w:p>
    <w:p w14:paraId="2C8591BD" w14:textId="3BDB4DE8" w:rsidR="00EB014B" w:rsidRPr="00EC19F8" w:rsidRDefault="00EB014B" w:rsidP="00EB014B">
      <w:pPr>
        <w:pStyle w:val="Contenudetableau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EC19F8">
        <w:rPr>
          <w:rFonts w:ascii="Arial" w:hAnsi="Arial" w:hint="eastAsia"/>
          <w:sz w:val="20"/>
          <w:szCs w:val="20"/>
        </w:rPr>
        <w:t>帝舵表原厂机芯</w:t>
      </w:r>
      <w:r w:rsidRPr="00EC19F8">
        <w:rPr>
          <w:rFonts w:ascii="Arial" w:hAnsi="Arial" w:hint="eastAsia"/>
          <w:sz w:val="20"/>
          <w:szCs w:val="20"/>
        </w:rPr>
        <w:t>MT5602</w:t>
      </w:r>
      <w:r w:rsidRPr="00EC19F8">
        <w:rPr>
          <w:rFonts w:ascii="Arial" w:hAnsi="Arial" w:hint="eastAsia"/>
          <w:sz w:val="20"/>
          <w:szCs w:val="20"/>
        </w:rPr>
        <w:t>型（</w:t>
      </w:r>
      <w:r w:rsidRPr="00EC19F8">
        <w:rPr>
          <w:rFonts w:ascii="Arial" w:hAnsi="Arial" w:hint="eastAsia"/>
          <w:sz w:val="20"/>
          <w:szCs w:val="20"/>
        </w:rPr>
        <w:t>25707KN</w:t>
      </w:r>
      <w:r w:rsidRPr="00EC19F8">
        <w:rPr>
          <w:rFonts w:ascii="Arial" w:hAnsi="Arial" w:hint="eastAsia"/>
          <w:sz w:val="20"/>
          <w:szCs w:val="20"/>
        </w:rPr>
        <w:t>）</w:t>
      </w:r>
      <w:proofErr w:type="gramStart"/>
      <w:r w:rsidRPr="00EC19F8">
        <w:rPr>
          <w:rFonts w:ascii="Arial" w:hAnsi="Arial" w:hint="eastAsia"/>
          <w:sz w:val="20"/>
          <w:szCs w:val="20"/>
        </w:rPr>
        <w:t>或帝舵</w:t>
      </w:r>
      <w:proofErr w:type="gramEnd"/>
      <w:r w:rsidRPr="00EC19F8">
        <w:rPr>
          <w:rFonts w:ascii="Arial" w:hAnsi="Arial" w:hint="eastAsia"/>
          <w:sz w:val="20"/>
          <w:szCs w:val="20"/>
        </w:rPr>
        <w:t>表机芯</w:t>
      </w:r>
      <w:r w:rsidRPr="00EC19F8">
        <w:rPr>
          <w:rFonts w:ascii="Arial" w:hAnsi="Arial" w:hint="eastAsia"/>
          <w:sz w:val="20"/>
          <w:szCs w:val="20"/>
        </w:rPr>
        <w:t>MT5813</w:t>
      </w:r>
      <w:r w:rsidRPr="00EC19F8">
        <w:rPr>
          <w:rFonts w:ascii="Arial" w:hAnsi="Arial" w:hint="eastAsia"/>
          <w:sz w:val="20"/>
          <w:szCs w:val="20"/>
        </w:rPr>
        <w:t>型（</w:t>
      </w:r>
      <w:r w:rsidRPr="00EC19F8">
        <w:rPr>
          <w:rFonts w:ascii="Arial" w:hAnsi="Arial" w:hint="eastAsia"/>
          <w:sz w:val="20"/>
          <w:szCs w:val="20"/>
        </w:rPr>
        <w:t>25807KN</w:t>
      </w:r>
      <w:r w:rsidRPr="00EC19F8">
        <w:rPr>
          <w:rFonts w:ascii="Arial" w:hAnsi="Arial" w:hint="eastAsia"/>
          <w:sz w:val="20"/>
          <w:szCs w:val="20"/>
        </w:rPr>
        <w:t>），获瑞士官方天文台认证（</w:t>
      </w:r>
      <w:r w:rsidRPr="00EC19F8">
        <w:rPr>
          <w:rFonts w:ascii="Arial" w:hAnsi="Arial" w:hint="eastAsia"/>
          <w:sz w:val="20"/>
          <w:szCs w:val="20"/>
        </w:rPr>
        <w:t>COSC</w:t>
      </w:r>
      <w:r w:rsidRPr="00EC19F8">
        <w:rPr>
          <w:rFonts w:ascii="Arial" w:hAnsi="Arial" w:hint="eastAsia"/>
          <w:sz w:val="20"/>
          <w:szCs w:val="20"/>
        </w:rPr>
        <w:t>），配备硅游丝及</w:t>
      </w:r>
      <w:r w:rsidRPr="00EC19F8">
        <w:rPr>
          <w:rFonts w:ascii="Arial" w:hAnsi="Arial" w:hint="eastAsia"/>
          <w:sz w:val="20"/>
          <w:szCs w:val="20"/>
        </w:rPr>
        <w:t>70</w:t>
      </w:r>
      <w:r w:rsidRPr="00EC19F8">
        <w:rPr>
          <w:rFonts w:ascii="Arial" w:hAnsi="Arial" w:hint="eastAsia"/>
          <w:sz w:val="20"/>
          <w:szCs w:val="20"/>
        </w:rPr>
        <w:t>小时动力储备</w:t>
      </w:r>
    </w:p>
    <w:p w14:paraId="1B34CEDD" w14:textId="636AE65E" w:rsidR="00EB014B" w:rsidRPr="00EC19F8" w:rsidRDefault="0045421A" w:rsidP="00EB014B">
      <w:pPr>
        <w:pStyle w:val="Contenudetableau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EC19F8">
        <w:rPr>
          <w:rFonts w:ascii="Arial" w:hAnsi="Arial" w:hint="eastAsia"/>
          <w:sz w:val="20"/>
          <w:szCs w:val="20"/>
        </w:rPr>
        <w:t xml:space="preserve"> </w:t>
      </w:r>
      <w:r w:rsidR="00EB014B" w:rsidRPr="00EC19F8">
        <w:rPr>
          <w:rFonts w:ascii="Arial" w:hAnsi="Arial" w:hint="eastAsia"/>
          <w:sz w:val="20"/>
          <w:szCs w:val="20"/>
        </w:rPr>
        <w:t>“雪花”指针，帝舵潜水腕表的一大标志，于</w:t>
      </w:r>
      <w:r w:rsidR="00EB014B" w:rsidRPr="00EC19F8">
        <w:rPr>
          <w:rFonts w:ascii="Arial" w:hAnsi="Arial" w:hint="eastAsia"/>
          <w:sz w:val="20"/>
          <w:szCs w:val="20"/>
        </w:rPr>
        <w:t>1969</w:t>
      </w:r>
      <w:r w:rsidR="00EB014B" w:rsidRPr="00EC19F8">
        <w:rPr>
          <w:rFonts w:ascii="Arial" w:hAnsi="Arial" w:hint="eastAsia"/>
          <w:sz w:val="20"/>
          <w:szCs w:val="20"/>
        </w:rPr>
        <w:t>年问世，涂有</w:t>
      </w:r>
      <w:r w:rsidR="00EB014B" w:rsidRPr="00EC19F8">
        <w:rPr>
          <w:rFonts w:ascii="Arial" w:hAnsi="Arial" w:hint="eastAsia"/>
          <w:sz w:val="20"/>
          <w:szCs w:val="20"/>
        </w:rPr>
        <w:t>X1</w:t>
      </w:r>
      <w:r w:rsidR="00EB014B" w:rsidRPr="00EC19F8">
        <w:rPr>
          <w:rFonts w:ascii="Arial" w:hAnsi="Arial" w:hint="eastAsia"/>
          <w:sz w:val="20"/>
          <w:szCs w:val="20"/>
        </w:rPr>
        <w:t>级瑞士</w:t>
      </w:r>
      <w:r w:rsidR="00EB014B" w:rsidRPr="00EC19F8">
        <w:rPr>
          <w:rFonts w:ascii="Arial" w:hAnsi="Arial" w:hint="eastAsia"/>
          <w:sz w:val="20"/>
          <w:szCs w:val="20"/>
        </w:rPr>
        <w:t>Super-</w:t>
      </w:r>
      <w:proofErr w:type="spellStart"/>
      <w:r w:rsidR="00EB014B" w:rsidRPr="00EC19F8">
        <w:rPr>
          <w:rFonts w:ascii="Arial" w:hAnsi="Arial" w:hint="eastAsia"/>
          <w:sz w:val="20"/>
          <w:szCs w:val="20"/>
        </w:rPr>
        <w:t>LumiNova</w:t>
      </w:r>
      <w:proofErr w:type="spellEnd"/>
      <w:r w:rsidR="00EB014B" w:rsidRPr="00EC19F8">
        <w:rPr>
          <w:rFonts w:ascii="Arial" w:hAnsi="Arial" w:hint="eastAsia"/>
          <w:sz w:val="20"/>
          <w:szCs w:val="20"/>
        </w:rPr>
        <w:t>®</w:t>
      </w:r>
      <w:r w:rsidR="00EB014B" w:rsidRPr="00EC19F8">
        <w:rPr>
          <w:rFonts w:ascii="Arial" w:hAnsi="Arial" w:hint="eastAsia"/>
          <w:sz w:val="20"/>
          <w:szCs w:val="20"/>
        </w:rPr>
        <w:t>夜光涂层</w:t>
      </w:r>
    </w:p>
    <w:p w14:paraId="47833389" w14:textId="5761121B" w:rsidR="002454E7" w:rsidRPr="00EC19F8" w:rsidRDefault="00EB014B" w:rsidP="00EB014B">
      <w:pPr>
        <w:pStyle w:val="Contenudetableau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EC19F8">
        <w:rPr>
          <w:rFonts w:ascii="Arial" w:hAnsi="Arial" w:hint="eastAsia"/>
          <w:sz w:val="20"/>
          <w:szCs w:val="20"/>
        </w:rPr>
        <w:t>蓝色</w:t>
      </w:r>
      <w:proofErr w:type="gramStart"/>
      <w:r w:rsidRPr="00EC19F8">
        <w:rPr>
          <w:rFonts w:ascii="Arial" w:hAnsi="Arial" w:hint="eastAsia"/>
          <w:sz w:val="20"/>
          <w:szCs w:val="20"/>
        </w:rPr>
        <w:t>一</w:t>
      </w:r>
      <w:proofErr w:type="gramEnd"/>
      <w:r w:rsidRPr="00EC19F8">
        <w:rPr>
          <w:rFonts w:ascii="Arial" w:hAnsi="Arial" w:hint="eastAsia"/>
          <w:sz w:val="20"/>
          <w:szCs w:val="20"/>
        </w:rPr>
        <w:t>体式织纹表带，</w:t>
      </w:r>
      <w:proofErr w:type="gramStart"/>
      <w:r w:rsidRPr="00EC19F8">
        <w:rPr>
          <w:rFonts w:ascii="Arial" w:hAnsi="Arial" w:hint="eastAsia"/>
          <w:sz w:val="20"/>
          <w:szCs w:val="20"/>
        </w:rPr>
        <w:t>自粘式带扣</w:t>
      </w:r>
      <w:proofErr w:type="gramEnd"/>
      <w:r w:rsidR="0045421A">
        <w:rPr>
          <w:rFonts w:ascii="Arial" w:hAnsi="Arial" w:hint="eastAsia"/>
          <w:sz w:val="20"/>
          <w:szCs w:val="20"/>
        </w:rPr>
        <w:t>，</w:t>
      </w:r>
      <w:r w:rsidRPr="00EC19F8">
        <w:rPr>
          <w:rFonts w:ascii="Arial" w:hAnsi="Arial" w:hint="eastAsia"/>
          <w:sz w:val="20"/>
          <w:szCs w:val="20"/>
        </w:rPr>
        <w:t>点缀红色装饰</w:t>
      </w:r>
      <w:r w:rsidRPr="00EC19F8">
        <w:rPr>
          <w:rFonts w:ascii="Arial" w:hAnsi="Arial" w:hint="eastAsia"/>
          <w:sz w:val="20"/>
          <w:szCs w:val="20"/>
        </w:rPr>
        <w:t xml:space="preserve"> </w:t>
      </w:r>
    </w:p>
    <w:p w14:paraId="497DFE5E" w14:textId="77777777" w:rsidR="002F71E6" w:rsidRPr="00EC19F8" w:rsidRDefault="002F71E6" w:rsidP="002F71E6">
      <w:pPr>
        <w:pStyle w:val="Contenudetableau"/>
        <w:rPr>
          <w:rFonts w:ascii="Arial" w:hAnsi="Arial" w:cs="Arial"/>
          <w:sz w:val="20"/>
          <w:szCs w:val="20"/>
        </w:rPr>
      </w:pPr>
    </w:p>
    <w:p w14:paraId="205B1FAB" w14:textId="77777777" w:rsidR="00043671" w:rsidRPr="00EC19F8" w:rsidRDefault="00043671" w:rsidP="002F71E6">
      <w:pPr>
        <w:pStyle w:val="TEXTE"/>
        <w:jc w:val="both"/>
        <w:rPr>
          <w:rFonts w:eastAsia="SimSun"/>
          <w:b/>
          <w:sz w:val="22"/>
          <w:lang w:val="fr-FR"/>
        </w:rPr>
      </w:pPr>
    </w:p>
    <w:p w14:paraId="3519F2CB" w14:textId="088B6676" w:rsidR="002F71E6" w:rsidRPr="00EC19F8" w:rsidRDefault="00E57BF0" w:rsidP="002F71E6">
      <w:pPr>
        <w:pStyle w:val="TEXTE"/>
        <w:jc w:val="both"/>
        <w:rPr>
          <w:rFonts w:eastAsia="SimSun"/>
          <w:b/>
          <w:sz w:val="22"/>
        </w:rPr>
      </w:pPr>
      <w:r w:rsidRPr="00EC19F8">
        <w:rPr>
          <w:rFonts w:eastAsia="SimSun" w:hint="eastAsia"/>
          <w:b/>
          <w:sz w:val="22"/>
        </w:rPr>
        <w:t>帆船特点</w:t>
      </w:r>
    </w:p>
    <w:p w14:paraId="41C1B575" w14:textId="41793C09" w:rsidR="002F71E6" w:rsidRPr="00EC19F8" w:rsidRDefault="002F71E6" w:rsidP="002F71E6">
      <w:pPr>
        <w:pStyle w:val="Contenudetableau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EC19F8">
        <w:rPr>
          <w:rFonts w:ascii="Arial" w:hAnsi="Arial" w:hint="eastAsia"/>
          <w:sz w:val="20"/>
          <w:szCs w:val="20"/>
        </w:rPr>
        <w:t>20.7</w:t>
      </w:r>
      <w:r w:rsidRPr="00EC19F8">
        <w:rPr>
          <w:rFonts w:ascii="Arial" w:hAnsi="Arial" w:hint="eastAsia"/>
          <w:sz w:val="20"/>
          <w:szCs w:val="20"/>
        </w:rPr>
        <w:t>米阿灵基红牛帆船队蓝色碳纤维船体</w:t>
      </w:r>
    </w:p>
    <w:p w14:paraId="3F5B0E83" w14:textId="1B6A3515" w:rsidR="002F71E6" w:rsidRPr="00EC19F8" w:rsidRDefault="002F71E6" w:rsidP="002F71E6">
      <w:pPr>
        <w:pStyle w:val="Contenudetableau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EC19F8">
        <w:rPr>
          <w:rFonts w:ascii="Arial" w:hAnsi="Arial" w:hint="eastAsia"/>
          <w:sz w:val="20"/>
          <w:szCs w:val="20"/>
        </w:rPr>
        <w:t>26.5</w:t>
      </w:r>
      <w:r w:rsidRPr="00EC19F8">
        <w:rPr>
          <w:rFonts w:ascii="Arial" w:hAnsi="Arial" w:hint="eastAsia"/>
          <w:sz w:val="20"/>
          <w:szCs w:val="20"/>
        </w:rPr>
        <w:t>米碳纤维船桅</w:t>
      </w:r>
    </w:p>
    <w:p w14:paraId="23489C98" w14:textId="162FEACB" w:rsidR="002F71E6" w:rsidRPr="00EC19F8" w:rsidRDefault="002F71E6" w:rsidP="002F71E6">
      <w:pPr>
        <w:pStyle w:val="Contenudetableau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EC19F8">
        <w:rPr>
          <w:rFonts w:ascii="Arial" w:hAnsi="Arial" w:hint="eastAsia"/>
          <w:sz w:val="20"/>
          <w:szCs w:val="20"/>
        </w:rPr>
        <w:t>不锈钢水翼桨叶</w:t>
      </w:r>
    </w:p>
    <w:p w14:paraId="33AC475D" w14:textId="0E1E6185" w:rsidR="002F71E6" w:rsidRPr="00EC19F8" w:rsidRDefault="002F71E6" w:rsidP="002F71E6">
      <w:pPr>
        <w:pStyle w:val="Contenudetableau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EC19F8">
        <w:rPr>
          <w:rFonts w:ascii="Arial" w:hAnsi="Arial" w:hint="eastAsia"/>
          <w:sz w:val="20"/>
          <w:szCs w:val="20"/>
        </w:rPr>
        <w:t>钛金属水翼及船体装嵌</w:t>
      </w:r>
    </w:p>
    <w:p w14:paraId="733A93F2" w14:textId="7E654D0C" w:rsidR="002F71E6" w:rsidRPr="00EC19F8" w:rsidRDefault="002F71E6" w:rsidP="002F71E6">
      <w:pPr>
        <w:pStyle w:val="Contenudetableau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EC19F8">
        <w:rPr>
          <w:rFonts w:ascii="Arial" w:hAnsi="Arial" w:hint="eastAsia"/>
          <w:sz w:val="20"/>
          <w:szCs w:val="20"/>
        </w:rPr>
        <w:t>90</w:t>
      </w:r>
      <w:r w:rsidRPr="00EC19F8">
        <w:rPr>
          <w:rFonts w:ascii="Arial" w:hAnsi="Arial" w:hint="eastAsia"/>
          <w:sz w:val="20"/>
          <w:szCs w:val="20"/>
        </w:rPr>
        <w:t>平方米前桅帆</w:t>
      </w:r>
    </w:p>
    <w:p w14:paraId="294AB0F6" w14:textId="3BF3ED03" w:rsidR="002F71E6" w:rsidRPr="00EC19F8" w:rsidRDefault="0057532E" w:rsidP="00D52D84">
      <w:pPr>
        <w:pStyle w:val="Contenudetableau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hint="eastAsia"/>
          <w:sz w:val="20"/>
          <w:szCs w:val="20"/>
        </w:rPr>
        <w:t>时速</w:t>
      </w:r>
      <w:r>
        <w:rPr>
          <w:rFonts w:ascii="Arial" w:hAnsi="Arial" w:hint="eastAsia"/>
          <w:sz w:val="20"/>
          <w:szCs w:val="20"/>
        </w:rPr>
        <w:t>5</w:t>
      </w:r>
      <w:r w:rsidR="002F71E6" w:rsidRPr="00EC19F8">
        <w:rPr>
          <w:rFonts w:ascii="Arial" w:hAnsi="Arial" w:hint="eastAsia"/>
          <w:sz w:val="20"/>
          <w:szCs w:val="20"/>
        </w:rPr>
        <w:t>3.3</w:t>
      </w:r>
      <w:r w:rsidR="002F71E6" w:rsidRPr="00EC19F8">
        <w:rPr>
          <w:rFonts w:ascii="Arial" w:hAnsi="Arial" w:hint="eastAsia"/>
          <w:sz w:val="20"/>
          <w:szCs w:val="20"/>
        </w:rPr>
        <w:t>海里（</w:t>
      </w:r>
      <w:r>
        <w:rPr>
          <w:rFonts w:ascii="Arial" w:hAnsi="Arial" w:hint="eastAsia"/>
          <w:sz w:val="20"/>
          <w:szCs w:val="20"/>
        </w:rPr>
        <w:t>时速</w:t>
      </w:r>
      <w:r w:rsidR="00D52D84" w:rsidRPr="00D52D84">
        <w:rPr>
          <w:rFonts w:ascii="Arial" w:hAnsi="Arial" w:hint="eastAsia"/>
          <w:sz w:val="20"/>
          <w:szCs w:val="20"/>
        </w:rPr>
        <w:t>约</w:t>
      </w:r>
      <w:r w:rsidR="002F71E6" w:rsidRPr="00EC19F8">
        <w:rPr>
          <w:rFonts w:ascii="Arial" w:hAnsi="Arial" w:hint="eastAsia"/>
          <w:sz w:val="20"/>
          <w:szCs w:val="20"/>
        </w:rPr>
        <w:t>98</w:t>
      </w:r>
      <w:r w:rsidR="002847C7">
        <w:rPr>
          <w:rFonts w:ascii="Arial" w:hAnsi="Arial" w:hint="eastAsia"/>
          <w:sz w:val="20"/>
          <w:szCs w:val="20"/>
        </w:rPr>
        <w:t>公里</w:t>
      </w:r>
      <w:r w:rsidR="002F71E6" w:rsidRPr="00EC19F8">
        <w:rPr>
          <w:rFonts w:ascii="Arial" w:hAnsi="Arial" w:hint="eastAsia"/>
          <w:sz w:val="20"/>
          <w:szCs w:val="20"/>
        </w:rPr>
        <w:t>）速度纪录</w:t>
      </w:r>
    </w:p>
    <w:p w14:paraId="2FEABFCC" w14:textId="5A7521C6" w:rsidR="002F71E6" w:rsidRPr="00EC19F8" w:rsidRDefault="002F71E6" w:rsidP="002F71E6">
      <w:pPr>
        <w:pStyle w:val="Contenudetableau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EC19F8">
        <w:rPr>
          <w:rFonts w:ascii="Arial" w:hAnsi="Arial" w:hint="eastAsia"/>
          <w:sz w:val="20"/>
          <w:szCs w:val="20"/>
        </w:rPr>
        <w:t>8</w:t>
      </w:r>
      <w:r w:rsidRPr="00EC19F8">
        <w:rPr>
          <w:rFonts w:ascii="Arial" w:hAnsi="Arial" w:hint="eastAsia"/>
          <w:sz w:val="20"/>
          <w:szCs w:val="20"/>
        </w:rPr>
        <w:t>位船员（</w:t>
      </w:r>
      <w:r w:rsidRPr="00EC19F8">
        <w:rPr>
          <w:rFonts w:ascii="Arial" w:hAnsi="Arial" w:hint="eastAsia"/>
          <w:sz w:val="20"/>
          <w:szCs w:val="20"/>
        </w:rPr>
        <w:t>700</w:t>
      </w:r>
      <w:r w:rsidR="0057532E">
        <w:rPr>
          <w:rFonts w:ascii="Arial" w:hAnsi="Arial" w:hint="eastAsia"/>
          <w:sz w:val="20"/>
          <w:szCs w:val="20"/>
        </w:rPr>
        <w:t>公斤</w:t>
      </w:r>
      <w:r w:rsidRPr="00EC19F8">
        <w:rPr>
          <w:rFonts w:ascii="Arial" w:hAnsi="Arial" w:hint="eastAsia"/>
          <w:sz w:val="20"/>
          <w:szCs w:val="20"/>
        </w:rPr>
        <w:t>）</w:t>
      </w:r>
    </w:p>
    <w:p w14:paraId="4C4ACEA9" w14:textId="77777777" w:rsidR="002F4C73" w:rsidRPr="00EC19F8" w:rsidRDefault="002F4C73" w:rsidP="002F4C73">
      <w:pPr>
        <w:pStyle w:val="Contenudetableau"/>
        <w:rPr>
          <w:rFonts w:ascii="Arial" w:hAnsi="Arial" w:cs="Arial"/>
          <w:sz w:val="20"/>
          <w:szCs w:val="20"/>
          <w:lang w:val="en-GB"/>
        </w:rPr>
      </w:pPr>
    </w:p>
    <w:p w14:paraId="29BAA789" w14:textId="49D1D3EA" w:rsidR="002F4C73" w:rsidRPr="00EC19F8" w:rsidRDefault="00E57BF0" w:rsidP="002F4C73">
      <w:pPr>
        <w:pStyle w:val="Contenudetableau"/>
        <w:rPr>
          <w:rFonts w:ascii="Arial" w:hAnsi="Arial" w:cs="Arial"/>
          <w:sz w:val="20"/>
          <w:szCs w:val="20"/>
        </w:rPr>
      </w:pPr>
      <w:r w:rsidRPr="00EC19F8">
        <w:rPr>
          <w:rFonts w:ascii="Arial" w:hAnsi="Arial" w:hint="eastAsia"/>
          <w:sz w:val="20"/>
          <w:szCs w:val="20"/>
        </w:rPr>
        <w:t>阿灵基红牛帆船队</w:t>
      </w:r>
      <w:r w:rsidR="00965810">
        <w:rPr>
          <w:rFonts w:ascii="Arial" w:hAnsi="Arial" w:hint="eastAsia"/>
          <w:sz w:val="20"/>
          <w:szCs w:val="20"/>
        </w:rPr>
        <w:t>的</w:t>
      </w:r>
      <w:r w:rsidRPr="00EC19F8">
        <w:rPr>
          <w:rFonts w:ascii="Arial" w:hAnsi="Arial" w:hint="eastAsia"/>
          <w:sz w:val="20"/>
          <w:szCs w:val="20"/>
        </w:rPr>
        <w:t>单体水翼船</w:t>
      </w:r>
      <w:r w:rsidRPr="00EC19F8">
        <w:rPr>
          <w:rFonts w:ascii="Arial" w:hAnsi="Arial" w:hint="eastAsia"/>
          <w:sz w:val="20"/>
          <w:szCs w:val="20"/>
        </w:rPr>
        <w:t>AC75</w:t>
      </w:r>
      <w:r w:rsidRPr="00EC19F8">
        <w:rPr>
          <w:rFonts w:ascii="Arial" w:hAnsi="Arial" w:hint="eastAsia"/>
          <w:sz w:val="20"/>
          <w:szCs w:val="20"/>
        </w:rPr>
        <w:t>堪称至为先进的</w:t>
      </w:r>
      <w:r w:rsidRPr="00574F83">
        <w:rPr>
          <w:rFonts w:ascii="Arial" w:hAnsi="Arial" w:hint="eastAsia"/>
          <w:sz w:val="20"/>
          <w:szCs w:val="20"/>
        </w:rPr>
        <w:t>航海工程杰作，结合碳、钛金属以及不锈钢制成专利复合材质，使船体得以</w:t>
      </w:r>
      <w:r w:rsidR="00965810">
        <w:rPr>
          <w:rFonts w:ascii="Arial" w:hAnsi="Arial" w:hint="eastAsia"/>
          <w:sz w:val="20"/>
          <w:szCs w:val="20"/>
        </w:rPr>
        <w:t>疾速</w:t>
      </w:r>
      <w:r w:rsidRPr="00574F83">
        <w:rPr>
          <w:rFonts w:ascii="Arial" w:hAnsi="Arial" w:hint="eastAsia"/>
          <w:sz w:val="20"/>
          <w:szCs w:val="20"/>
        </w:rPr>
        <w:t>破浪而行。</w:t>
      </w:r>
      <w:proofErr w:type="gramStart"/>
      <w:r w:rsidRPr="00574F83">
        <w:rPr>
          <w:rFonts w:ascii="Arial" w:hAnsi="Arial" w:hint="eastAsia"/>
          <w:sz w:val="20"/>
          <w:szCs w:val="20"/>
        </w:rPr>
        <w:t>领潜型</w:t>
      </w:r>
      <w:proofErr w:type="gramEnd"/>
      <w:r w:rsidRPr="00574F83">
        <w:rPr>
          <w:rFonts w:ascii="Arial" w:hAnsi="Arial" w:hint="eastAsia"/>
          <w:sz w:val="20"/>
          <w:szCs w:val="20"/>
        </w:rPr>
        <w:t>FXD</w:t>
      </w:r>
      <w:r w:rsidRPr="00574F83">
        <w:rPr>
          <w:rFonts w:ascii="Arial" w:hAnsi="Arial" w:hint="eastAsia"/>
          <w:sz w:val="20"/>
          <w:szCs w:val="20"/>
        </w:rPr>
        <w:t>腕表同样</w:t>
      </w:r>
      <w:r w:rsidR="00D77862">
        <w:rPr>
          <w:rFonts w:ascii="Arial" w:hAnsi="Arial" w:hint="eastAsia"/>
          <w:sz w:val="20"/>
          <w:szCs w:val="20"/>
        </w:rPr>
        <w:t>以</w:t>
      </w:r>
      <w:r w:rsidRPr="00574F83">
        <w:rPr>
          <w:rFonts w:ascii="Arial" w:hAnsi="Arial" w:hint="eastAsia"/>
          <w:sz w:val="20"/>
          <w:szCs w:val="20"/>
        </w:rPr>
        <w:t>精湛技术</w:t>
      </w:r>
      <w:r w:rsidR="00D77862">
        <w:rPr>
          <w:rFonts w:ascii="Arial" w:hAnsi="Arial" w:hint="eastAsia"/>
          <w:sz w:val="20"/>
          <w:szCs w:val="20"/>
        </w:rPr>
        <w:t>提升性能</w:t>
      </w:r>
      <w:r w:rsidRPr="00574F83">
        <w:rPr>
          <w:rFonts w:ascii="Arial" w:hAnsi="Arial" w:hint="eastAsia"/>
          <w:sz w:val="20"/>
          <w:szCs w:val="20"/>
        </w:rPr>
        <w:t>，</w:t>
      </w:r>
      <w:r w:rsidR="00E7365B">
        <w:rPr>
          <w:rFonts w:ascii="Arial" w:hAnsi="Arial" w:hint="eastAsia"/>
          <w:sz w:val="20"/>
          <w:szCs w:val="20"/>
        </w:rPr>
        <w:t>并结合功能特点采用不同材质</w:t>
      </w:r>
      <w:r w:rsidR="004A18B0">
        <w:rPr>
          <w:rFonts w:ascii="Arial" w:hAnsi="Arial" w:hint="eastAsia"/>
          <w:sz w:val="20"/>
          <w:szCs w:val="20"/>
        </w:rPr>
        <w:t>：</w:t>
      </w:r>
      <w:r w:rsidR="00430E72">
        <w:rPr>
          <w:rFonts w:ascii="Arial" w:hAnsi="Arial" w:hint="eastAsia"/>
          <w:sz w:val="20"/>
          <w:szCs w:val="20"/>
        </w:rPr>
        <w:t>表壳及</w:t>
      </w:r>
      <w:proofErr w:type="gramStart"/>
      <w:r w:rsidR="00430E72">
        <w:rPr>
          <w:rFonts w:ascii="Arial" w:hAnsi="Arial" w:hint="eastAsia"/>
          <w:sz w:val="20"/>
          <w:szCs w:val="20"/>
        </w:rPr>
        <w:t>字圈采用</w:t>
      </w:r>
      <w:proofErr w:type="gramEnd"/>
      <w:r w:rsidR="00430E72">
        <w:rPr>
          <w:rFonts w:ascii="Arial" w:hAnsi="Arial" w:hint="eastAsia"/>
          <w:sz w:val="20"/>
          <w:szCs w:val="20"/>
        </w:rPr>
        <w:t>轻</w:t>
      </w:r>
      <w:r w:rsidR="00C26885" w:rsidRPr="00C26885">
        <w:rPr>
          <w:rFonts w:ascii="Arial" w:hAnsi="Arial" w:hint="eastAsia"/>
          <w:sz w:val="20"/>
          <w:szCs w:val="20"/>
        </w:rPr>
        <w:t>巧</w:t>
      </w:r>
      <w:r w:rsidRPr="00574F83">
        <w:rPr>
          <w:rFonts w:ascii="Arial" w:hAnsi="Arial" w:hint="eastAsia"/>
          <w:sz w:val="20"/>
          <w:szCs w:val="20"/>
        </w:rPr>
        <w:t>坚固的高科技碳复合材质，外圈、</w:t>
      </w:r>
      <w:proofErr w:type="gramStart"/>
      <w:r w:rsidRPr="00574F83">
        <w:rPr>
          <w:rFonts w:ascii="Arial" w:hAnsi="Arial" w:hint="eastAsia"/>
          <w:sz w:val="20"/>
          <w:szCs w:val="20"/>
        </w:rPr>
        <w:t>表冠及</w:t>
      </w:r>
      <w:proofErr w:type="gramEnd"/>
      <w:r w:rsidRPr="00574F83">
        <w:rPr>
          <w:rFonts w:ascii="Arial" w:hAnsi="Arial" w:hint="eastAsia"/>
          <w:sz w:val="20"/>
          <w:szCs w:val="20"/>
        </w:rPr>
        <w:t>直接传动按钮精选钛金属材质，表壳底盖与机芯则以</w:t>
      </w:r>
      <w:r w:rsidRPr="00574F83">
        <w:rPr>
          <w:rFonts w:ascii="Arial" w:hAnsi="Arial" w:hint="eastAsia"/>
          <w:sz w:val="20"/>
          <w:szCs w:val="20"/>
        </w:rPr>
        <w:t>316L</w:t>
      </w:r>
      <w:r w:rsidRPr="00574F83">
        <w:rPr>
          <w:rFonts w:ascii="Arial" w:hAnsi="Arial" w:hint="eastAsia"/>
          <w:sz w:val="20"/>
          <w:szCs w:val="20"/>
        </w:rPr>
        <w:t>不锈钢制成。</w:t>
      </w:r>
      <w:proofErr w:type="gramStart"/>
      <w:r w:rsidRPr="00574F83">
        <w:rPr>
          <w:rFonts w:ascii="Arial" w:hAnsi="Arial" w:hint="eastAsia"/>
          <w:sz w:val="20"/>
          <w:szCs w:val="20"/>
        </w:rPr>
        <w:t>领潜型</w:t>
      </w:r>
      <w:proofErr w:type="gramEnd"/>
      <w:r w:rsidRPr="00574F83">
        <w:rPr>
          <w:rFonts w:ascii="Arial" w:hAnsi="Arial" w:hint="eastAsia"/>
          <w:sz w:val="20"/>
          <w:szCs w:val="20"/>
        </w:rPr>
        <w:t>FXD</w:t>
      </w:r>
      <w:r w:rsidRPr="00574F83">
        <w:rPr>
          <w:rFonts w:ascii="Arial" w:hAnsi="Arial" w:hint="eastAsia"/>
          <w:sz w:val="20"/>
          <w:szCs w:val="20"/>
        </w:rPr>
        <w:t>表壳的防水深度达</w:t>
      </w:r>
      <w:r w:rsidRPr="00574F83">
        <w:rPr>
          <w:rFonts w:ascii="Arial" w:hAnsi="Arial" w:hint="eastAsia"/>
          <w:sz w:val="20"/>
          <w:szCs w:val="20"/>
        </w:rPr>
        <w:t>200</w:t>
      </w:r>
      <w:r w:rsidRPr="00574F83">
        <w:rPr>
          <w:rFonts w:ascii="Arial" w:hAnsi="Arial" w:hint="eastAsia"/>
          <w:sz w:val="20"/>
          <w:szCs w:val="20"/>
        </w:rPr>
        <w:t>米，配有固定式表带杆，最初与法国海军战斗潜水员共同研发。此次两款腕表均配备</w:t>
      </w:r>
      <w:r w:rsidRPr="00574F83">
        <w:rPr>
          <w:rFonts w:ascii="Arial" w:hAnsi="Arial" w:hint="eastAsia"/>
          <w:sz w:val="20"/>
          <w:szCs w:val="20"/>
        </w:rPr>
        <w:t>120</w:t>
      </w:r>
      <w:proofErr w:type="gramStart"/>
      <w:r w:rsidRPr="00574F83">
        <w:rPr>
          <w:rFonts w:ascii="Arial" w:hAnsi="Arial" w:hint="eastAsia"/>
          <w:sz w:val="20"/>
          <w:szCs w:val="20"/>
        </w:rPr>
        <w:t>格卡位</w:t>
      </w:r>
      <w:proofErr w:type="gramEnd"/>
      <w:r w:rsidRPr="00574F83">
        <w:rPr>
          <w:rFonts w:ascii="Arial" w:hAnsi="Arial" w:hint="eastAsia"/>
          <w:sz w:val="20"/>
          <w:szCs w:val="20"/>
        </w:rPr>
        <w:t>双向旋转外圈，涂有</w:t>
      </w:r>
      <w:r w:rsidRPr="00574F83">
        <w:rPr>
          <w:rFonts w:ascii="Arial" w:hAnsi="Arial" w:hint="eastAsia"/>
          <w:sz w:val="20"/>
          <w:szCs w:val="20"/>
        </w:rPr>
        <w:t>X1</w:t>
      </w:r>
      <w:r w:rsidRPr="00574F83">
        <w:rPr>
          <w:rFonts w:ascii="Arial" w:hAnsi="Arial" w:hint="eastAsia"/>
          <w:sz w:val="20"/>
          <w:szCs w:val="20"/>
        </w:rPr>
        <w:t>级瑞士</w:t>
      </w:r>
      <w:r w:rsidRPr="00574F83">
        <w:rPr>
          <w:rFonts w:ascii="Arial" w:hAnsi="Arial" w:hint="eastAsia"/>
          <w:sz w:val="20"/>
          <w:szCs w:val="20"/>
        </w:rPr>
        <w:t>Super-</w:t>
      </w:r>
      <w:proofErr w:type="spellStart"/>
      <w:r w:rsidRPr="00574F83">
        <w:rPr>
          <w:rFonts w:ascii="Arial" w:hAnsi="Arial" w:hint="eastAsia"/>
          <w:sz w:val="20"/>
          <w:szCs w:val="20"/>
        </w:rPr>
        <w:t>LumiNova</w:t>
      </w:r>
      <w:proofErr w:type="spellEnd"/>
      <w:r w:rsidRPr="00574F83">
        <w:rPr>
          <w:rFonts w:ascii="Arial" w:hAnsi="Arial" w:hint="eastAsia"/>
          <w:sz w:val="20"/>
          <w:szCs w:val="20"/>
        </w:rPr>
        <w:t>®</w:t>
      </w:r>
      <w:r w:rsidRPr="00574F83">
        <w:rPr>
          <w:rFonts w:ascii="Arial" w:hAnsi="Arial" w:hint="eastAsia"/>
          <w:sz w:val="20"/>
          <w:szCs w:val="20"/>
        </w:rPr>
        <w:t>夜光涂层，</w:t>
      </w:r>
      <w:r w:rsidR="00EB5CE8">
        <w:rPr>
          <w:rFonts w:ascii="Arial" w:hAnsi="Arial" w:hint="eastAsia"/>
          <w:sz w:val="20"/>
          <w:szCs w:val="20"/>
        </w:rPr>
        <w:t>与</w:t>
      </w:r>
      <w:r w:rsidR="00EB5CE8" w:rsidRPr="00574F83">
        <w:rPr>
          <w:rFonts w:ascii="Arial" w:hAnsi="Arial" w:hint="eastAsia"/>
          <w:sz w:val="20"/>
          <w:szCs w:val="20"/>
        </w:rPr>
        <w:t>标准等级涂层</w:t>
      </w:r>
      <w:r w:rsidR="00EB5CE8">
        <w:rPr>
          <w:rFonts w:ascii="Arial" w:hAnsi="Arial" w:hint="eastAsia"/>
          <w:sz w:val="20"/>
          <w:szCs w:val="20"/>
        </w:rPr>
        <w:t>相比，</w:t>
      </w:r>
      <w:r w:rsidRPr="00574F83">
        <w:rPr>
          <w:rFonts w:ascii="Arial" w:hAnsi="Arial" w:hint="eastAsia"/>
          <w:sz w:val="20"/>
          <w:szCs w:val="20"/>
        </w:rPr>
        <w:t>该等级的夜光涂层</w:t>
      </w:r>
      <w:r w:rsidR="00EB5CE8">
        <w:rPr>
          <w:rFonts w:ascii="Arial" w:hAnsi="Arial" w:hint="eastAsia"/>
          <w:sz w:val="20"/>
          <w:szCs w:val="20"/>
        </w:rPr>
        <w:t>在</w:t>
      </w:r>
      <w:r w:rsidRPr="00574F83">
        <w:rPr>
          <w:rFonts w:ascii="Arial" w:hAnsi="Arial" w:hint="eastAsia"/>
          <w:sz w:val="20"/>
          <w:szCs w:val="20"/>
        </w:rPr>
        <w:t>两小时后的性能表现</w:t>
      </w:r>
      <w:r w:rsidR="00EB5CE8">
        <w:rPr>
          <w:rFonts w:ascii="Arial" w:hAnsi="Arial" w:hint="eastAsia"/>
          <w:sz w:val="20"/>
          <w:szCs w:val="20"/>
        </w:rPr>
        <w:t>可</w:t>
      </w:r>
      <w:r w:rsidRPr="00574F83">
        <w:rPr>
          <w:rFonts w:ascii="Arial" w:hAnsi="Arial" w:hint="eastAsia"/>
          <w:sz w:val="20"/>
          <w:szCs w:val="20"/>
        </w:rPr>
        <w:t>提高</w:t>
      </w:r>
      <w:r w:rsidRPr="00574F83">
        <w:rPr>
          <w:rFonts w:ascii="Arial" w:hAnsi="Arial" w:hint="eastAsia"/>
          <w:sz w:val="20"/>
          <w:szCs w:val="20"/>
        </w:rPr>
        <w:t>60%</w:t>
      </w:r>
      <w:r w:rsidRPr="00574F83">
        <w:rPr>
          <w:rFonts w:ascii="Arial" w:hAnsi="Arial" w:hint="eastAsia"/>
          <w:sz w:val="20"/>
          <w:szCs w:val="20"/>
        </w:rPr>
        <w:t>。</w:t>
      </w:r>
      <w:r w:rsidRPr="00574F83">
        <w:rPr>
          <w:rFonts w:ascii="Arial" w:hAnsi="Arial" w:hint="eastAsia"/>
          <w:bCs/>
          <w:sz w:val="20"/>
          <w:szCs w:val="20"/>
        </w:rPr>
        <w:t>两款腕表的外圈刻度由</w:t>
      </w:r>
      <w:r w:rsidRPr="00574F83">
        <w:rPr>
          <w:rFonts w:ascii="Arial" w:hAnsi="Arial" w:hint="eastAsia"/>
          <w:bCs/>
          <w:sz w:val="20"/>
          <w:szCs w:val="20"/>
        </w:rPr>
        <w:t>60</w:t>
      </w:r>
      <w:r w:rsidRPr="00574F83">
        <w:rPr>
          <w:rFonts w:ascii="Arial" w:hAnsi="Arial" w:hint="eastAsia"/>
          <w:bCs/>
          <w:sz w:val="20"/>
          <w:szCs w:val="20"/>
        </w:rPr>
        <w:t>至</w:t>
      </w:r>
      <w:r w:rsidRPr="00574F83">
        <w:rPr>
          <w:rFonts w:ascii="Arial" w:hAnsi="Arial" w:hint="eastAsia"/>
          <w:bCs/>
          <w:sz w:val="20"/>
          <w:szCs w:val="20"/>
        </w:rPr>
        <w:t>0</w:t>
      </w:r>
      <w:r w:rsidRPr="00574F83">
        <w:rPr>
          <w:rFonts w:ascii="Arial" w:hAnsi="Arial" w:hint="eastAsia"/>
          <w:bCs/>
          <w:sz w:val="20"/>
          <w:szCs w:val="20"/>
        </w:rPr>
        <w:t>逆向计算，便于追踪倒数计时，这在帆船赛事中至关重要。</w:t>
      </w:r>
      <w:r w:rsidR="004A7D3A">
        <w:rPr>
          <w:rFonts w:ascii="Arial" w:hAnsi="Arial" w:hint="eastAsia"/>
          <w:bCs/>
          <w:sz w:val="20"/>
          <w:szCs w:val="20"/>
        </w:rPr>
        <w:t>正是</w:t>
      </w:r>
      <w:r w:rsidR="00F14CE4">
        <w:rPr>
          <w:rFonts w:ascii="Arial" w:hAnsi="Arial" w:hint="eastAsia"/>
          <w:bCs/>
          <w:sz w:val="20"/>
          <w:szCs w:val="20"/>
        </w:rPr>
        <w:t>这</w:t>
      </w:r>
      <w:r w:rsidR="004A7D3A">
        <w:rPr>
          <w:rFonts w:ascii="Arial" w:hAnsi="Arial" w:hint="eastAsia"/>
          <w:bCs/>
          <w:sz w:val="20"/>
          <w:szCs w:val="20"/>
        </w:rPr>
        <w:t>每一处细节都</w:t>
      </w:r>
      <w:r w:rsidRPr="00574F83">
        <w:rPr>
          <w:rFonts w:ascii="Arial" w:hAnsi="Arial" w:hint="eastAsia"/>
          <w:bCs/>
          <w:sz w:val="20"/>
          <w:szCs w:val="20"/>
        </w:rPr>
        <w:t>相辅相成，</w:t>
      </w:r>
      <w:r w:rsidR="002F10EB">
        <w:rPr>
          <w:rFonts w:ascii="Arial" w:hAnsi="Arial" w:hint="eastAsia"/>
          <w:bCs/>
          <w:sz w:val="20"/>
          <w:szCs w:val="20"/>
        </w:rPr>
        <w:t>确保出色表现，</w:t>
      </w:r>
      <w:r w:rsidR="004A7D3A">
        <w:rPr>
          <w:rFonts w:ascii="Arial" w:hAnsi="Arial" w:hint="eastAsia"/>
          <w:bCs/>
          <w:sz w:val="20"/>
          <w:szCs w:val="20"/>
        </w:rPr>
        <w:t>才</w:t>
      </w:r>
      <w:r w:rsidRPr="00574F83">
        <w:rPr>
          <w:rFonts w:ascii="Arial" w:hAnsi="Arial" w:hint="eastAsia"/>
          <w:bCs/>
          <w:sz w:val="20"/>
          <w:szCs w:val="20"/>
        </w:rPr>
        <w:t>共</w:t>
      </w:r>
      <w:r w:rsidR="007F3CBC">
        <w:rPr>
          <w:rFonts w:ascii="Arial" w:hAnsi="Arial" w:hint="eastAsia"/>
          <w:bCs/>
          <w:sz w:val="20"/>
          <w:szCs w:val="20"/>
        </w:rPr>
        <w:t>同造就</w:t>
      </w:r>
      <w:r w:rsidR="004A7D3A">
        <w:rPr>
          <w:rFonts w:ascii="Arial" w:hAnsi="Arial" w:hint="eastAsia"/>
          <w:bCs/>
          <w:sz w:val="20"/>
          <w:szCs w:val="20"/>
        </w:rPr>
        <w:t>了这款</w:t>
      </w:r>
      <w:r w:rsidR="007F3CBC">
        <w:rPr>
          <w:rFonts w:ascii="Arial" w:hAnsi="Arial" w:hint="eastAsia"/>
          <w:bCs/>
          <w:sz w:val="20"/>
          <w:szCs w:val="20"/>
        </w:rPr>
        <w:t>独特的高科技机械运动腕表</w:t>
      </w:r>
      <w:r w:rsidR="004A7D3A">
        <w:rPr>
          <w:rFonts w:ascii="Arial" w:hAnsi="Arial" w:hint="eastAsia"/>
          <w:bCs/>
          <w:sz w:val="20"/>
          <w:szCs w:val="20"/>
        </w:rPr>
        <w:t>。</w:t>
      </w:r>
      <w:r w:rsidR="007F3CBC">
        <w:rPr>
          <w:rFonts w:ascii="Arial" w:hAnsi="Arial" w:hint="eastAsia"/>
          <w:bCs/>
          <w:sz w:val="20"/>
          <w:szCs w:val="20"/>
        </w:rPr>
        <w:t>表壳</w:t>
      </w:r>
      <w:proofErr w:type="gramStart"/>
      <w:r w:rsidR="007F3CBC">
        <w:rPr>
          <w:rFonts w:ascii="Arial" w:hAnsi="Arial" w:hint="eastAsia"/>
          <w:bCs/>
          <w:sz w:val="20"/>
          <w:szCs w:val="20"/>
        </w:rPr>
        <w:t>底盖</w:t>
      </w:r>
      <w:r w:rsidR="00F14CE4">
        <w:rPr>
          <w:rFonts w:ascii="Arial" w:hAnsi="Arial" w:hint="eastAsia"/>
          <w:bCs/>
          <w:sz w:val="20"/>
          <w:szCs w:val="20"/>
        </w:rPr>
        <w:t>还</w:t>
      </w:r>
      <w:r w:rsidR="007F3CBC">
        <w:rPr>
          <w:rFonts w:ascii="Arial" w:hAnsi="Arial" w:hint="eastAsia"/>
          <w:bCs/>
          <w:sz w:val="20"/>
          <w:szCs w:val="20"/>
        </w:rPr>
        <w:t>刻有</w:t>
      </w:r>
      <w:proofErr w:type="gramEnd"/>
      <w:r w:rsidR="007F3CBC">
        <w:rPr>
          <w:rFonts w:ascii="Arial" w:hAnsi="Arial" w:hint="eastAsia"/>
          <w:bCs/>
          <w:sz w:val="20"/>
          <w:szCs w:val="20"/>
        </w:rPr>
        <w:t>阿灵基红牛帆船队标志</w:t>
      </w:r>
      <w:r w:rsidRPr="00574F83">
        <w:rPr>
          <w:rFonts w:ascii="Arial" w:hAnsi="Arial" w:hint="eastAsia"/>
          <w:bCs/>
          <w:sz w:val="20"/>
          <w:szCs w:val="20"/>
        </w:rPr>
        <w:t>，进一步展现双方密切的合作伙伴关系</w:t>
      </w:r>
      <w:r w:rsidRPr="00EC19F8">
        <w:rPr>
          <w:rFonts w:ascii="Arial" w:hAnsi="Arial" w:hint="eastAsia"/>
          <w:bCs/>
          <w:sz w:val="20"/>
          <w:szCs w:val="20"/>
        </w:rPr>
        <w:t>。</w:t>
      </w:r>
    </w:p>
    <w:p w14:paraId="1143D3B9" w14:textId="77777777" w:rsidR="002F4C73" w:rsidRPr="00EC19F8" w:rsidRDefault="002F4C73" w:rsidP="002F4C73">
      <w:pPr>
        <w:pStyle w:val="Contenudetableau"/>
        <w:rPr>
          <w:rFonts w:ascii="Arial" w:hAnsi="Arial" w:cs="Arial"/>
          <w:sz w:val="20"/>
          <w:szCs w:val="20"/>
          <w:lang w:val="en-GB"/>
        </w:rPr>
      </w:pPr>
    </w:p>
    <w:p w14:paraId="4275199E" w14:textId="77777777" w:rsidR="00655B89" w:rsidRPr="00EC19F8" w:rsidRDefault="00655B89" w:rsidP="00655B89">
      <w:pPr>
        <w:pStyle w:val="TEXTE"/>
        <w:jc w:val="both"/>
        <w:rPr>
          <w:rFonts w:eastAsia="SimSun"/>
        </w:rPr>
      </w:pPr>
    </w:p>
    <w:p w14:paraId="679B3167" w14:textId="4E5CAEA7" w:rsidR="002F4C73" w:rsidRPr="00EC19F8" w:rsidRDefault="00E57BF0" w:rsidP="002F4C73">
      <w:pPr>
        <w:pStyle w:val="TEXTE"/>
        <w:jc w:val="both"/>
        <w:rPr>
          <w:rFonts w:eastAsia="SimSun"/>
          <w:b/>
          <w:sz w:val="22"/>
        </w:rPr>
      </w:pPr>
      <w:r w:rsidRPr="00EC19F8">
        <w:rPr>
          <w:rFonts w:eastAsia="SimSun" w:hint="eastAsia"/>
          <w:b/>
          <w:sz w:val="22"/>
        </w:rPr>
        <w:t>竞赛表盘</w:t>
      </w:r>
    </w:p>
    <w:p w14:paraId="2B61B697" w14:textId="67899EBB" w:rsidR="00655B89" w:rsidRPr="00EC19F8" w:rsidRDefault="00E57BF0" w:rsidP="002F4C73">
      <w:pPr>
        <w:pStyle w:val="TEXTE"/>
        <w:jc w:val="both"/>
        <w:rPr>
          <w:rFonts w:eastAsia="SimSun"/>
          <w:bCs/>
        </w:rPr>
      </w:pPr>
      <w:r w:rsidRPr="00EC19F8">
        <w:rPr>
          <w:rFonts w:eastAsia="SimSun" w:hint="eastAsia"/>
        </w:rPr>
        <w:t>哑光表盘沿用单体水翼船</w:t>
      </w:r>
      <w:r w:rsidRPr="00EC19F8">
        <w:rPr>
          <w:rFonts w:eastAsia="SimSun" w:hint="eastAsia"/>
        </w:rPr>
        <w:t>AC75</w:t>
      </w:r>
      <w:r w:rsidRPr="00EC19F8">
        <w:rPr>
          <w:rFonts w:eastAsia="SimSun" w:hint="eastAsia"/>
        </w:rPr>
        <w:t>的船体色调，</w:t>
      </w:r>
      <w:r w:rsidR="003620C8">
        <w:rPr>
          <w:rFonts w:eastAsia="SimSun" w:hint="eastAsia"/>
        </w:rPr>
        <w:t>以</w:t>
      </w:r>
      <w:r w:rsidRPr="00EC19F8">
        <w:rPr>
          <w:rFonts w:eastAsia="SimSun" w:hint="eastAsia"/>
        </w:rPr>
        <w:t>阿灵基红牛帆船队代表</w:t>
      </w:r>
      <w:r w:rsidR="003620C8">
        <w:rPr>
          <w:rFonts w:eastAsia="SimSun" w:hint="eastAsia"/>
        </w:rPr>
        <w:t>性的</w:t>
      </w:r>
      <w:r w:rsidRPr="00EC19F8">
        <w:rPr>
          <w:rFonts w:eastAsia="SimSun" w:hint="eastAsia"/>
        </w:rPr>
        <w:t>蓝色</w:t>
      </w:r>
      <w:r w:rsidR="003620C8">
        <w:rPr>
          <w:rFonts w:eastAsia="SimSun" w:hint="eastAsia"/>
        </w:rPr>
        <w:t>为</w:t>
      </w:r>
      <w:r w:rsidR="00D800AC">
        <w:rPr>
          <w:rFonts w:eastAsia="SimSun" w:hint="eastAsia"/>
        </w:rPr>
        <w:t>主色</w:t>
      </w:r>
      <w:r w:rsidRPr="00EC19F8">
        <w:rPr>
          <w:rFonts w:eastAsia="SimSun" w:hint="eastAsia"/>
        </w:rPr>
        <w:t>，配以尖端为红色的秒针</w:t>
      </w:r>
      <w:r w:rsidR="00026E51">
        <w:rPr>
          <w:rFonts w:eastAsia="SimSun" w:hint="eastAsia"/>
        </w:rPr>
        <w:t>，</w:t>
      </w:r>
      <w:r w:rsidR="00026E51" w:rsidRPr="00EC19F8">
        <w:rPr>
          <w:rFonts w:eastAsia="SimSun" w:hint="eastAsia"/>
        </w:rPr>
        <w:t>将易读性视为</w:t>
      </w:r>
      <w:r w:rsidR="00026E51" w:rsidRPr="00B255EE">
        <w:rPr>
          <w:rFonts w:eastAsia="SimSun" w:hint="eastAsia"/>
        </w:rPr>
        <w:t>首要考虑</w:t>
      </w:r>
      <w:r w:rsidRPr="00EC19F8">
        <w:rPr>
          <w:rFonts w:eastAsia="SimSun" w:hint="eastAsia"/>
        </w:rPr>
        <w:t>。计时腕表的</w:t>
      </w:r>
      <w:proofErr w:type="gramStart"/>
      <w:r w:rsidRPr="00EC19F8">
        <w:rPr>
          <w:rFonts w:eastAsia="SimSun" w:hint="eastAsia"/>
        </w:rPr>
        <w:t>计时盘</w:t>
      </w:r>
      <w:proofErr w:type="gramEnd"/>
      <w:r w:rsidRPr="00EC19F8">
        <w:rPr>
          <w:rFonts w:eastAsia="SimSun" w:hint="eastAsia"/>
        </w:rPr>
        <w:t>点缀红色装饰，深入呼应</w:t>
      </w:r>
      <w:r w:rsidRPr="00EC19F8">
        <w:rPr>
          <w:rFonts w:eastAsia="SimSun" w:hint="eastAsia"/>
        </w:rPr>
        <w:t>AC75</w:t>
      </w:r>
      <w:r w:rsidR="00392790">
        <w:rPr>
          <w:rFonts w:eastAsia="SimSun" w:hint="eastAsia"/>
        </w:rPr>
        <w:t>船体红色条纹的设计美学。表盘边</w:t>
      </w:r>
      <w:r w:rsidRPr="00EC19F8">
        <w:rPr>
          <w:rFonts w:eastAsia="SimSun" w:hint="eastAsia"/>
        </w:rPr>
        <w:t>缘呈</w:t>
      </w:r>
      <w:r w:rsidRPr="00EC19F8">
        <w:rPr>
          <w:rFonts w:eastAsia="SimSun" w:hint="eastAsia"/>
        </w:rPr>
        <w:t>45</w:t>
      </w:r>
      <w:r w:rsidR="00DB0D6E">
        <w:rPr>
          <w:rFonts w:eastAsia="SimSun" w:hint="eastAsia"/>
        </w:rPr>
        <w:t>度</w:t>
      </w:r>
      <w:r w:rsidRPr="00EC19F8">
        <w:rPr>
          <w:rFonts w:eastAsia="SimSun" w:hint="eastAsia"/>
        </w:rPr>
        <w:t>，其上</w:t>
      </w:r>
      <w:r w:rsidRPr="00EC19F8">
        <w:rPr>
          <w:rFonts w:eastAsia="SimSun" w:hint="eastAsia"/>
        </w:rPr>
        <w:t>10</w:t>
      </w:r>
      <w:r w:rsidRPr="00EC19F8">
        <w:rPr>
          <w:rFonts w:eastAsia="SimSun" w:hint="eastAsia"/>
        </w:rPr>
        <w:t>点钟与</w:t>
      </w:r>
      <w:r w:rsidRPr="00EC19F8">
        <w:rPr>
          <w:rFonts w:eastAsia="SimSun" w:hint="eastAsia"/>
        </w:rPr>
        <w:t>2</w:t>
      </w:r>
      <w:r w:rsidRPr="00EC19F8">
        <w:rPr>
          <w:rFonts w:eastAsia="SimSun" w:hint="eastAsia"/>
        </w:rPr>
        <w:t>点钟之间刻有精巧的“</w:t>
      </w:r>
      <w:proofErr w:type="spellStart"/>
      <w:r w:rsidRPr="00EC19F8">
        <w:rPr>
          <w:rFonts w:eastAsia="SimSun" w:hint="eastAsia"/>
        </w:rPr>
        <w:t>Alinghi</w:t>
      </w:r>
      <w:proofErr w:type="spellEnd"/>
      <w:r w:rsidRPr="00EC19F8">
        <w:rPr>
          <w:rFonts w:eastAsia="SimSun" w:hint="eastAsia"/>
        </w:rPr>
        <w:t xml:space="preserve"> Red Bull Racing</w:t>
      </w:r>
      <w:r w:rsidR="00E01890">
        <w:rPr>
          <w:rFonts w:eastAsia="SimSun" w:hint="eastAsia"/>
        </w:rPr>
        <w:t>（阿灵基红牛帆船队）</w:t>
      </w:r>
      <w:r w:rsidRPr="00EC19F8">
        <w:rPr>
          <w:rFonts w:eastAsia="SimSun" w:hint="eastAsia"/>
        </w:rPr>
        <w:t>”字样，勾勒</w:t>
      </w:r>
      <w:r w:rsidR="00061B5D">
        <w:rPr>
          <w:rFonts w:eastAsia="SimSun" w:hint="eastAsia"/>
        </w:rPr>
        <w:t>出</w:t>
      </w:r>
      <w:r w:rsidRPr="00EC19F8">
        <w:rPr>
          <w:rFonts w:eastAsia="SimSun" w:hint="eastAsia"/>
        </w:rPr>
        <w:t>表盘的拱形布局。</w:t>
      </w:r>
      <w:r w:rsidR="00736E25" w:rsidRPr="00736E25">
        <w:rPr>
          <w:rFonts w:eastAsia="SimSun" w:hint="eastAsia"/>
        </w:rPr>
        <w:t>帝舵表独有</w:t>
      </w:r>
      <w:r w:rsidR="007D3F73">
        <w:rPr>
          <w:rFonts w:eastAsia="SimSun" w:hint="eastAsia"/>
        </w:rPr>
        <w:t>的</w:t>
      </w:r>
      <w:r w:rsidR="00736E25" w:rsidRPr="00736E25">
        <w:rPr>
          <w:rFonts w:eastAsia="SimSun" w:hint="eastAsia"/>
        </w:rPr>
        <w:t>特色</w:t>
      </w:r>
      <w:r w:rsidR="00736E25">
        <w:rPr>
          <w:rFonts w:eastAsia="SimSun" w:hint="eastAsia"/>
        </w:rPr>
        <w:t>方形钟点标记与“雪花”指针早在六十年代由品牌</w:t>
      </w:r>
      <w:r w:rsidRPr="00EC19F8">
        <w:rPr>
          <w:rFonts w:eastAsia="SimSun" w:hint="eastAsia"/>
        </w:rPr>
        <w:t>精心设计，</w:t>
      </w:r>
      <w:r w:rsidR="00736E25">
        <w:rPr>
          <w:rFonts w:eastAsia="SimSun" w:hint="eastAsia"/>
        </w:rPr>
        <w:t>以夜光陶瓷复合材质制成，旨在增加发光面积，</w:t>
      </w:r>
      <w:r w:rsidR="00736E25" w:rsidRPr="00736E25">
        <w:rPr>
          <w:rFonts w:eastAsia="SimSun" w:hint="eastAsia"/>
        </w:rPr>
        <w:t>确保</w:t>
      </w:r>
      <w:r w:rsidRPr="00EC19F8">
        <w:rPr>
          <w:rFonts w:eastAsia="SimSun" w:hint="eastAsia"/>
        </w:rPr>
        <w:t>在严苛环境中清晰易读。</w:t>
      </w:r>
    </w:p>
    <w:p w14:paraId="4680F9F5" w14:textId="77777777" w:rsidR="001B35F6" w:rsidRPr="00EC19F8" w:rsidRDefault="001B35F6" w:rsidP="00655B89">
      <w:pPr>
        <w:pStyle w:val="TEXTE"/>
        <w:jc w:val="both"/>
        <w:rPr>
          <w:rFonts w:eastAsia="SimSun"/>
        </w:rPr>
      </w:pPr>
    </w:p>
    <w:p w14:paraId="5EA698B1" w14:textId="77777777" w:rsidR="00655B89" w:rsidRPr="00EC19F8" w:rsidRDefault="00655B89" w:rsidP="00655B89">
      <w:pPr>
        <w:pStyle w:val="TEXTE"/>
        <w:jc w:val="both"/>
        <w:rPr>
          <w:rFonts w:eastAsia="SimSun"/>
        </w:rPr>
      </w:pPr>
    </w:p>
    <w:p w14:paraId="3FFBF2C9" w14:textId="40D29334" w:rsidR="002F4C73" w:rsidRPr="00EC19F8" w:rsidRDefault="00E57BF0" w:rsidP="002F4C73">
      <w:pPr>
        <w:jc w:val="both"/>
        <w:rPr>
          <w:rFonts w:eastAsia="SimSun"/>
          <w:b/>
          <w:sz w:val="22"/>
        </w:rPr>
      </w:pPr>
      <w:r w:rsidRPr="00EC19F8">
        <w:rPr>
          <w:rFonts w:eastAsia="SimSun" w:hint="eastAsia"/>
          <w:b/>
          <w:sz w:val="22"/>
        </w:rPr>
        <w:t>航海风格织纹表带</w:t>
      </w:r>
    </w:p>
    <w:p w14:paraId="15F942D4" w14:textId="54A4C280" w:rsidR="002454E7" w:rsidRPr="00EC19F8" w:rsidRDefault="00E57BF0" w:rsidP="002F4C73">
      <w:pPr>
        <w:jc w:val="both"/>
        <w:rPr>
          <w:rFonts w:eastAsia="SimSun"/>
          <w:bCs/>
          <w:szCs w:val="20"/>
        </w:rPr>
      </w:pPr>
      <w:r w:rsidRPr="00EC19F8">
        <w:rPr>
          <w:rFonts w:eastAsia="SimSun" w:hint="eastAsia"/>
        </w:rPr>
        <w:t>作为帝舵表一大标志性特色，</w:t>
      </w:r>
      <w:proofErr w:type="gramStart"/>
      <w:r w:rsidRPr="00EC19F8">
        <w:rPr>
          <w:rFonts w:eastAsia="SimSun" w:hint="eastAsia"/>
        </w:rPr>
        <w:t>一</w:t>
      </w:r>
      <w:proofErr w:type="gramEnd"/>
      <w:r w:rsidRPr="00EC19F8">
        <w:rPr>
          <w:rFonts w:eastAsia="SimSun" w:hint="eastAsia"/>
        </w:rPr>
        <w:t>体式织纹表带的使用最早可追溯至</w:t>
      </w:r>
      <w:r w:rsidRPr="00EC19F8">
        <w:rPr>
          <w:rFonts w:eastAsia="SimSun" w:hint="eastAsia"/>
        </w:rPr>
        <w:t>2010</w:t>
      </w:r>
      <w:r w:rsidRPr="00EC19F8">
        <w:rPr>
          <w:rFonts w:eastAsia="SimSun" w:hint="eastAsia"/>
        </w:rPr>
        <w:t>年，帝舵表也成为最早使用织纹表带的制表品牌之一。这种表带由法国圣艾蒂安（</w:t>
      </w:r>
      <w:r w:rsidRPr="00EC19F8">
        <w:rPr>
          <w:rFonts w:eastAsia="SimSun" w:hint="eastAsia"/>
        </w:rPr>
        <w:t>St-Etienne</w:t>
      </w:r>
      <w:r w:rsidRPr="00EC19F8">
        <w:rPr>
          <w:rFonts w:eastAsia="SimSun" w:hint="eastAsia"/>
        </w:rPr>
        <w:t>）地区一家名为朱利安·富尔（</w:t>
      </w:r>
      <w:r w:rsidRPr="00EC19F8">
        <w:rPr>
          <w:rFonts w:eastAsia="SimSun" w:hint="eastAsia"/>
        </w:rPr>
        <w:t>Julien Faure</w:t>
      </w:r>
      <w:r w:rsidRPr="00EC19F8">
        <w:rPr>
          <w:rFonts w:eastAsia="SimSun" w:hint="eastAsia"/>
        </w:rPr>
        <w:t>）的公司制作，采用十九世纪提花织机编织而成，品质上乘，质地牢固，佩戴舒适。</w:t>
      </w:r>
      <w:r w:rsidR="00BD6CBD">
        <w:rPr>
          <w:rFonts w:eastAsia="SimSun" w:hint="eastAsia"/>
        </w:rPr>
        <w:t>此次</w:t>
      </w:r>
      <w:proofErr w:type="gramStart"/>
      <w:r w:rsidRPr="00EC19F8">
        <w:rPr>
          <w:rFonts w:eastAsia="SimSun" w:hint="eastAsia"/>
        </w:rPr>
        <w:t>领潜型</w:t>
      </w:r>
      <w:proofErr w:type="gramEnd"/>
      <w:r w:rsidRPr="00EC19F8">
        <w:rPr>
          <w:rFonts w:eastAsia="SimSun" w:hint="eastAsia"/>
        </w:rPr>
        <w:t>FXD</w:t>
      </w:r>
      <w:r w:rsidRPr="00EC19F8">
        <w:rPr>
          <w:rFonts w:eastAsia="SimSun" w:hint="eastAsia"/>
        </w:rPr>
        <w:t>配备</w:t>
      </w:r>
      <w:r w:rsidR="00BD6CBD">
        <w:rPr>
          <w:rFonts w:eastAsia="SimSun" w:hint="eastAsia"/>
        </w:rPr>
        <w:t>的高科技表带，</w:t>
      </w:r>
      <w:r w:rsidRPr="00EC19F8">
        <w:rPr>
          <w:rFonts w:eastAsia="SimSun" w:hint="eastAsia"/>
        </w:rPr>
        <w:t>由帝舵表与朱利安·富尔公司合作研发</w:t>
      </w:r>
      <w:r w:rsidR="00BD6CBD">
        <w:rPr>
          <w:rFonts w:eastAsia="SimSun" w:hint="eastAsia"/>
        </w:rPr>
        <w:t>，</w:t>
      </w:r>
      <w:r w:rsidRPr="00EC19F8">
        <w:rPr>
          <w:rFonts w:eastAsia="SimSun" w:hint="eastAsia"/>
        </w:rPr>
        <w:t>以</w:t>
      </w:r>
      <w:r w:rsidRPr="00EC19F8">
        <w:rPr>
          <w:rFonts w:eastAsia="SimSun" w:hint="eastAsia"/>
        </w:rPr>
        <w:t>22</w:t>
      </w:r>
      <w:r w:rsidRPr="00EC19F8">
        <w:rPr>
          <w:rFonts w:eastAsia="SimSun" w:hint="eastAsia"/>
        </w:rPr>
        <w:t>毫米宽的提花织带制成，</w:t>
      </w:r>
      <w:r w:rsidR="00BD6CBD">
        <w:rPr>
          <w:rFonts w:eastAsia="SimSun" w:hint="eastAsia"/>
        </w:rPr>
        <w:t>主体为船队代表性的蓝色，并</w:t>
      </w:r>
      <w:r w:rsidRPr="00EC19F8">
        <w:rPr>
          <w:rFonts w:eastAsia="SimSun" w:hint="eastAsia"/>
        </w:rPr>
        <w:t>点缀红色装饰，配有钛金属“</w:t>
      </w:r>
      <w:r w:rsidRPr="00EC19F8">
        <w:rPr>
          <w:rFonts w:eastAsia="SimSun" w:hint="eastAsia"/>
        </w:rPr>
        <w:t>D</w:t>
      </w:r>
      <w:r w:rsidRPr="00EC19F8">
        <w:rPr>
          <w:rFonts w:eastAsia="SimSun" w:hint="eastAsia"/>
        </w:rPr>
        <w:t>”字扣环与</w:t>
      </w:r>
      <w:proofErr w:type="gramStart"/>
      <w:r w:rsidRPr="00EC19F8">
        <w:rPr>
          <w:rFonts w:eastAsia="SimSun" w:hint="eastAsia"/>
        </w:rPr>
        <w:t>自粘式带扣</w:t>
      </w:r>
      <w:proofErr w:type="gramEnd"/>
      <w:r w:rsidRPr="00EC19F8">
        <w:rPr>
          <w:rFonts w:eastAsia="SimSun" w:hint="eastAsia"/>
        </w:rPr>
        <w:t>，可灵活适应不同手腕尺寸，佩戴舒适。</w:t>
      </w:r>
    </w:p>
    <w:p w14:paraId="07CD4A24" w14:textId="3F42143A" w:rsidR="003862CE" w:rsidRPr="00EC19F8" w:rsidRDefault="003862CE" w:rsidP="00534A4E">
      <w:pPr>
        <w:jc w:val="both"/>
        <w:rPr>
          <w:rFonts w:eastAsia="SimSun"/>
          <w:bCs/>
          <w:szCs w:val="20"/>
          <w:lang w:val="en-GB"/>
        </w:rPr>
      </w:pPr>
    </w:p>
    <w:p w14:paraId="650EBCED" w14:textId="77777777" w:rsidR="003862CE" w:rsidRPr="00EC19F8" w:rsidRDefault="003862CE" w:rsidP="00534A4E">
      <w:pPr>
        <w:jc w:val="both"/>
        <w:rPr>
          <w:rFonts w:eastAsia="SimSun"/>
          <w:bCs/>
          <w:szCs w:val="20"/>
          <w:lang w:val="en-GB"/>
        </w:rPr>
      </w:pPr>
    </w:p>
    <w:p w14:paraId="2EE8A3E3" w14:textId="64F2E84C" w:rsidR="00E57BF0" w:rsidRPr="002326B0" w:rsidRDefault="00E57BF0" w:rsidP="006E5953">
      <w:pPr>
        <w:jc w:val="both"/>
        <w:rPr>
          <w:rFonts w:eastAsia="SimSun" w:cs="Arial"/>
          <w:b/>
          <w:sz w:val="22"/>
        </w:rPr>
      </w:pPr>
      <w:r w:rsidRPr="00EC19F8">
        <w:rPr>
          <w:rFonts w:eastAsia="SimSun" w:hint="eastAsia"/>
          <w:b/>
          <w:sz w:val="22"/>
        </w:rPr>
        <w:t>帝舵表原厂机芯</w:t>
      </w:r>
      <w:r w:rsidRPr="00EC19F8">
        <w:rPr>
          <w:rFonts w:eastAsia="SimSun" w:hint="eastAsia"/>
          <w:b/>
          <w:sz w:val="22"/>
        </w:rPr>
        <w:t>MT5602</w:t>
      </w:r>
      <w:r w:rsidRPr="00EC19F8">
        <w:rPr>
          <w:rFonts w:eastAsia="SimSun" w:hint="eastAsia"/>
          <w:b/>
          <w:sz w:val="22"/>
        </w:rPr>
        <w:t>型</w:t>
      </w:r>
    </w:p>
    <w:p w14:paraId="74E37371" w14:textId="69C9D39D" w:rsidR="006E5953" w:rsidRPr="00EC19F8" w:rsidRDefault="00E57BF0" w:rsidP="006E5953">
      <w:pPr>
        <w:jc w:val="both"/>
        <w:rPr>
          <w:rFonts w:eastAsia="SimSun" w:cs="Arial"/>
          <w:bCs/>
          <w:szCs w:val="20"/>
        </w:rPr>
      </w:pPr>
      <w:proofErr w:type="gramStart"/>
      <w:r w:rsidRPr="00EC19F8">
        <w:rPr>
          <w:rFonts w:eastAsia="SimSun" w:hint="eastAsia"/>
        </w:rPr>
        <w:t>领潜型</w:t>
      </w:r>
      <w:proofErr w:type="gramEnd"/>
      <w:r w:rsidRPr="00EC19F8">
        <w:rPr>
          <w:rFonts w:eastAsia="SimSun" w:hint="eastAsia"/>
        </w:rPr>
        <w:t>FXD</w:t>
      </w:r>
      <w:r w:rsidRPr="00EC19F8">
        <w:rPr>
          <w:rFonts w:eastAsia="SimSun" w:hint="eastAsia"/>
        </w:rPr>
        <w:t>腕表搭载帝舵表原厂机芯</w:t>
      </w:r>
      <w:r w:rsidRPr="00EC19F8">
        <w:rPr>
          <w:rFonts w:eastAsia="SimSun" w:hint="eastAsia"/>
        </w:rPr>
        <w:t>MT5602</w:t>
      </w:r>
      <w:r w:rsidRPr="00EC19F8">
        <w:rPr>
          <w:rFonts w:eastAsia="SimSun" w:hint="eastAsia"/>
        </w:rPr>
        <w:t>型，具备时、分、秒的显示功能。它拥有帝舵表原厂机芯的典型外观与质感，采用一体成型的镂空</w:t>
      </w:r>
      <w:proofErr w:type="gramStart"/>
      <w:r w:rsidRPr="00EC19F8">
        <w:rPr>
          <w:rFonts w:eastAsia="SimSun" w:hint="eastAsia"/>
        </w:rPr>
        <w:t>钨</w:t>
      </w:r>
      <w:proofErr w:type="gramEnd"/>
      <w:r w:rsidRPr="00EC19F8">
        <w:rPr>
          <w:rFonts w:eastAsia="SimSun" w:hint="eastAsia"/>
        </w:rPr>
        <w:t>自动</w:t>
      </w:r>
      <w:proofErr w:type="gramStart"/>
      <w:r w:rsidRPr="00EC19F8">
        <w:rPr>
          <w:rFonts w:eastAsia="SimSun" w:hint="eastAsia"/>
        </w:rPr>
        <w:t>陀</w:t>
      </w:r>
      <w:proofErr w:type="gramEnd"/>
      <w:r w:rsidRPr="00EC19F8">
        <w:rPr>
          <w:rFonts w:eastAsia="SimSun" w:hint="eastAsia"/>
        </w:rPr>
        <w:t>，夹板与主夹板则以喷砂及磨光饰面相互交错，点缀激光饰纹。</w:t>
      </w:r>
      <w:r w:rsidRPr="00EC19F8">
        <w:rPr>
          <w:rFonts w:eastAsia="SimSun" w:hint="eastAsia"/>
        </w:rPr>
        <w:t xml:space="preserve"> </w:t>
      </w:r>
    </w:p>
    <w:p w14:paraId="54D09CC7" w14:textId="77777777" w:rsidR="006E5953" w:rsidRPr="00EC19F8" w:rsidRDefault="006E5953" w:rsidP="006E5953">
      <w:pPr>
        <w:jc w:val="both"/>
        <w:rPr>
          <w:rFonts w:eastAsia="SimSun" w:cs="Arial"/>
          <w:bCs/>
          <w:szCs w:val="20"/>
          <w:lang w:val="en-GB"/>
        </w:rPr>
      </w:pPr>
    </w:p>
    <w:p w14:paraId="621B5954" w14:textId="58241468" w:rsidR="006E5953" w:rsidRPr="00EC19F8" w:rsidRDefault="00E57BF0" w:rsidP="006E5953">
      <w:pPr>
        <w:jc w:val="both"/>
        <w:rPr>
          <w:rFonts w:eastAsia="SimSun" w:cs="Arial"/>
          <w:bCs/>
          <w:szCs w:val="20"/>
        </w:rPr>
      </w:pPr>
      <w:r w:rsidRPr="00EC19F8">
        <w:rPr>
          <w:rFonts w:eastAsia="SimSun" w:hint="eastAsia"/>
        </w:rPr>
        <w:t>惯性微调平衡摆轮两侧以坚固的横夹板固定，确保稳固精准，同时配备非磁性硅游丝。</w:t>
      </w:r>
      <w:r w:rsidR="003971BE">
        <w:rPr>
          <w:rFonts w:eastAsia="SimSun" w:hint="eastAsia"/>
        </w:rPr>
        <w:t>基于此</w:t>
      </w:r>
      <w:r w:rsidRPr="00EC19F8">
        <w:rPr>
          <w:rFonts w:eastAsia="SimSun" w:hint="eastAsia"/>
        </w:rPr>
        <w:t>，帝舵表原厂机芯</w:t>
      </w:r>
      <w:r w:rsidRPr="00EC19F8">
        <w:rPr>
          <w:rFonts w:eastAsia="SimSun" w:hint="eastAsia"/>
        </w:rPr>
        <w:t>MT5602</w:t>
      </w:r>
      <w:proofErr w:type="gramStart"/>
      <w:r w:rsidRPr="00EC19F8">
        <w:rPr>
          <w:rFonts w:eastAsia="SimSun" w:hint="eastAsia"/>
        </w:rPr>
        <w:t>型不仅</w:t>
      </w:r>
      <w:proofErr w:type="gramEnd"/>
      <w:r w:rsidR="00701595">
        <w:rPr>
          <w:rFonts w:eastAsia="SimSun" w:hint="eastAsia"/>
        </w:rPr>
        <w:t>获</w:t>
      </w:r>
      <w:r w:rsidRPr="00EC19F8">
        <w:rPr>
          <w:rFonts w:eastAsia="SimSun" w:hint="eastAsia"/>
        </w:rPr>
        <w:t>瑞士官方天文台认证（</w:t>
      </w:r>
      <w:r w:rsidRPr="00EC19F8">
        <w:rPr>
          <w:rFonts w:eastAsia="SimSun" w:hint="eastAsia"/>
        </w:rPr>
        <w:t>COSC</w:t>
      </w:r>
      <w:r w:rsidRPr="00EC19F8">
        <w:rPr>
          <w:rFonts w:eastAsia="SimSun" w:hint="eastAsia"/>
        </w:rPr>
        <w:t>），更拥有</w:t>
      </w:r>
      <w:r w:rsidR="001672B5">
        <w:rPr>
          <w:rFonts w:eastAsia="SimSun" w:hint="eastAsia"/>
        </w:rPr>
        <w:t>超越该独立机构设定</w:t>
      </w:r>
      <w:r w:rsidRPr="00EC19F8">
        <w:rPr>
          <w:rFonts w:eastAsia="SimSun" w:hint="eastAsia"/>
        </w:rPr>
        <w:t>标准的出众性能。</w:t>
      </w:r>
      <w:r w:rsidR="003971BE">
        <w:rPr>
          <w:rFonts w:eastAsia="SimSun" w:hint="eastAsia"/>
        </w:rPr>
        <w:t>经</w:t>
      </w:r>
      <w:r w:rsidRPr="00EC19F8">
        <w:rPr>
          <w:rFonts w:eastAsia="SimSun" w:hint="eastAsia"/>
        </w:rPr>
        <w:t>组装后测试，</w:t>
      </w:r>
      <w:r w:rsidR="003971BE" w:rsidRPr="00EC19F8">
        <w:rPr>
          <w:rFonts w:eastAsia="SimSun" w:hint="eastAsia"/>
        </w:rPr>
        <w:t>每只腕表</w:t>
      </w:r>
      <w:r w:rsidR="003971BE">
        <w:rPr>
          <w:rFonts w:eastAsia="SimSun" w:hint="eastAsia"/>
        </w:rPr>
        <w:t>的</w:t>
      </w:r>
      <w:r w:rsidRPr="00EC19F8">
        <w:rPr>
          <w:rFonts w:eastAsia="SimSun" w:hint="eastAsia"/>
        </w:rPr>
        <w:t>每日平均走时误差仅在</w:t>
      </w:r>
      <w:r w:rsidRPr="00EC19F8">
        <w:rPr>
          <w:rFonts w:eastAsia="SimSun" w:hint="eastAsia"/>
        </w:rPr>
        <w:t>6</w:t>
      </w:r>
      <w:r w:rsidRPr="00EC19F8">
        <w:rPr>
          <w:rFonts w:eastAsia="SimSun" w:hint="eastAsia"/>
        </w:rPr>
        <w:t>秒之内（</w:t>
      </w:r>
      <w:r w:rsidRPr="00EC19F8">
        <w:rPr>
          <w:rFonts w:eastAsia="SimSun" w:hint="eastAsia"/>
        </w:rPr>
        <w:t>-2/+4</w:t>
      </w:r>
      <w:r w:rsidRPr="00EC19F8">
        <w:rPr>
          <w:rFonts w:eastAsia="SimSun" w:hint="eastAsia"/>
        </w:rPr>
        <w:t>）。</w:t>
      </w:r>
      <w:r w:rsidRPr="00EC19F8">
        <w:rPr>
          <w:rFonts w:eastAsia="SimSun" w:hint="eastAsia"/>
        </w:rPr>
        <w:t xml:space="preserve"> </w:t>
      </w:r>
    </w:p>
    <w:p w14:paraId="4E3EDFF4" w14:textId="77777777" w:rsidR="006E5953" w:rsidRPr="00EC19F8" w:rsidRDefault="006E5953" w:rsidP="006E5953">
      <w:pPr>
        <w:jc w:val="both"/>
        <w:rPr>
          <w:rFonts w:eastAsia="SimSun" w:cs="Arial"/>
          <w:bCs/>
          <w:szCs w:val="20"/>
          <w:lang w:val="en-GB"/>
        </w:rPr>
      </w:pPr>
    </w:p>
    <w:p w14:paraId="091F40F2" w14:textId="7D5CD44C" w:rsidR="002454E7" w:rsidRPr="00EC19F8" w:rsidRDefault="00E57BF0" w:rsidP="006E5953">
      <w:pPr>
        <w:jc w:val="both"/>
        <w:rPr>
          <w:rFonts w:eastAsia="SimSun" w:cs="Arial"/>
          <w:bCs/>
          <w:color w:val="000000"/>
          <w:szCs w:val="20"/>
        </w:rPr>
      </w:pPr>
      <w:r w:rsidRPr="00EC19F8">
        <w:rPr>
          <w:rFonts w:eastAsia="SimSun" w:hint="eastAsia"/>
        </w:rPr>
        <w:t>帝舵表原厂机芯</w:t>
      </w:r>
      <w:r w:rsidRPr="00EC19F8">
        <w:rPr>
          <w:rFonts w:eastAsia="SimSun" w:hint="eastAsia"/>
        </w:rPr>
        <w:t>MT5602</w:t>
      </w:r>
      <w:r w:rsidRPr="00EC19F8">
        <w:rPr>
          <w:rFonts w:eastAsia="SimSun" w:hint="eastAsia"/>
        </w:rPr>
        <w:t>型的另一显著特点为长达</w:t>
      </w:r>
      <w:r w:rsidRPr="00EC19F8">
        <w:rPr>
          <w:rFonts w:eastAsia="SimSun" w:hint="eastAsia"/>
        </w:rPr>
        <w:t>70</w:t>
      </w:r>
      <w:r w:rsidRPr="00EC19F8">
        <w:rPr>
          <w:rFonts w:eastAsia="SimSun" w:hint="eastAsia"/>
        </w:rPr>
        <w:t>小时的动力储备，让佩戴者“周末无忧”，换言之，如果在周五晚上摘下腕表，到了周一早上只需戴上手腕即可正常使用，无需重新上链调校。把“工作时间”交给它，把“休息时间”还给自己。</w:t>
      </w:r>
    </w:p>
    <w:p w14:paraId="3D869B6C" w14:textId="77777777" w:rsidR="002454E7" w:rsidRPr="00EC19F8" w:rsidRDefault="002454E7" w:rsidP="002454E7">
      <w:pPr>
        <w:rPr>
          <w:rFonts w:eastAsia="SimSun" w:cs="Arial"/>
          <w:color w:val="000000"/>
          <w:szCs w:val="20"/>
          <w:lang w:val="en-GB"/>
        </w:rPr>
      </w:pPr>
    </w:p>
    <w:p w14:paraId="101C4694" w14:textId="77777777" w:rsidR="001B35F6" w:rsidRPr="00EC19F8" w:rsidRDefault="001B35F6" w:rsidP="002454E7">
      <w:pPr>
        <w:rPr>
          <w:rFonts w:eastAsia="SimSun"/>
          <w:b/>
          <w:sz w:val="22"/>
          <w:lang w:val="en-GB"/>
        </w:rPr>
      </w:pPr>
    </w:p>
    <w:p w14:paraId="1C4983FA" w14:textId="11754A42" w:rsidR="006E5953" w:rsidRPr="00EC19F8" w:rsidRDefault="00E57BF0" w:rsidP="006E5953">
      <w:pPr>
        <w:jc w:val="both"/>
        <w:rPr>
          <w:rFonts w:eastAsia="SimSun"/>
          <w:b/>
          <w:sz w:val="22"/>
        </w:rPr>
      </w:pPr>
      <w:r w:rsidRPr="00EC19F8">
        <w:rPr>
          <w:rFonts w:eastAsia="SimSun" w:hint="eastAsia"/>
          <w:b/>
          <w:sz w:val="22"/>
        </w:rPr>
        <w:t>帝舵表计时机芯</w:t>
      </w:r>
      <w:r w:rsidRPr="00EC19F8">
        <w:rPr>
          <w:rFonts w:eastAsia="SimSun" w:hint="eastAsia"/>
          <w:b/>
          <w:sz w:val="22"/>
        </w:rPr>
        <w:t>MT5813</w:t>
      </w:r>
      <w:r w:rsidRPr="00EC19F8">
        <w:rPr>
          <w:rFonts w:eastAsia="SimSun" w:hint="eastAsia"/>
          <w:b/>
          <w:sz w:val="22"/>
        </w:rPr>
        <w:t>型</w:t>
      </w:r>
    </w:p>
    <w:p w14:paraId="4B58D9DF" w14:textId="0DD37C70" w:rsidR="006E5953" w:rsidRPr="00EC19F8" w:rsidRDefault="00E57BF0" w:rsidP="006E5953">
      <w:pPr>
        <w:jc w:val="both"/>
        <w:rPr>
          <w:rFonts w:eastAsia="SimSun"/>
          <w:bCs/>
          <w:szCs w:val="20"/>
        </w:rPr>
      </w:pPr>
      <w:proofErr w:type="gramStart"/>
      <w:r w:rsidRPr="00EC19F8">
        <w:rPr>
          <w:rFonts w:eastAsia="SimSun" w:hint="eastAsia"/>
        </w:rPr>
        <w:t>领潜型</w:t>
      </w:r>
      <w:proofErr w:type="gramEnd"/>
      <w:r w:rsidRPr="00EC19F8">
        <w:rPr>
          <w:rFonts w:eastAsia="SimSun" w:hint="eastAsia"/>
        </w:rPr>
        <w:t>FXD</w:t>
      </w:r>
      <w:r w:rsidRPr="00EC19F8">
        <w:rPr>
          <w:rFonts w:eastAsia="SimSun" w:hint="eastAsia"/>
        </w:rPr>
        <w:t>计时腕表搭载帝舵表机芯</w:t>
      </w:r>
      <w:r w:rsidRPr="00EC19F8">
        <w:rPr>
          <w:rFonts w:eastAsia="SimSun" w:hint="eastAsia"/>
        </w:rPr>
        <w:t>MT5813</w:t>
      </w:r>
      <w:r w:rsidRPr="00EC19F8">
        <w:rPr>
          <w:rFonts w:eastAsia="SimSun" w:hint="eastAsia"/>
        </w:rPr>
        <w:t>型，具备时、分、秒显示、计时及日历功能。此款机芯采用帝舵表原厂机芯的经典哑光饰面，并配以标志性的一体成型镂空</w:t>
      </w:r>
      <w:proofErr w:type="gramStart"/>
      <w:r w:rsidRPr="00EC19F8">
        <w:rPr>
          <w:rFonts w:eastAsia="SimSun" w:hint="eastAsia"/>
        </w:rPr>
        <w:t>钨</w:t>
      </w:r>
      <w:proofErr w:type="gramEnd"/>
      <w:r w:rsidRPr="00EC19F8">
        <w:rPr>
          <w:rFonts w:eastAsia="SimSun" w:hint="eastAsia"/>
        </w:rPr>
        <w:t>金属自动</w:t>
      </w:r>
      <w:proofErr w:type="gramStart"/>
      <w:r w:rsidRPr="00EC19F8">
        <w:rPr>
          <w:rFonts w:eastAsia="SimSun" w:hint="eastAsia"/>
        </w:rPr>
        <w:t>陀</w:t>
      </w:r>
      <w:proofErr w:type="gramEnd"/>
      <w:r w:rsidRPr="00EC19F8">
        <w:rPr>
          <w:rFonts w:eastAsia="SimSun" w:hint="eastAsia"/>
        </w:rPr>
        <w:t>。</w:t>
      </w:r>
    </w:p>
    <w:p w14:paraId="2AAB27DD" w14:textId="77777777" w:rsidR="006E5953" w:rsidRPr="00EC19F8" w:rsidRDefault="006E5953" w:rsidP="006E5953">
      <w:pPr>
        <w:jc w:val="both"/>
        <w:rPr>
          <w:rFonts w:eastAsia="SimSun"/>
          <w:bCs/>
          <w:szCs w:val="20"/>
          <w:lang w:val="en-GB"/>
        </w:rPr>
      </w:pPr>
    </w:p>
    <w:p w14:paraId="032519B0" w14:textId="06BE4983" w:rsidR="006E5953" w:rsidRPr="00EC19F8" w:rsidRDefault="00E57BF0" w:rsidP="006E5953">
      <w:pPr>
        <w:jc w:val="both"/>
        <w:rPr>
          <w:rFonts w:eastAsia="SimSun"/>
          <w:bCs/>
          <w:szCs w:val="20"/>
        </w:rPr>
      </w:pPr>
      <w:r w:rsidRPr="00EC19F8">
        <w:rPr>
          <w:rFonts w:eastAsia="SimSun" w:hint="eastAsia"/>
        </w:rPr>
        <w:t>帝舵表计时机芯</w:t>
      </w:r>
      <w:r w:rsidRPr="00EC19F8">
        <w:rPr>
          <w:rFonts w:eastAsia="SimSun" w:hint="eastAsia"/>
        </w:rPr>
        <w:t>MT5813</w:t>
      </w:r>
      <w:r w:rsidRPr="00EC19F8">
        <w:rPr>
          <w:rFonts w:eastAsia="SimSun" w:hint="eastAsia"/>
        </w:rPr>
        <w:t>型配备硅游丝，动力储备长达</w:t>
      </w:r>
      <w:r w:rsidRPr="00EC19F8">
        <w:rPr>
          <w:rFonts w:eastAsia="SimSun" w:hint="eastAsia"/>
        </w:rPr>
        <w:t>70</w:t>
      </w:r>
      <w:r w:rsidRPr="00EC19F8">
        <w:rPr>
          <w:rFonts w:eastAsia="SimSun" w:hint="eastAsia"/>
        </w:rPr>
        <w:t>小时，</w:t>
      </w:r>
      <w:r w:rsidR="005D2D29">
        <w:rPr>
          <w:rFonts w:eastAsia="SimSun" w:hint="eastAsia"/>
        </w:rPr>
        <w:t>确保</w:t>
      </w:r>
      <w:r w:rsidR="005D2D29" w:rsidRPr="00EC19F8">
        <w:rPr>
          <w:rFonts w:eastAsia="SimSun" w:hint="eastAsia"/>
        </w:rPr>
        <w:t>“周末无忧”</w:t>
      </w:r>
      <w:r w:rsidR="005D2D29">
        <w:rPr>
          <w:rFonts w:eastAsia="SimSun" w:hint="eastAsia"/>
        </w:rPr>
        <w:t>。机芯</w:t>
      </w:r>
      <w:r w:rsidRPr="00EC19F8">
        <w:rPr>
          <w:rFonts w:eastAsia="SimSun" w:hint="eastAsia"/>
        </w:rPr>
        <w:t>不仅获瑞士官方天文台认证（</w:t>
      </w:r>
      <w:r w:rsidRPr="00EC19F8">
        <w:rPr>
          <w:rFonts w:eastAsia="SimSun" w:hint="eastAsia"/>
        </w:rPr>
        <w:t>COSC</w:t>
      </w:r>
      <w:r w:rsidRPr="00EC19F8">
        <w:rPr>
          <w:rFonts w:eastAsia="SimSun" w:hint="eastAsia"/>
        </w:rPr>
        <w:t>），更拥有超越该独立机构设定标准的出众性能。</w:t>
      </w:r>
      <w:r w:rsidR="00E1261E">
        <w:rPr>
          <w:rFonts w:eastAsia="SimSun" w:hint="eastAsia"/>
        </w:rPr>
        <w:t>经</w:t>
      </w:r>
      <w:r w:rsidRPr="00EC19F8">
        <w:rPr>
          <w:rFonts w:eastAsia="SimSun" w:hint="eastAsia"/>
        </w:rPr>
        <w:t>组装后测试，</w:t>
      </w:r>
      <w:r w:rsidR="00E1261E" w:rsidRPr="00EC19F8">
        <w:rPr>
          <w:rFonts w:eastAsia="SimSun" w:hint="eastAsia"/>
        </w:rPr>
        <w:t>每只计时腕表</w:t>
      </w:r>
      <w:r w:rsidR="00E1261E">
        <w:rPr>
          <w:rFonts w:eastAsia="SimSun" w:hint="eastAsia"/>
        </w:rPr>
        <w:t>的</w:t>
      </w:r>
      <w:r w:rsidRPr="00EC19F8">
        <w:rPr>
          <w:rFonts w:eastAsia="SimSun" w:hint="eastAsia"/>
        </w:rPr>
        <w:t>每日平均走时误差</w:t>
      </w:r>
      <w:r w:rsidR="00AE068B">
        <w:rPr>
          <w:rFonts w:eastAsia="SimSun" w:hint="eastAsia"/>
        </w:rPr>
        <w:t>均</w:t>
      </w:r>
      <w:r w:rsidRPr="00EC19F8">
        <w:rPr>
          <w:rFonts w:eastAsia="SimSun" w:hint="eastAsia"/>
        </w:rPr>
        <w:t>在</w:t>
      </w:r>
      <w:r w:rsidRPr="00EC19F8">
        <w:rPr>
          <w:rFonts w:eastAsia="SimSun" w:hint="eastAsia"/>
        </w:rPr>
        <w:t>-2</w:t>
      </w:r>
      <w:r w:rsidRPr="00EC19F8">
        <w:rPr>
          <w:rFonts w:eastAsia="SimSun" w:hint="eastAsia"/>
        </w:rPr>
        <w:t>至</w:t>
      </w:r>
      <w:r w:rsidRPr="00EC19F8">
        <w:rPr>
          <w:rFonts w:eastAsia="SimSun" w:hint="eastAsia"/>
        </w:rPr>
        <w:t>+4</w:t>
      </w:r>
      <w:r w:rsidRPr="00EC19F8">
        <w:rPr>
          <w:rFonts w:eastAsia="SimSun" w:hint="eastAsia"/>
        </w:rPr>
        <w:t>秒之间。机芯以纯粹的传统制表工艺精心制造，配备导柱轮及垂直计时离合轮</w:t>
      </w:r>
      <w:r w:rsidR="00863A79">
        <w:rPr>
          <w:rFonts w:eastAsia="SimSun" w:hint="eastAsia"/>
        </w:rPr>
        <w:t>装置，成就非凡性能。秉承帝舵表对品质的至高标准，此机芯坚固可靠，</w:t>
      </w:r>
      <w:r w:rsidRPr="00EC19F8">
        <w:rPr>
          <w:rFonts w:eastAsia="SimSun" w:hint="eastAsia"/>
        </w:rPr>
        <w:t>表现出众。同时，帝舵表所有产品都需通过一系列严格测试，以确保每一只腕表的品质。</w:t>
      </w:r>
    </w:p>
    <w:p w14:paraId="41572498" w14:textId="77777777" w:rsidR="006E5953" w:rsidRPr="00EC19F8" w:rsidRDefault="006E5953" w:rsidP="006E5953">
      <w:pPr>
        <w:jc w:val="both"/>
        <w:rPr>
          <w:rFonts w:eastAsia="SimSun"/>
          <w:bCs/>
          <w:szCs w:val="20"/>
          <w:lang w:val="en-GB"/>
        </w:rPr>
      </w:pPr>
    </w:p>
    <w:p w14:paraId="4B9490AF" w14:textId="2711A4B1" w:rsidR="0086545D" w:rsidRPr="00EC19F8" w:rsidRDefault="00E57BF0" w:rsidP="006E5953">
      <w:pPr>
        <w:jc w:val="both"/>
        <w:rPr>
          <w:rFonts w:eastAsia="SimSun"/>
          <w:bCs/>
          <w:szCs w:val="20"/>
        </w:rPr>
      </w:pPr>
      <w:r w:rsidRPr="00EC19F8">
        <w:rPr>
          <w:rFonts w:eastAsia="SimSun" w:hint="eastAsia"/>
        </w:rPr>
        <w:t>MT5813</w:t>
      </w:r>
      <w:r w:rsidRPr="00EC19F8">
        <w:rPr>
          <w:rFonts w:eastAsia="SimSun" w:hint="eastAsia"/>
        </w:rPr>
        <w:t>型机芯由百年灵</w:t>
      </w:r>
      <w:r w:rsidRPr="00EC19F8">
        <w:rPr>
          <w:rFonts w:eastAsia="SimSun" w:hint="eastAsia"/>
        </w:rPr>
        <w:t>01</w:t>
      </w:r>
      <w:r w:rsidRPr="00EC19F8">
        <w:rPr>
          <w:rFonts w:eastAsia="SimSun" w:hint="eastAsia"/>
        </w:rPr>
        <w:t>计时机芯演进而来，在原机芯基础上，帝舵表匠心研发高精准的调节部件，并应用独有的抛光修饰工艺精心打磨，是帝舵表与百年灵长期合作的智慧结晶。</w:t>
      </w:r>
    </w:p>
    <w:p w14:paraId="3D541275" w14:textId="5D54E154" w:rsidR="002454E7" w:rsidRPr="00EC19F8" w:rsidRDefault="002454E7" w:rsidP="002454E7">
      <w:pPr>
        <w:rPr>
          <w:rFonts w:eastAsia="SimSun"/>
          <w:bCs/>
          <w:szCs w:val="20"/>
          <w:lang w:val="en-GB"/>
        </w:rPr>
      </w:pPr>
    </w:p>
    <w:p w14:paraId="66CBEF61" w14:textId="77777777" w:rsidR="001B35F6" w:rsidRPr="00EC19F8" w:rsidRDefault="001B35F6" w:rsidP="002454E7">
      <w:pPr>
        <w:rPr>
          <w:rFonts w:eastAsia="SimSun"/>
          <w:b/>
          <w:sz w:val="22"/>
          <w:lang w:val="en-GB"/>
        </w:rPr>
      </w:pPr>
    </w:p>
    <w:p w14:paraId="4757B41F" w14:textId="1B693308" w:rsidR="006E5953" w:rsidRPr="00EC19F8" w:rsidRDefault="00FC0E61" w:rsidP="006E5953">
      <w:pPr>
        <w:jc w:val="both"/>
        <w:rPr>
          <w:rFonts w:eastAsia="SimSun"/>
          <w:b/>
          <w:sz w:val="22"/>
        </w:rPr>
      </w:pPr>
      <w:r w:rsidRPr="00FC0E61">
        <w:rPr>
          <w:rFonts w:eastAsia="SimSun" w:hint="eastAsia"/>
          <w:b/>
          <w:sz w:val="22"/>
        </w:rPr>
        <w:t>帝舵表制表中心</w:t>
      </w:r>
    </w:p>
    <w:p w14:paraId="1C5530A7" w14:textId="2EB64508" w:rsidR="002454E7" w:rsidRPr="00EC19F8" w:rsidRDefault="00FC0E61" w:rsidP="00FC0E61">
      <w:pPr>
        <w:jc w:val="both"/>
        <w:rPr>
          <w:rFonts w:eastAsia="SimSun"/>
          <w:bCs/>
          <w:szCs w:val="20"/>
        </w:rPr>
      </w:pPr>
      <w:r w:rsidRPr="00FC0E61">
        <w:rPr>
          <w:rFonts w:eastAsia="SimSun" w:hint="eastAsia"/>
          <w:bCs/>
          <w:szCs w:val="20"/>
        </w:rPr>
        <w:t>每只帝舵</w:t>
      </w:r>
      <w:r w:rsidR="00D24ED4">
        <w:rPr>
          <w:rFonts w:eastAsia="SimSun" w:hint="eastAsia"/>
          <w:bCs/>
          <w:szCs w:val="20"/>
        </w:rPr>
        <w:t>腕</w:t>
      </w:r>
      <w:r w:rsidRPr="00FC0E61">
        <w:rPr>
          <w:rFonts w:eastAsia="SimSun" w:hint="eastAsia"/>
          <w:bCs/>
          <w:szCs w:val="20"/>
        </w:rPr>
        <w:t>表均在新建成的帝舵表制表中心完成组装，并按照品牌严</w:t>
      </w:r>
      <w:r w:rsidR="00D65DB6">
        <w:rPr>
          <w:rFonts w:eastAsia="SimSun" w:hint="eastAsia"/>
          <w:bCs/>
          <w:szCs w:val="20"/>
        </w:rPr>
        <w:t>格</w:t>
      </w:r>
      <w:r w:rsidRPr="00FC0E61">
        <w:rPr>
          <w:rFonts w:eastAsia="SimSun" w:hint="eastAsia"/>
          <w:bCs/>
          <w:szCs w:val="20"/>
        </w:rPr>
        <w:t>的性能标准进行测试。</w:t>
      </w:r>
      <w:r w:rsidR="00D24ED4">
        <w:rPr>
          <w:rFonts w:eastAsia="SimSun" w:hint="eastAsia"/>
          <w:bCs/>
          <w:szCs w:val="20"/>
        </w:rPr>
        <w:t>这座位于</w:t>
      </w:r>
      <w:r w:rsidR="00D24ED4" w:rsidRPr="00FC0E61">
        <w:rPr>
          <w:rFonts w:eastAsia="SimSun" w:hint="eastAsia"/>
          <w:bCs/>
          <w:szCs w:val="20"/>
        </w:rPr>
        <w:t>瑞士力</w:t>
      </w:r>
      <w:proofErr w:type="gramStart"/>
      <w:r w:rsidR="00D24ED4" w:rsidRPr="00FC0E61">
        <w:rPr>
          <w:rFonts w:eastAsia="SimSun" w:hint="eastAsia"/>
          <w:bCs/>
          <w:szCs w:val="20"/>
        </w:rPr>
        <w:t>洛</w:t>
      </w:r>
      <w:proofErr w:type="gramEnd"/>
      <w:r w:rsidR="00D24ED4" w:rsidRPr="00FC0E61">
        <w:rPr>
          <w:rFonts w:eastAsia="SimSun" w:hint="eastAsia"/>
          <w:bCs/>
          <w:szCs w:val="20"/>
        </w:rPr>
        <w:t>克</w:t>
      </w:r>
      <w:r w:rsidR="00D24ED4">
        <w:rPr>
          <w:rFonts w:eastAsia="SimSun" w:hint="eastAsia"/>
          <w:bCs/>
          <w:szCs w:val="20"/>
        </w:rPr>
        <w:t>的</w:t>
      </w:r>
      <w:r w:rsidRPr="00FC0E61">
        <w:rPr>
          <w:rFonts w:eastAsia="SimSun" w:hint="eastAsia"/>
          <w:bCs/>
          <w:szCs w:val="20"/>
        </w:rPr>
        <w:t>制表中心历</w:t>
      </w:r>
      <w:r w:rsidR="00A15D1F">
        <w:rPr>
          <w:rFonts w:eastAsia="SimSun" w:hint="eastAsia"/>
          <w:bCs/>
          <w:szCs w:val="20"/>
        </w:rPr>
        <w:t>时</w:t>
      </w:r>
      <w:r w:rsidRPr="00FC0E61">
        <w:rPr>
          <w:rFonts w:eastAsia="SimSun" w:hint="eastAsia"/>
          <w:bCs/>
          <w:szCs w:val="20"/>
        </w:rPr>
        <w:t>三年建造，于</w:t>
      </w:r>
      <w:r w:rsidRPr="00FC0E61">
        <w:rPr>
          <w:rFonts w:eastAsia="SimSun"/>
          <w:bCs/>
          <w:szCs w:val="20"/>
        </w:rPr>
        <w:t>2021</w:t>
      </w:r>
      <w:r w:rsidR="00B353B6">
        <w:rPr>
          <w:rFonts w:eastAsia="SimSun" w:hint="eastAsia"/>
          <w:bCs/>
          <w:szCs w:val="20"/>
        </w:rPr>
        <w:t>年正式竣工并投入使用，其外观</w:t>
      </w:r>
      <w:r w:rsidRPr="00FC0E61">
        <w:rPr>
          <w:rFonts w:eastAsia="SimSun" w:hint="eastAsia"/>
          <w:bCs/>
          <w:szCs w:val="20"/>
        </w:rPr>
        <w:t>以瞩目的“帝舵红”示人，占地四层，总面积达</w:t>
      </w:r>
      <w:r w:rsidRPr="00FC0E61">
        <w:rPr>
          <w:rFonts w:eastAsia="SimSun"/>
          <w:bCs/>
          <w:szCs w:val="20"/>
        </w:rPr>
        <w:t>5,500</w:t>
      </w:r>
      <w:r w:rsidRPr="00FC0E61">
        <w:rPr>
          <w:rFonts w:eastAsia="SimSun" w:hint="eastAsia"/>
          <w:bCs/>
          <w:szCs w:val="20"/>
        </w:rPr>
        <w:t>平方米</w:t>
      </w:r>
      <w:r w:rsidR="00EC521A">
        <w:rPr>
          <w:rFonts w:eastAsia="SimSun" w:hint="eastAsia"/>
          <w:bCs/>
          <w:szCs w:val="20"/>
        </w:rPr>
        <w:t>，</w:t>
      </w:r>
      <w:r w:rsidR="00EC521A" w:rsidRPr="00FC0E61">
        <w:rPr>
          <w:rFonts w:eastAsia="SimSun" w:hint="eastAsia"/>
          <w:bCs/>
          <w:szCs w:val="20"/>
        </w:rPr>
        <w:t>汇集</w:t>
      </w:r>
      <w:r w:rsidR="00EC521A">
        <w:rPr>
          <w:rFonts w:eastAsia="SimSun" w:hint="eastAsia"/>
          <w:bCs/>
          <w:szCs w:val="20"/>
        </w:rPr>
        <w:t>了</w:t>
      </w:r>
      <w:r w:rsidR="00EC521A" w:rsidRPr="00FC0E61">
        <w:rPr>
          <w:rFonts w:eastAsia="SimSun" w:hint="eastAsia"/>
          <w:bCs/>
          <w:szCs w:val="20"/>
        </w:rPr>
        <w:t>前沿尖端制表技艺与高效生产管理及自动测试系统</w:t>
      </w:r>
      <w:r w:rsidRPr="00FC0E61">
        <w:rPr>
          <w:rFonts w:eastAsia="SimSun" w:hint="eastAsia"/>
          <w:bCs/>
          <w:szCs w:val="20"/>
        </w:rPr>
        <w:t>。帝舵表制表中心与邻近的科尼思</w:t>
      </w:r>
      <w:r w:rsidR="00B353B6">
        <w:rPr>
          <w:rFonts w:hint="eastAsia"/>
          <w:bCs/>
          <w:szCs w:val="20"/>
        </w:rPr>
        <w:t xml:space="preserve"> </w:t>
      </w:r>
      <w:r w:rsidRPr="00FC0E61">
        <w:rPr>
          <w:rFonts w:eastAsia="SimSun"/>
          <w:bCs/>
          <w:szCs w:val="20"/>
        </w:rPr>
        <w:t>(</w:t>
      </w:r>
      <w:proofErr w:type="spellStart"/>
      <w:r w:rsidRPr="00FC0E61">
        <w:rPr>
          <w:rFonts w:eastAsia="SimSun"/>
          <w:bCs/>
          <w:szCs w:val="20"/>
        </w:rPr>
        <w:t>Kenissi</w:t>
      </w:r>
      <w:proofErr w:type="spellEnd"/>
      <w:r w:rsidRPr="00FC0E61">
        <w:rPr>
          <w:rFonts w:eastAsia="SimSun"/>
          <w:bCs/>
          <w:szCs w:val="20"/>
        </w:rPr>
        <w:t>)</w:t>
      </w:r>
      <w:r w:rsidR="00B353B6">
        <w:rPr>
          <w:rFonts w:eastAsia="SimSun"/>
          <w:bCs/>
          <w:szCs w:val="20"/>
        </w:rPr>
        <w:t xml:space="preserve"> </w:t>
      </w:r>
      <w:r w:rsidRPr="00FC0E61">
        <w:rPr>
          <w:rFonts w:eastAsia="SimSun" w:hint="eastAsia"/>
          <w:bCs/>
          <w:szCs w:val="20"/>
        </w:rPr>
        <w:t>制表中心相辅相成。</w:t>
      </w:r>
      <w:r w:rsidR="00B04B94">
        <w:rPr>
          <w:rFonts w:eastAsia="SimSun" w:hint="eastAsia"/>
          <w:bCs/>
          <w:szCs w:val="20"/>
        </w:rPr>
        <w:t>作为</w:t>
      </w:r>
      <w:r w:rsidRPr="00FC0E61">
        <w:rPr>
          <w:rFonts w:eastAsia="SimSun" w:hint="eastAsia"/>
          <w:bCs/>
          <w:szCs w:val="20"/>
        </w:rPr>
        <w:t>帝舵表机芯生产的主阵地</w:t>
      </w:r>
      <w:r w:rsidR="00B04B94">
        <w:rPr>
          <w:rFonts w:eastAsia="SimSun" w:hint="eastAsia"/>
          <w:bCs/>
          <w:szCs w:val="20"/>
        </w:rPr>
        <w:t>，</w:t>
      </w:r>
      <w:r w:rsidR="00B04B94" w:rsidRPr="00FC0E61">
        <w:rPr>
          <w:rFonts w:eastAsia="SimSun" w:hint="eastAsia"/>
          <w:bCs/>
          <w:szCs w:val="20"/>
        </w:rPr>
        <w:t>科尼思制表中心创立于</w:t>
      </w:r>
      <w:r w:rsidR="00B04B94" w:rsidRPr="00FC0E61">
        <w:rPr>
          <w:rFonts w:eastAsia="SimSun"/>
          <w:bCs/>
          <w:szCs w:val="20"/>
        </w:rPr>
        <w:t>2016</w:t>
      </w:r>
      <w:r w:rsidR="00B04B94" w:rsidRPr="00FC0E61">
        <w:rPr>
          <w:rFonts w:eastAsia="SimSun" w:hint="eastAsia"/>
          <w:bCs/>
          <w:szCs w:val="20"/>
        </w:rPr>
        <w:t>年</w:t>
      </w:r>
      <w:r w:rsidR="00B04B94">
        <w:rPr>
          <w:rFonts w:eastAsia="SimSun" w:hint="eastAsia"/>
          <w:bCs/>
          <w:szCs w:val="20"/>
        </w:rPr>
        <w:t>，而</w:t>
      </w:r>
      <w:r w:rsidR="00805DC7" w:rsidRPr="00DE0A7E">
        <w:rPr>
          <w:rFonts w:eastAsia="SimSun" w:hint="eastAsia"/>
          <w:bCs/>
          <w:szCs w:val="20"/>
        </w:rPr>
        <w:t>通过</w:t>
      </w:r>
      <w:r w:rsidRPr="00FC0E61">
        <w:rPr>
          <w:rFonts w:eastAsia="SimSun" w:hint="eastAsia"/>
          <w:bCs/>
          <w:szCs w:val="20"/>
        </w:rPr>
        <w:t>科尼思制表中心及品牌其他自营机构，帝舵表成功整合了高性能机械机芯的研发及生产能力。至此，帝舵表已经能全面掌</w:t>
      </w:r>
      <w:proofErr w:type="gramStart"/>
      <w:r w:rsidRPr="00FC0E61">
        <w:rPr>
          <w:rFonts w:eastAsia="SimSun" w:hint="eastAsia"/>
          <w:bCs/>
          <w:szCs w:val="20"/>
        </w:rPr>
        <w:t>控核心</w:t>
      </w:r>
      <w:proofErr w:type="gramEnd"/>
      <w:r w:rsidRPr="00FC0E61">
        <w:rPr>
          <w:rFonts w:eastAsia="SimSun" w:hint="eastAsia"/>
          <w:bCs/>
          <w:szCs w:val="20"/>
        </w:rPr>
        <w:t>部件的生产，并保证稳定品质。</w:t>
      </w:r>
    </w:p>
    <w:p w14:paraId="09811CDE" w14:textId="77777777" w:rsidR="003862CE" w:rsidRPr="00EC19F8" w:rsidRDefault="003862CE" w:rsidP="002454E7">
      <w:pPr>
        <w:rPr>
          <w:rFonts w:eastAsia="SimSun" w:cs="Arial"/>
          <w:b/>
          <w:sz w:val="22"/>
          <w:lang w:val="en-GB"/>
        </w:rPr>
      </w:pPr>
    </w:p>
    <w:p w14:paraId="79355614" w14:textId="77777777" w:rsidR="003862CE" w:rsidRPr="00EC19F8" w:rsidRDefault="003862CE" w:rsidP="002454E7">
      <w:pPr>
        <w:rPr>
          <w:rFonts w:eastAsia="SimSun" w:cs="Arial"/>
          <w:b/>
          <w:sz w:val="22"/>
          <w:lang w:val="en-GB"/>
        </w:rPr>
      </w:pPr>
    </w:p>
    <w:p w14:paraId="6AF0DE24" w14:textId="08D1F108" w:rsidR="006E5953" w:rsidRPr="00EC19F8" w:rsidRDefault="00137C4B" w:rsidP="006E5953">
      <w:pPr>
        <w:pStyle w:val="BodyText"/>
        <w:jc w:val="both"/>
        <w:rPr>
          <w:rFonts w:ascii="Arial" w:hAnsi="Arial" w:cs="Arial"/>
          <w:b/>
          <w:kern w:val="0"/>
          <w:sz w:val="22"/>
          <w:szCs w:val="22"/>
        </w:rPr>
      </w:pPr>
      <w:r w:rsidRPr="00137C4B">
        <w:rPr>
          <w:rFonts w:ascii="Arial" w:hAnsi="Arial" w:hint="eastAsia"/>
          <w:b/>
          <w:sz w:val="22"/>
          <w:szCs w:val="22"/>
        </w:rPr>
        <w:t>帝舵表保用条款</w:t>
      </w:r>
    </w:p>
    <w:p w14:paraId="15420384" w14:textId="6DE7B131" w:rsidR="006E5953" w:rsidRPr="00137C4B" w:rsidRDefault="00137C4B" w:rsidP="00137C4B">
      <w:pPr>
        <w:pStyle w:val="BodyText"/>
        <w:jc w:val="both"/>
        <w:rPr>
          <w:rFonts w:ascii="Arial" w:hAnsi="Arial" w:cs="Arial"/>
          <w:kern w:val="0"/>
          <w:sz w:val="20"/>
          <w:szCs w:val="20"/>
          <w:lang w:val="en-GB" w:bidi="ar-SA"/>
        </w:rPr>
      </w:pPr>
      <w:r w:rsidRPr="00137C4B">
        <w:rPr>
          <w:rFonts w:ascii="Arial" w:hAnsi="Arial" w:cs="Arial" w:hint="eastAsia"/>
          <w:kern w:val="0"/>
          <w:sz w:val="20"/>
          <w:szCs w:val="20"/>
          <w:lang w:val="en-GB" w:bidi="ar-SA"/>
        </w:rPr>
        <w:t>为实现制造杰出腕表的愿景</w:t>
      </w:r>
      <w:r w:rsidRPr="00137C4B">
        <w:rPr>
          <w:rFonts w:ascii="Arial" w:hAnsi="Arial" w:cs="Arial" w:hint="eastAsia"/>
          <w:kern w:val="0"/>
          <w:sz w:val="20"/>
          <w:szCs w:val="20"/>
          <w:lang w:bidi="ar-SA"/>
        </w:rPr>
        <w:t>，</w:t>
      </w:r>
      <w:r w:rsidRPr="00137C4B">
        <w:rPr>
          <w:rFonts w:ascii="Arial" w:hAnsi="Arial" w:cs="Arial" w:hint="eastAsia"/>
          <w:kern w:val="0"/>
          <w:sz w:val="20"/>
          <w:szCs w:val="20"/>
          <w:lang w:val="en-GB" w:bidi="ar-SA"/>
        </w:rPr>
        <w:t>汉斯</w:t>
      </w:r>
      <w:r w:rsidRPr="00137C4B">
        <w:rPr>
          <w:rFonts w:ascii="Arial" w:hAnsi="Arial" w:cs="Arial" w:hint="eastAsia"/>
          <w:kern w:val="0"/>
          <w:sz w:val="20"/>
          <w:szCs w:val="20"/>
          <w:lang w:bidi="ar-SA"/>
        </w:rPr>
        <w:t>．</w:t>
      </w:r>
      <w:r w:rsidRPr="00137C4B">
        <w:rPr>
          <w:rFonts w:ascii="Arial" w:hAnsi="Arial" w:cs="Arial" w:hint="eastAsia"/>
          <w:kern w:val="0"/>
          <w:sz w:val="20"/>
          <w:szCs w:val="20"/>
          <w:lang w:val="en-GB" w:bidi="ar-SA"/>
        </w:rPr>
        <w:t>威尔斯多夫</w:t>
      </w:r>
      <w:r w:rsidR="00B353B6" w:rsidRPr="00B353B6">
        <w:rPr>
          <w:rFonts w:ascii="Arial" w:hAnsi="Arial" w:cs="Arial" w:hint="eastAsia"/>
          <w:kern w:val="0"/>
          <w:sz w:val="20"/>
          <w:szCs w:val="20"/>
          <w:lang w:bidi="ar-SA"/>
        </w:rPr>
        <w:t xml:space="preserve"> </w:t>
      </w:r>
      <w:r w:rsidRPr="00137C4B">
        <w:rPr>
          <w:rFonts w:ascii="Arial" w:hAnsi="Arial" w:cs="Arial"/>
          <w:kern w:val="0"/>
          <w:sz w:val="20"/>
          <w:szCs w:val="20"/>
          <w:lang w:bidi="ar-SA"/>
        </w:rPr>
        <w:t xml:space="preserve">(Hans </w:t>
      </w:r>
      <w:proofErr w:type="spellStart"/>
      <w:r w:rsidRPr="00137C4B">
        <w:rPr>
          <w:rFonts w:ascii="Arial" w:hAnsi="Arial" w:cs="Arial"/>
          <w:kern w:val="0"/>
          <w:sz w:val="20"/>
          <w:szCs w:val="20"/>
          <w:lang w:bidi="ar-SA"/>
        </w:rPr>
        <w:t>Wilsdorf</w:t>
      </w:r>
      <w:proofErr w:type="spellEnd"/>
      <w:r w:rsidRPr="00137C4B">
        <w:rPr>
          <w:rFonts w:ascii="Arial" w:hAnsi="Arial" w:cs="Arial"/>
          <w:kern w:val="0"/>
          <w:sz w:val="20"/>
          <w:szCs w:val="20"/>
          <w:lang w:bidi="ar-SA"/>
        </w:rPr>
        <w:t>)</w:t>
      </w:r>
      <w:r w:rsidR="00B353B6">
        <w:rPr>
          <w:rFonts w:ascii="Arial" w:hAnsi="Arial" w:cs="Arial"/>
          <w:kern w:val="0"/>
          <w:sz w:val="20"/>
          <w:szCs w:val="20"/>
          <w:lang w:bidi="ar-SA"/>
        </w:rPr>
        <w:t xml:space="preserve"> </w:t>
      </w:r>
      <w:r w:rsidRPr="00137C4B">
        <w:rPr>
          <w:rFonts w:ascii="Arial" w:hAnsi="Arial" w:cs="Arial" w:hint="eastAsia"/>
          <w:kern w:val="0"/>
          <w:sz w:val="20"/>
          <w:szCs w:val="20"/>
          <w:lang w:val="en-GB" w:bidi="ar-SA"/>
        </w:rPr>
        <w:t>于</w:t>
      </w:r>
      <w:r w:rsidRPr="00137C4B">
        <w:rPr>
          <w:rFonts w:ascii="Arial" w:hAnsi="Arial" w:cs="Arial"/>
          <w:kern w:val="0"/>
          <w:sz w:val="20"/>
          <w:szCs w:val="20"/>
          <w:lang w:bidi="ar-SA"/>
        </w:rPr>
        <w:t xml:space="preserve"> 1926 </w:t>
      </w:r>
      <w:r w:rsidRPr="00137C4B">
        <w:rPr>
          <w:rFonts w:ascii="Arial" w:hAnsi="Arial" w:cs="Arial" w:hint="eastAsia"/>
          <w:kern w:val="0"/>
          <w:sz w:val="20"/>
          <w:szCs w:val="20"/>
          <w:lang w:val="en-GB" w:bidi="ar-SA"/>
        </w:rPr>
        <w:t>年创立了帝舵表品牌。此后，帝舵</w:t>
      </w:r>
      <w:proofErr w:type="gramStart"/>
      <w:r w:rsidRPr="00137C4B">
        <w:rPr>
          <w:rFonts w:ascii="Arial" w:hAnsi="Arial" w:cs="Arial" w:hint="eastAsia"/>
          <w:kern w:val="0"/>
          <w:sz w:val="20"/>
          <w:szCs w:val="20"/>
          <w:lang w:val="en-GB" w:bidi="ar-SA"/>
        </w:rPr>
        <w:t>表始终</w:t>
      </w:r>
      <w:proofErr w:type="gramEnd"/>
      <w:r w:rsidRPr="00137C4B">
        <w:rPr>
          <w:rFonts w:ascii="Arial" w:hAnsi="Arial" w:cs="Arial" w:hint="eastAsia"/>
          <w:kern w:val="0"/>
          <w:sz w:val="20"/>
          <w:szCs w:val="20"/>
          <w:lang w:val="en-GB" w:bidi="ar-SA"/>
        </w:rPr>
        <w:t>致力于制造坚固耐用且精准可靠的优质腕表。凭借丰富的制表经验，以及对旗下腕表品质的充分自信，帝舵表为所有产品提供五年保用保证。此保用保证无需登记腕表，也不要求定期检查，且可转让。在腕表使用方面，帝舵表建议每隔约十年，应将腕表送修进行保养，具体则以型号及日常使用情况为准。</w:t>
      </w:r>
    </w:p>
    <w:p w14:paraId="51BA4002" w14:textId="77777777" w:rsidR="00137C4B" w:rsidRPr="00EC19F8" w:rsidRDefault="00137C4B" w:rsidP="00137C4B">
      <w:pPr>
        <w:pStyle w:val="BodyText"/>
        <w:jc w:val="both"/>
        <w:rPr>
          <w:rFonts w:ascii="Arial" w:hAnsi="Arial" w:cs="Arial"/>
          <w:b/>
          <w:kern w:val="0"/>
          <w:sz w:val="22"/>
          <w:szCs w:val="22"/>
          <w:lang w:val="en-GB" w:bidi="ar-SA"/>
        </w:rPr>
      </w:pPr>
    </w:p>
    <w:p w14:paraId="3F3827FC" w14:textId="432517B7" w:rsidR="000435B7" w:rsidRPr="000435B7" w:rsidRDefault="000435B7" w:rsidP="006E5953">
      <w:pPr>
        <w:pStyle w:val="BodyText"/>
        <w:jc w:val="both"/>
        <w:rPr>
          <w:rFonts w:ascii="Arial" w:hAnsi="Arial" w:cs="Arial"/>
          <w:b/>
          <w:kern w:val="0"/>
          <w:sz w:val="22"/>
          <w:szCs w:val="22"/>
          <w:lang w:val="en-GB" w:bidi="ar-SA"/>
        </w:rPr>
      </w:pPr>
      <w:r w:rsidRPr="000435B7">
        <w:rPr>
          <w:rFonts w:ascii="Arial" w:hAnsi="Arial" w:cs="Arial" w:hint="eastAsia"/>
          <w:b/>
          <w:kern w:val="0"/>
          <w:sz w:val="22"/>
          <w:szCs w:val="22"/>
          <w:lang w:val="en-GB" w:bidi="ar-SA"/>
        </w:rPr>
        <w:t>帝舵表</w:t>
      </w:r>
      <w:r w:rsidRPr="000435B7">
        <w:rPr>
          <w:rFonts w:ascii="Arial" w:hAnsi="Arial" w:cs="Arial"/>
          <w:b/>
          <w:kern w:val="0"/>
          <w:sz w:val="22"/>
          <w:szCs w:val="22"/>
          <w:lang w:val="en-GB" w:bidi="ar-SA"/>
        </w:rPr>
        <w:t>#</w:t>
      </w:r>
      <w:r w:rsidRPr="000435B7">
        <w:rPr>
          <w:rFonts w:ascii="Arial" w:hAnsi="Arial" w:cs="Arial" w:hint="eastAsia"/>
          <w:b/>
          <w:kern w:val="0"/>
          <w:sz w:val="22"/>
          <w:szCs w:val="22"/>
          <w:lang w:val="en-GB" w:bidi="ar-SA"/>
        </w:rPr>
        <w:t>天生敢为</w:t>
      </w:r>
      <w:r>
        <w:rPr>
          <w:rFonts w:ascii="Arial" w:hAnsi="Arial" w:cs="Arial"/>
          <w:b/>
          <w:kern w:val="0"/>
          <w:sz w:val="22"/>
          <w:szCs w:val="22"/>
          <w:lang w:val="en-GB" w:bidi="ar-SA"/>
        </w:rPr>
        <w:t>#</w:t>
      </w:r>
    </w:p>
    <w:p w14:paraId="494FC6E1" w14:textId="34A54D02" w:rsidR="00C80CC6" w:rsidRPr="000435B7" w:rsidRDefault="000435B7" w:rsidP="000435B7">
      <w:pPr>
        <w:pStyle w:val="BodyText"/>
        <w:jc w:val="both"/>
        <w:rPr>
          <w:rFonts w:ascii="Arial" w:hAnsi="Arial" w:cs="Arial"/>
          <w:kern w:val="0"/>
          <w:sz w:val="20"/>
          <w:szCs w:val="20"/>
          <w:lang w:val="en-GB" w:bidi="ar-SA"/>
        </w:rPr>
      </w:pPr>
      <w:r w:rsidRPr="000435B7">
        <w:rPr>
          <w:rFonts w:ascii="Arial" w:hAnsi="Arial" w:cs="Arial"/>
          <w:kern w:val="0"/>
          <w:sz w:val="20"/>
          <w:szCs w:val="20"/>
          <w:lang w:val="en-GB" w:bidi="ar-SA"/>
        </w:rPr>
        <w:t>2017</w:t>
      </w:r>
      <w:r w:rsidRPr="000435B7">
        <w:rPr>
          <w:rFonts w:ascii="Arial" w:hAnsi="Arial" w:cs="Arial" w:hint="eastAsia"/>
          <w:kern w:val="0"/>
          <w:sz w:val="20"/>
          <w:szCs w:val="20"/>
          <w:lang w:val="en-GB" w:bidi="ar-SA"/>
        </w:rPr>
        <w:t>年，帝舵表推出全新品牌宣言</w:t>
      </w:r>
      <w:r w:rsidRPr="000435B7">
        <w:rPr>
          <w:rFonts w:ascii="Arial" w:hAnsi="Arial" w:cs="Arial"/>
          <w:kern w:val="0"/>
          <w:sz w:val="20"/>
          <w:szCs w:val="20"/>
          <w:lang w:val="en-GB" w:bidi="ar-SA"/>
        </w:rPr>
        <w:t>#</w:t>
      </w:r>
      <w:r w:rsidRPr="000435B7">
        <w:rPr>
          <w:rFonts w:ascii="Arial" w:hAnsi="Arial" w:cs="Arial" w:hint="eastAsia"/>
          <w:kern w:val="0"/>
          <w:sz w:val="20"/>
          <w:szCs w:val="20"/>
          <w:lang w:val="en-GB" w:bidi="ar-SA"/>
        </w:rPr>
        <w:t>天生敢为</w:t>
      </w:r>
      <w:r w:rsidRPr="000435B7">
        <w:rPr>
          <w:rFonts w:ascii="Arial" w:hAnsi="Arial" w:cs="Arial"/>
          <w:kern w:val="0"/>
          <w:sz w:val="20"/>
          <w:szCs w:val="20"/>
          <w:lang w:val="en-GB" w:bidi="ar-SA"/>
        </w:rPr>
        <w:t>#</w:t>
      </w:r>
      <w:r w:rsidR="00B353B6">
        <w:rPr>
          <w:rFonts w:ascii="Arial" w:hAnsi="Arial" w:cs="Arial"/>
          <w:kern w:val="0"/>
          <w:sz w:val="20"/>
          <w:szCs w:val="20"/>
          <w:lang w:val="en-GB" w:bidi="ar-SA"/>
        </w:rPr>
        <w:t xml:space="preserve"> </w:t>
      </w:r>
      <w:r w:rsidRPr="000435B7">
        <w:rPr>
          <w:rFonts w:ascii="Arial" w:hAnsi="Arial" w:cs="Arial"/>
          <w:kern w:val="0"/>
          <w:sz w:val="20"/>
          <w:szCs w:val="20"/>
          <w:lang w:val="en-GB" w:bidi="ar-SA"/>
        </w:rPr>
        <w:t>(#BornToDare</w:t>
      </w:r>
      <w:r w:rsidRPr="000435B7">
        <w:rPr>
          <w:rFonts w:ascii="Arial" w:hAnsi="Arial" w:cs="Arial" w:hint="eastAsia"/>
          <w:kern w:val="0"/>
          <w:sz w:val="20"/>
          <w:szCs w:val="20"/>
          <w:lang w:val="en-GB" w:bidi="ar-SA"/>
        </w:rPr>
        <w:t>），传承品牌丰硕传统，呈现当下价值理念。它秉承自帝舵表创始人汉斯</w:t>
      </w:r>
      <w:r w:rsidR="0002068A" w:rsidRPr="0002068A">
        <w:rPr>
          <w:rFonts w:ascii="Arial" w:hAnsi="Arial" w:cs="Arial" w:hint="eastAsia"/>
          <w:kern w:val="0"/>
          <w:sz w:val="20"/>
          <w:szCs w:val="20"/>
          <w:lang w:val="en-GB" w:bidi="ar-SA"/>
        </w:rPr>
        <w:t>．</w:t>
      </w:r>
      <w:proofErr w:type="gramStart"/>
      <w:r w:rsidRPr="000435B7">
        <w:rPr>
          <w:rFonts w:ascii="Arial" w:hAnsi="Arial" w:cs="Arial" w:hint="eastAsia"/>
          <w:kern w:val="0"/>
          <w:sz w:val="20"/>
          <w:szCs w:val="20"/>
          <w:lang w:val="en-GB" w:bidi="ar-SA"/>
        </w:rPr>
        <w:t>威尔斯多夫</w:t>
      </w:r>
      <w:r w:rsidRPr="000435B7">
        <w:rPr>
          <w:rFonts w:ascii="Arial" w:hAnsi="Arial" w:cs="Arial"/>
          <w:kern w:val="0"/>
          <w:sz w:val="20"/>
          <w:szCs w:val="20"/>
          <w:lang w:val="en-GB" w:bidi="ar-SA"/>
        </w:rPr>
        <w:t>(</w:t>
      </w:r>
      <w:proofErr w:type="gramEnd"/>
      <w:r w:rsidRPr="000435B7">
        <w:rPr>
          <w:rFonts w:ascii="Arial" w:hAnsi="Arial" w:cs="Arial"/>
          <w:kern w:val="0"/>
          <w:sz w:val="20"/>
          <w:szCs w:val="20"/>
          <w:lang w:val="en-GB" w:bidi="ar-SA"/>
        </w:rPr>
        <w:t xml:space="preserve">Hans </w:t>
      </w:r>
      <w:proofErr w:type="spellStart"/>
      <w:r w:rsidRPr="000435B7">
        <w:rPr>
          <w:rFonts w:ascii="Arial" w:hAnsi="Arial" w:cs="Arial"/>
          <w:kern w:val="0"/>
          <w:sz w:val="20"/>
          <w:szCs w:val="20"/>
          <w:lang w:val="en-GB" w:bidi="ar-SA"/>
        </w:rPr>
        <w:t>Wilsdorf</w:t>
      </w:r>
      <w:proofErr w:type="spellEnd"/>
      <w:r w:rsidRPr="000435B7">
        <w:rPr>
          <w:rFonts w:ascii="Arial" w:hAnsi="Arial" w:cs="Arial"/>
          <w:kern w:val="0"/>
          <w:sz w:val="20"/>
          <w:szCs w:val="20"/>
          <w:lang w:val="en-GB" w:bidi="ar-SA"/>
        </w:rPr>
        <w:t>)</w:t>
      </w:r>
      <w:r w:rsidR="00B353B6">
        <w:rPr>
          <w:rFonts w:ascii="Arial" w:hAnsi="Arial" w:cs="Arial"/>
          <w:kern w:val="0"/>
          <w:sz w:val="20"/>
          <w:szCs w:val="20"/>
          <w:lang w:val="en-GB" w:bidi="ar-SA"/>
        </w:rPr>
        <w:t xml:space="preserve"> </w:t>
      </w:r>
      <w:r w:rsidRPr="000435B7">
        <w:rPr>
          <w:rFonts w:ascii="Arial" w:hAnsi="Arial" w:cs="Arial" w:hint="eastAsia"/>
          <w:kern w:val="0"/>
          <w:sz w:val="20"/>
          <w:szCs w:val="20"/>
          <w:lang w:val="en-GB" w:bidi="ar-SA"/>
        </w:rPr>
        <w:t>的制表愿景，即使面对严苛的环境，帝舵表依旧表现出色，为每一位勇者所选戴。它致敬每一位无名且无所畏惧的勇者，伴随他们在陆地、冰川、空中和水下四大领域创下非凡成就。它更是帝舵表独树一帜风格的明证，令帝舵表始终处于制表业前沿，而品牌力求创新与不断突破的制表精神，如今已成为基本准则。自宣言发布以来，帝舵表</w:t>
      </w:r>
      <w:r w:rsidRPr="000435B7">
        <w:rPr>
          <w:rFonts w:ascii="Arial" w:hAnsi="Arial" w:cs="Arial"/>
          <w:kern w:val="0"/>
          <w:sz w:val="20"/>
          <w:szCs w:val="20"/>
          <w:lang w:val="en-GB" w:bidi="ar-SA"/>
        </w:rPr>
        <w:t>#</w:t>
      </w:r>
      <w:r w:rsidRPr="000435B7">
        <w:rPr>
          <w:rFonts w:ascii="Arial" w:hAnsi="Arial" w:cs="Arial" w:hint="eastAsia"/>
          <w:kern w:val="0"/>
          <w:sz w:val="20"/>
          <w:szCs w:val="20"/>
          <w:lang w:val="en-GB" w:bidi="ar-SA"/>
        </w:rPr>
        <w:t>天生敢为</w:t>
      </w:r>
      <w:r w:rsidRPr="000435B7">
        <w:rPr>
          <w:rFonts w:ascii="Arial" w:hAnsi="Arial" w:cs="Arial"/>
          <w:kern w:val="0"/>
          <w:sz w:val="20"/>
          <w:szCs w:val="20"/>
          <w:lang w:val="en-GB" w:bidi="ar-SA"/>
        </w:rPr>
        <w:t>#</w:t>
      </w:r>
      <w:r w:rsidRPr="000435B7">
        <w:rPr>
          <w:rFonts w:ascii="Arial" w:hAnsi="Arial" w:cs="Arial" w:hint="eastAsia"/>
          <w:kern w:val="0"/>
          <w:sz w:val="20"/>
          <w:szCs w:val="20"/>
          <w:lang w:val="en-GB" w:bidi="ar-SA"/>
        </w:rPr>
        <w:t>的精神已在全球范围掀起浪潮，获得无数敢为的知名人士支持和代言。一如帝舵表的精神，他们的毕生成就亦来自其敢为的生活态度。</w:t>
      </w:r>
    </w:p>
    <w:p w14:paraId="280E03ED" w14:textId="77777777" w:rsidR="000435B7" w:rsidRPr="00EC19F8" w:rsidRDefault="000435B7" w:rsidP="000435B7">
      <w:pPr>
        <w:pStyle w:val="BodyText"/>
        <w:jc w:val="both"/>
        <w:rPr>
          <w:rFonts w:ascii="Arial" w:hAnsi="Arial" w:cs="Arial"/>
          <w:b/>
          <w:kern w:val="0"/>
          <w:sz w:val="22"/>
          <w:szCs w:val="22"/>
          <w:lang w:val="en-GB" w:bidi="ar-SA"/>
        </w:rPr>
      </w:pPr>
    </w:p>
    <w:p w14:paraId="4093EC7F" w14:textId="77777777" w:rsidR="00C80CC6" w:rsidRDefault="00C80CC6" w:rsidP="006E5953">
      <w:pPr>
        <w:pStyle w:val="BodyText"/>
        <w:jc w:val="both"/>
        <w:rPr>
          <w:rFonts w:ascii="Arial" w:hAnsi="Arial"/>
          <w:b/>
          <w:sz w:val="22"/>
          <w:szCs w:val="22"/>
        </w:rPr>
      </w:pPr>
      <w:r w:rsidRPr="00C80CC6">
        <w:rPr>
          <w:rFonts w:ascii="Arial" w:hAnsi="Arial" w:hint="eastAsia"/>
          <w:b/>
          <w:sz w:val="22"/>
          <w:szCs w:val="22"/>
        </w:rPr>
        <w:t>帝舵表</w:t>
      </w:r>
    </w:p>
    <w:p w14:paraId="263C56A4" w14:textId="6437F953" w:rsidR="002454E7" w:rsidRPr="00EC19F8" w:rsidRDefault="00C80CC6" w:rsidP="006E5953">
      <w:pPr>
        <w:pStyle w:val="BodyText"/>
        <w:jc w:val="both"/>
        <w:rPr>
          <w:rFonts w:ascii="Arial" w:hAnsi="Arial" w:cs="Arial"/>
          <w:bCs/>
          <w:sz w:val="20"/>
          <w:szCs w:val="20"/>
        </w:rPr>
      </w:pPr>
      <w:r w:rsidRPr="00C80CC6">
        <w:rPr>
          <w:rFonts w:ascii="Arial" w:hAnsi="Arial" w:hint="eastAsia"/>
          <w:bCs/>
          <w:sz w:val="20"/>
          <w:szCs w:val="20"/>
        </w:rPr>
        <w:t>帝舵表是屡获殊荣的瑞士高级腕表品牌，所生产的机械腕表风格精致优雅，精准可靠，品质卓越，是物超所值之选。帝舵表的起源可追溯至</w:t>
      </w:r>
      <w:r w:rsidRPr="00C80CC6">
        <w:rPr>
          <w:rFonts w:ascii="Arial" w:hAnsi="Arial"/>
          <w:bCs/>
          <w:sz w:val="20"/>
          <w:szCs w:val="20"/>
        </w:rPr>
        <w:t>1926</w:t>
      </w:r>
      <w:r w:rsidRPr="00C80CC6">
        <w:rPr>
          <w:rFonts w:ascii="Arial" w:hAnsi="Arial" w:hint="eastAsia"/>
          <w:bCs/>
          <w:sz w:val="20"/>
          <w:szCs w:val="20"/>
        </w:rPr>
        <w:t>年，劳力士创办人汉斯</w:t>
      </w:r>
      <w:r w:rsidR="001265D9" w:rsidRPr="001265D9">
        <w:rPr>
          <w:rFonts w:ascii="Arial" w:hAnsi="Arial" w:hint="eastAsia"/>
          <w:bCs/>
          <w:sz w:val="20"/>
          <w:szCs w:val="20"/>
        </w:rPr>
        <w:t>．</w:t>
      </w:r>
      <w:r w:rsidRPr="00C80CC6">
        <w:rPr>
          <w:rFonts w:ascii="Arial" w:hAnsi="Arial" w:hint="eastAsia"/>
          <w:bCs/>
          <w:sz w:val="20"/>
          <w:szCs w:val="20"/>
        </w:rPr>
        <w:t>威尔斯多夫（</w:t>
      </w:r>
      <w:r w:rsidRPr="00C80CC6">
        <w:rPr>
          <w:rFonts w:ascii="Arial" w:hAnsi="Arial"/>
          <w:bCs/>
          <w:sz w:val="20"/>
          <w:szCs w:val="20"/>
        </w:rPr>
        <w:t xml:space="preserve">Hans </w:t>
      </w:r>
      <w:proofErr w:type="spellStart"/>
      <w:r w:rsidRPr="00C80CC6">
        <w:rPr>
          <w:rFonts w:ascii="Arial" w:hAnsi="Arial"/>
          <w:bCs/>
          <w:sz w:val="20"/>
          <w:szCs w:val="20"/>
        </w:rPr>
        <w:t>Wilsdorf</w:t>
      </w:r>
      <w:proofErr w:type="spellEnd"/>
      <w:r w:rsidRPr="00C80CC6">
        <w:rPr>
          <w:rFonts w:ascii="Arial" w:hAnsi="Arial" w:hint="eastAsia"/>
          <w:bCs/>
          <w:sz w:val="20"/>
          <w:szCs w:val="20"/>
        </w:rPr>
        <w:t>）注册了“</w:t>
      </w:r>
      <w:r w:rsidRPr="00C80CC6">
        <w:rPr>
          <w:rFonts w:ascii="Arial" w:hAnsi="Arial"/>
          <w:bCs/>
          <w:sz w:val="20"/>
          <w:szCs w:val="20"/>
        </w:rPr>
        <w:t>The TUDOR”</w:t>
      </w:r>
      <w:r w:rsidRPr="00C80CC6">
        <w:rPr>
          <w:rFonts w:ascii="Arial" w:hAnsi="Arial" w:hint="eastAsia"/>
          <w:bCs/>
          <w:sz w:val="20"/>
          <w:szCs w:val="20"/>
        </w:rPr>
        <w:t>商标。</w:t>
      </w:r>
      <w:r w:rsidRPr="00C80CC6">
        <w:rPr>
          <w:rFonts w:ascii="Arial" w:hAnsi="Arial"/>
          <w:bCs/>
          <w:sz w:val="20"/>
          <w:szCs w:val="20"/>
        </w:rPr>
        <w:t>1946</w:t>
      </w:r>
      <w:r w:rsidRPr="00C80CC6">
        <w:rPr>
          <w:rFonts w:ascii="Arial" w:hAnsi="Arial" w:hint="eastAsia"/>
          <w:bCs/>
          <w:sz w:val="20"/>
          <w:szCs w:val="20"/>
        </w:rPr>
        <w:t>年，他创立了</w:t>
      </w:r>
      <w:r w:rsidRPr="00C80CC6">
        <w:rPr>
          <w:rFonts w:ascii="Arial" w:hAnsi="Arial"/>
          <w:bCs/>
          <w:sz w:val="20"/>
          <w:szCs w:val="20"/>
        </w:rPr>
        <w:t>Montres TUDOR SA</w:t>
      </w:r>
      <w:r w:rsidRPr="00C80CC6">
        <w:rPr>
          <w:rFonts w:ascii="Arial" w:hAnsi="Arial" w:hint="eastAsia"/>
          <w:bCs/>
          <w:sz w:val="20"/>
          <w:szCs w:val="20"/>
        </w:rPr>
        <w:t>帝舵表公司，所生产的腕表沿袭了劳力士所尊崇的品质理念，而售价却更为大众所接受。自创立以来，帝舵表一直为无惧陆上、海下及冰地挑战的勇敢人士所选戴。如今，帝舵表包括碧湾（</w:t>
      </w:r>
      <w:r w:rsidRPr="00C80CC6">
        <w:rPr>
          <w:rFonts w:ascii="Arial" w:hAnsi="Arial"/>
          <w:bCs/>
          <w:sz w:val="20"/>
          <w:szCs w:val="20"/>
        </w:rPr>
        <w:t>Black Bay</w:t>
      </w:r>
      <w:r w:rsidRPr="00C80CC6">
        <w:rPr>
          <w:rFonts w:ascii="Arial" w:hAnsi="Arial" w:hint="eastAsia"/>
          <w:bCs/>
          <w:sz w:val="20"/>
          <w:szCs w:val="20"/>
        </w:rPr>
        <w:t>）、领潜（</w:t>
      </w:r>
      <w:r w:rsidRPr="00C80CC6">
        <w:rPr>
          <w:rFonts w:ascii="Arial" w:hAnsi="Arial"/>
          <w:bCs/>
          <w:sz w:val="20"/>
          <w:szCs w:val="20"/>
        </w:rPr>
        <w:t>Pelagos</w:t>
      </w:r>
      <w:r w:rsidRPr="00C80CC6">
        <w:rPr>
          <w:rFonts w:ascii="Arial" w:hAnsi="Arial" w:hint="eastAsia"/>
          <w:bCs/>
          <w:sz w:val="20"/>
          <w:szCs w:val="20"/>
        </w:rPr>
        <w:t>）、</w:t>
      </w:r>
      <w:r w:rsidRPr="00C80CC6">
        <w:rPr>
          <w:rFonts w:ascii="Arial" w:hAnsi="Arial"/>
          <w:bCs/>
          <w:sz w:val="20"/>
          <w:szCs w:val="20"/>
        </w:rPr>
        <w:t>1926</w:t>
      </w:r>
      <w:r w:rsidRPr="00C80CC6">
        <w:rPr>
          <w:rFonts w:ascii="Arial" w:hAnsi="Arial" w:hint="eastAsia"/>
          <w:bCs/>
          <w:sz w:val="20"/>
          <w:szCs w:val="20"/>
        </w:rPr>
        <w:t>及皇家（</w:t>
      </w:r>
      <w:r w:rsidRPr="00C80CC6">
        <w:rPr>
          <w:rFonts w:ascii="Arial" w:hAnsi="Arial"/>
          <w:bCs/>
          <w:sz w:val="20"/>
          <w:szCs w:val="20"/>
        </w:rPr>
        <w:t>Royal</w:t>
      </w:r>
      <w:r w:rsidRPr="00C80CC6">
        <w:rPr>
          <w:rFonts w:ascii="Arial" w:hAnsi="Arial" w:hint="eastAsia"/>
          <w:bCs/>
          <w:sz w:val="20"/>
          <w:szCs w:val="20"/>
        </w:rPr>
        <w:t>）等经典系列。自</w:t>
      </w:r>
      <w:r w:rsidRPr="00C80CC6">
        <w:rPr>
          <w:rFonts w:ascii="Arial" w:hAnsi="Arial"/>
          <w:bCs/>
          <w:sz w:val="20"/>
          <w:szCs w:val="20"/>
        </w:rPr>
        <w:t>2015</w:t>
      </w:r>
      <w:r w:rsidRPr="00C80CC6">
        <w:rPr>
          <w:rFonts w:ascii="Arial" w:hAnsi="Arial" w:hint="eastAsia"/>
          <w:bCs/>
          <w:sz w:val="20"/>
          <w:szCs w:val="20"/>
        </w:rPr>
        <w:t>年起，帝舵表推出不同功能的优质原厂机械机芯。</w:t>
      </w:r>
    </w:p>
    <w:p w14:paraId="21C2F7CC" w14:textId="77777777" w:rsidR="003862CE" w:rsidRPr="00EC19F8" w:rsidRDefault="003862CE" w:rsidP="002454E7">
      <w:pPr>
        <w:pStyle w:val="BodyText"/>
        <w:rPr>
          <w:rFonts w:ascii="Arial" w:hAnsi="Arial" w:cs="Arial"/>
          <w:b/>
          <w:sz w:val="22"/>
          <w:szCs w:val="22"/>
          <w:lang w:val="en-GB"/>
        </w:rPr>
      </w:pPr>
    </w:p>
    <w:p w14:paraId="23E6D0E1" w14:textId="77777777" w:rsidR="003862CE" w:rsidRPr="00EC19F8" w:rsidRDefault="003862CE" w:rsidP="002454E7">
      <w:pPr>
        <w:pStyle w:val="BodyText"/>
        <w:rPr>
          <w:rFonts w:ascii="Arial" w:hAnsi="Arial" w:cs="Arial"/>
          <w:b/>
          <w:sz w:val="22"/>
          <w:szCs w:val="22"/>
          <w:lang w:val="en-GB"/>
        </w:rPr>
      </w:pPr>
    </w:p>
    <w:p w14:paraId="7F1B2BBC" w14:textId="77777777" w:rsidR="007B41A6" w:rsidRDefault="007B41A6" w:rsidP="006E5953">
      <w:pPr>
        <w:rPr>
          <w:rFonts w:eastAsia="SimSun"/>
          <w:b/>
          <w:sz w:val="22"/>
        </w:rPr>
      </w:pPr>
    </w:p>
    <w:p w14:paraId="6C342BB4" w14:textId="77777777" w:rsidR="007B41A6" w:rsidRDefault="007B41A6" w:rsidP="006E5953">
      <w:pPr>
        <w:rPr>
          <w:rFonts w:eastAsia="SimSun"/>
          <w:b/>
          <w:sz w:val="22"/>
        </w:rPr>
      </w:pPr>
    </w:p>
    <w:p w14:paraId="3A06F7C9" w14:textId="77777777" w:rsidR="007B41A6" w:rsidRDefault="007B41A6" w:rsidP="006E5953">
      <w:pPr>
        <w:rPr>
          <w:rFonts w:eastAsia="SimSun"/>
          <w:b/>
          <w:sz w:val="22"/>
        </w:rPr>
      </w:pPr>
    </w:p>
    <w:p w14:paraId="40C82651" w14:textId="77777777" w:rsidR="007B41A6" w:rsidRDefault="007B41A6" w:rsidP="006E5953">
      <w:pPr>
        <w:rPr>
          <w:rFonts w:eastAsia="SimSun"/>
          <w:b/>
          <w:sz w:val="22"/>
        </w:rPr>
      </w:pPr>
    </w:p>
    <w:p w14:paraId="3663E936" w14:textId="77777777" w:rsidR="007B41A6" w:rsidRDefault="007B41A6" w:rsidP="006E5953">
      <w:pPr>
        <w:rPr>
          <w:rFonts w:eastAsia="SimSun"/>
          <w:b/>
          <w:sz w:val="22"/>
        </w:rPr>
      </w:pPr>
    </w:p>
    <w:p w14:paraId="2E5C12B7" w14:textId="77777777" w:rsidR="007B41A6" w:rsidRDefault="007B41A6" w:rsidP="006E5953">
      <w:pPr>
        <w:rPr>
          <w:rFonts w:eastAsia="SimSun"/>
          <w:b/>
          <w:sz w:val="22"/>
        </w:rPr>
      </w:pPr>
    </w:p>
    <w:p w14:paraId="28088413" w14:textId="77777777" w:rsidR="007B41A6" w:rsidRDefault="007B41A6" w:rsidP="006E5953">
      <w:pPr>
        <w:rPr>
          <w:rFonts w:eastAsia="SimSun"/>
          <w:b/>
          <w:sz w:val="22"/>
        </w:rPr>
      </w:pPr>
    </w:p>
    <w:p w14:paraId="4A7531A3" w14:textId="77777777" w:rsidR="007B41A6" w:rsidRDefault="007B41A6" w:rsidP="006E5953">
      <w:pPr>
        <w:rPr>
          <w:rFonts w:eastAsia="SimSun"/>
          <w:b/>
          <w:sz w:val="22"/>
        </w:rPr>
      </w:pPr>
    </w:p>
    <w:p w14:paraId="351BA36A" w14:textId="77777777" w:rsidR="007B41A6" w:rsidRDefault="007B41A6" w:rsidP="006E5953">
      <w:pPr>
        <w:rPr>
          <w:rFonts w:eastAsia="SimSun"/>
          <w:b/>
          <w:sz w:val="22"/>
        </w:rPr>
      </w:pPr>
    </w:p>
    <w:p w14:paraId="2FD6FC0F" w14:textId="77777777" w:rsidR="007B41A6" w:rsidRDefault="007B41A6" w:rsidP="006E5953">
      <w:pPr>
        <w:rPr>
          <w:rFonts w:eastAsia="SimSun"/>
          <w:b/>
          <w:sz w:val="22"/>
        </w:rPr>
      </w:pPr>
    </w:p>
    <w:p w14:paraId="53462388" w14:textId="77777777" w:rsidR="007B41A6" w:rsidRDefault="007B41A6" w:rsidP="006E5953">
      <w:pPr>
        <w:rPr>
          <w:rFonts w:eastAsia="SimSun"/>
          <w:b/>
          <w:sz w:val="22"/>
        </w:rPr>
      </w:pPr>
    </w:p>
    <w:p w14:paraId="677F9015" w14:textId="77777777" w:rsidR="007B41A6" w:rsidRDefault="007B41A6" w:rsidP="006E5953">
      <w:pPr>
        <w:rPr>
          <w:rFonts w:eastAsia="SimSun"/>
          <w:b/>
          <w:sz w:val="22"/>
        </w:rPr>
      </w:pPr>
    </w:p>
    <w:p w14:paraId="22B923EE" w14:textId="4D058301" w:rsidR="006E5953" w:rsidRPr="00EC19F8" w:rsidRDefault="00E57BF0" w:rsidP="006E5953">
      <w:pPr>
        <w:rPr>
          <w:rFonts w:eastAsia="SimSun" w:cs="Arial"/>
          <w:b/>
          <w:kern w:val="1"/>
          <w:sz w:val="22"/>
        </w:rPr>
      </w:pPr>
      <w:r w:rsidRPr="00EC19F8">
        <w:rPr>
          <w:rFonts w:eastAsia="SimSun" w:hint="eastAsia"/>
          <w:b/>
          <w:sz w:val="22"/>
        </w:rPr>
        <w:t>型号</w:t>
      </w:r>
      <w:r w:rsidRPr="00EC19F8">
        <w:rPr>
          <w:rFonts w:eastAsia="SimSun" w:hint="eastAsia"/>
          <w:b/>
          <w:sz w:val="22"/>
        </w:rPr>
        <w:t>25707KN</w:t>
      </w:r>
      <w:r w:rsidRPr="00EC19F8">
        <w:rPr>
          <w:rFonts w:eastAsia="SimSun" w:hint="eastAsia"/>
          <w:b/>
          <w:sz w:val="22"/>
        </w:rPr>
        <w:t>（</w:t>
      </w:r>
      <w:proofErr w:type="gramStart"/>
      <w:r w:rsidR="009247A0" w:rsidRPr="00EC19F8">
        <w:rPr>
          <w:rFonts w:eastAsia="SimSun" w:hint="eastAsia"/>
          <w:b/>
          <w:bCs/>
          <w:szCs w:val="20"/>
        </w:rPr>
        <w:t>领潜型</w:t>
      </w:r>
      <w:proofErr w:type="gramEnd"/>
      <w:r w:rsidR="009247A0" w:rsidRPr="00EC19F8">
        <w:rPr>
          <w:rFonts w:eastAsia="SimSun" w:hint="eastAsia"/>
          <w:b/>
          <w:bCs/>
          <w:szCs w:val="20"/>
        </w:rPr>
        <w:t>FXD</w:t>
      </w:r>
      <w:r w:rsidRPr="00EC19F8">
        <w:rPr>
          <w:rFonts w:eastAsia="SimSun" w:hint="eastAsia"/>
          <w:b/>
          <w:sz w:val="22"/>
        </w:rPr>
        <w:t>）</w:t>
      </w:r>
      <w:r w:rsidRPr="00EC19F8">
        <w:rPr>
          <w:rFonts w:eastAsia="SimSun" w:hint="eastAsia"/>
          <w:b/>
          <w:sz w:val="22"/>
        </w:rPr>
        <w:t xml:space="preserve"> </w:t>
      </w:r>
    </w:p>
    <w:p w14:paraId="33A4378E" w14:textId="77777777" w:rsidR="006E5953" w:rsidRPr="00EC19F8" w:rsidRDefault="006E5953" w:rsidP="006E5953">
      <w:pPr>
        <w:rPr>
          <w:rFonts w:eastAsia="SimSun" w:cs="Arial"/>
          <w:b/>
          <w:kern w:val="1"/>
          <w:sz w:val="22"/>
          <w:lang w:val="en-GB" w:eastAsia="hi-IN" w:bidi="hi-IN"/>
        </w:rPr>
      </w:pPr>
    </w:p>
    <w:p w14:paraId="3DF4111C" w14:textId="700BC582" w:rsidR="006E5953" w:rsidRPr="00EC19F8" w:rsidRDefault="00E57BF0" w:rsidP="006E5953">
      <w:pPr>
        <w:rPr>
          <w:rFonts w:eastAsia="SimSun" w:cs="Arial"/>
          <w:b/>
          <w:kern w:val="1"/>
          <w:sz w:val="22"/>
        </w:rPr>
      </w:pPr>
      <w:r w:rsidRPr="00EC19F8">
        <w:rPr>
          <w:rFonts w:eastAsia="SimSun" w:hint="eastAsia"/>
          <w:b/>
          <w:sz w:val="22"/>
        </w:rPr>
        <w:t>表壳</w:t>
      </w:r>
    </w:p>
    <w:p w14:paraId="574146CC" w14:textId="7271524E" w:rsidR="006E5953" w:rsidRPr="00D55A71" w:rsidRDefault="00E57BF0" w:rsidP="00661585">
      <w:pPr>
        <w:spacing w:line="240" w:lineRule="auto"/>
        <w:contextualSpacing/>
        <w:rPr>
          <w:rFonts w:cs="Arial"/>
          <w:bCs/>
          <w:kern w:val="1"/>
          <w:szCs w:val="20"/>
        </w:rPr>
      </w:pPr>
      <w:r w:rsidRPr="00EC19F8">
        <w:rPr>
          <w:rFonts w:eastAsia="SimSun" w:hint="eastAsia"/>
        </w:rPr>
        <w:t>42</w:t>
      </w:r>
      <w:r w:rsidRPr="00EC19F8">
        <w:rPr>
          <w:rFonts w:eastAsia="SimSun" w:hint="eastAsia"/>
        </w:rPr>
        <w:t>毫</w:t>
      </w:r>
      <w:r w:rsidR="00D55A71">
        <w:rPr>
          <w:rFonts w:eastAsia="SimSun" w:hint="eastAsia"/>
        </w:rPr>
        <w:t>米黑色碳复合材质表壳，哑光饰面，表壳底盖刻有阿灵基红牛帆船队标志</w:t>
      </w:r>
    </w:p>
    <w:p w14:paraId="7E45E1F6" w14:textId="77777777" w:rsidR="006E5953" w:rsidRPr="00EC19F8" w:rsidRDefault="006E5953" w:rsidP="00661585">
      <w:pPr>
        <w:spacing w:line="240" w:lineRule="auto"/>
        <w:contextualSpacing/>
        <w:rPr>
          <w:rFonts w:eastAsia="SimSun" w:cs="Arial"/>
          <w:b/>
          <w:kern w:val="1"/>
          <w:sz w:val="22"/>
          <w:lang w:val="en-GB" w:eastAsia="hi-IN" w:bidi="hi-IN"/>
        </w:rPr>
      </w:pPr>
    </w:p>
    <w:p w14:paraId="59FAA31C" w14:textId="20F6C1AA" w:rsidR="006E5953" w:rsidRPr="00EC19F8" w:rsidRDefault="00E57BF0" w:rsidP="00661585">
      <w:pPr>
        <w:spacing w:line="240" w:lineRule="auto"/>
        <w:contextualSpacing/>
        <w:rPr>
          <w:rFonts w:eastAsia="SimSun" w:cs="Arial"/>
          <w:b/>
          <w:kern w:val="1"/>
          <w:sz w:val="22"/>
        </w:rPr>
      </w:pPr>
      <w:r w:rsidRPr="00EC19F8">
        <w:rPr>
          <w:rFonts w:eastAsia="SimSun" w:hint="eastAsia"/>
          <w:b/>
          <w:sz w:val="22"/>
        </w:rPr>
        <w:t>外圈</w:t>
      </w:r>
    </w:p>
    <w:p w14:paraId="7F50560A" w14:textId="4945304E" w:rsidR="006E5953" w:rsidRPr="00EC19F8" w:rsidRDefault="00E57BF0" w:rsidP="00661585">
      <w:pPr>
        <w:spacing w:line="240" w:lineRule="auto"/>
        <w:contextualSpacing/>
        <w:rPr>
          <w:rFonts w:eastAsia="SimSun" w:cs="Arial"/>
          <w:bCs/>
          <w:kern w:val="1"/>
          <w:szCs w:val="20"/>
        </w:rPr>
      </w:pPr>
      <w:r w:rsidRPr="00EC19F8">
        <w:rPr>
          <w:rFonts w:eastAsia="SimSun" w:hint="eastAsia"/>
        </w:rPr>
        <w:t>60</w:t>
      </w:r>
      <w:r w:rsidRPr="00EC19F8">
        <w:rPr>
          <w:rFonts w:eastAsia="SimSun" w:hint="eastAsia"/>
        </w:rPr>
        <w:t>分钟</w:t>
      </w:r>
      <w:r w:rsidR="008E5414">
        <w:rPr>
          <w:rFonts w:eastAsia="SimSun" w:hint="eastAsia"/>
        </w:rPr>
        <w:t>刻度</w:t>
      </w:r>
      <w:r w:rsidRPr="00EC19F8">
        <w:rPr>
          <w:rFonts w:eastAsia="SimSun" w:hint="eastAsia"/>
        </w:rPr>
        <w:t>钛金属双向旋转外圈，哑光黑色碳复合材质字圈，</w:t>
      </w:r>
      <w:r w:rsidRPr="00EC19F8">
        <w:rPr>
          <w:rFonts w:eastAsia="SimSun" w:hint="eastAsia"/>
        </w:rPr>
        <w:t>120</w:t>
      </w:r>
      <w:r w:rsidRPr="00EC19F8">
        <w:rPr>
          <w:rFonts w:eastAsia="SimSun" w:hint="eastAsia"/>
        </w:rPr>
        <w:t>格卡位</w:t>
      </w:r>
    </w:p>
    <w:p w14:paraId="4801BAEA" w14:textId="77777777" w:rsidR="006E5953" w:rsidRPr="00EC19F8" w:rsidRDefault="006E5953" w:rsidP="00661585">
      <w:pPr>
        <w:spacing w:line="240" w:lineRule="auto"/>
        <w:contextualSpacing/>
        <w:rPr>
          <w:rFonts w:eastAsia="SimSun" w:cs="Arial"/>
          <w:b/>
          <w:kern w:val="1"/>
          <w:sz w:val="22"/>
          <w:lang w:val="en-GB" w:eastAsia="hi-IN" w:bidi="hi-IN"/>
        </w:rPr>
      </w:pPr>
    </w:p>
    <w:p w14:paraId="056C7176" w14:textId="1F237A4B" w:rsidR="006E5953" w:rsidRPr="00EC19F8" w:rsidRDefault="00E57BF0" w:rsidP="00661585">
      <w:pPr>
        <w:spacing w:line="240" w:lineRule="auto"/>
        <w:contextualSpacing/>
        <w:rPr>
          <w:rFonts w:eastAsia="SimSun" w:cs="Arial"/>
          <w:b/>
          <w:kern w:val="1"/>
          <w:sz w:val="22"/>
        </w:rPr>
      </w:pPr>
      <w:r w:rsidRPr="00EC19F8">
        <w:rPr>
          <w:rFonts w:eastAsia="SimSun" w:hint="eastAsia"/>
          <w:b/>
          <w:sz w:val="22"/>
        </w:rPr>
        <w:t>上链表冠</w:t>
      </w:r>
    </w:p>
    <w:p w14:paraId="46AE584F" w14:textId="2D91EB04" w:rsidR="002454E7" w:rsidRPr="00EC19F8" w:rsidRDefault="00E57BF0" w:rsidP="00661585">
      <w:pPr>
        <w:spacing w:line="240" w:lineRule="auto"/>
        <w:contextualSpacing/>
        <w:rPr>
          <w:rFonts w:eastAsia="SimSun" w:cs="Arial"/>
          <w:bCs/>
          <w:szCs w:val="20"/>
        </w:rPr>
      </w:pPr>
      <w:r w:rsidRPr="00EC19F8">
        <w:rPr>
          <w:rFonts w:eastAsia="SimSun" w:hint="eastAsia"/>
        </w:rPr>
        <w:t>钛金属旋入式表冠，饰以浮雕帝舵表盾牌标志</w:t>
      </w:r>
    </w:p>
    <w:p w14:paraId="08D6114E" w14:textId="77777777" w:rsidR="007332F8" w:rsidRDefault="007332F8" w:rsidP="00661585">
      <w:pPr>
        <w:pStyle w:val="TEXTE"/>
        <w:spacing w:after="120"/>
        <w:contextualSpacing/>
        <w:jc w:val="both"/>
        <w:rPr>
          <w:rFonts w:eastAsia="SimSun"/>
          <w:b/>
          <w:bCs/>
        </w:rPr>
      </w:pPr>
    </w:p>
    <w:p w14:paraId="4FB86A19" w14:textId="47404CFB" w:rsidR="006E5953" w:rsidRPr="00EC19F8" w:rsidRDefault="00E57BF0" w:rsidP="00661585">
      <w:pPr>
        <w:pStyle w:val="TEXTE"/>
        <w:spacing w:after="120"/>
        <w:contextualSpacing/>
        <w:jc w:val="both"/>
        <w:rPr>
          <w:rFonts w:eastAsia="SimSun"/>
          <w:b/>
          <w:bCs/>
        </w:rPr>
      </w:pPr>
      <w:r w:rsidRPr="00EC19F8">
        <w:rPr>
          <w:rFonts w:eastAsia="SimSun" w:hint="eastAsia"/>
          <w:b/>
          <w:bCs/>
        </w:rPr>
        <w:t>表盘</w:t>
      </w:r>
    </w:p>
    <w:p w14:paraId="70CB2868" w14:textId="2D24F877" w:rsidR="006E5953" w:rsidRPr="00EC19F8" w:rsidRDefault="00E57BF0" w:rsidP="00661585">
      <w:pPr>
        <w:pStyle w:val="TEXTE"/>
        <w:spacing w:after="120"/>
        <w:contextualSpacing/>
        <w:jc w:val="both"/>
        <w:rPr>
          <w:rFonts w:eastAsia="SimSun"/>
        </w:rPr>
      </w:pPr>
      <w:r w:rsidRPr="00EC19F8">
        <w:rPr>
          <w:rFonts w:eastAsia="SimSun" w:hint="eastAsia"/>
        </w:rPr>
        <w:t>哑光蓝色</w:t>
      </w:r>
    </w:p>
    <w:p w14:paraId="3CDA0A21" w14:textId="77777777" w:rsidR="006E5953" w:rsidRPr="00EC19F8" w:rsidRDefault="006E5953" w:rsidP="00661585">
      <w:pPr>
        <w:pStyle w:val="TEXTE"/>
        <w:spacing w:after="120"/>
        <w:contextualSpacing/>
        <w:jc w:val="both"/>
        <w:rPr>
          <w:rFonts w:eastAsia="SimSun"/>
          <w:b/>
          <w:bCs/>
        </w:rPr>
      </w:pPr>
    </w:p>
    <w:p w14:paraId="13C360A5" w14:textId="0CF0E9E6" w:rsidR="006E5953" w:rsidRPr="00EC19F8" w:rsidRDefault="00E57BF0" w:rsidP="00661585">
      <w:pPr>
        <w:pStyle w:val="TEXTE"/>
        <w:spacing w:after="120"/>
        <w:contextualSpacing/>
        <w:jc w:val="both"/>
        <w:rPr>
          <w:rFonts w:eastAsia="SimSun"/>
          <w:b/>
          <w:bCs/>
        </w:rPr>
      </w:pPr>
      <w:r w:rsidRPr="00EC19F8">
        <w:rPr>
          <w:rFonts w:eastAsia="SimSun" w:hint="eastAsia"/>
          <w:b/>
          <w:bCs/>
        </w:rPr>
        <w:t>镜面</w:t>
      </w:r>
    </w:p>
    <w:p w14:paraId="495F4673" w14:textId="260F2B92" w:rsidR="006E5953" w:rsidRPr="00EC19F8" w:rsidRDefault="00E57BF0" w:rsidP="00661585">
      <w:pPr>
        <w:pStyle w:val="TEXTE"/>
        <w:spacing w:after="120"/>
        <w:contextualSpacing/>
        <w:jc w:val="both"/>
        <w:rPr>
          <w:rFonts w:eastAsia="SimSun"/>
        </w:rPr>
      </w:pPr>
      <w:r w:rsidRPr="00EC19F8">
        <w:rPr>
          <w:rFonts w:eastAsia="SimSun" w:hint="eastAsia"/>
        </w:rPr>
        <w:t>平面蓝水晶镜面</w:t>
      </w:r>
    </w:p>
    <w:p w14:paraId="671E7F91" w14:textId="77777777" w:rsidR="006E5953" w:rsidRPr="00EC19F8" w:rsidRDefault="006E5953" w:rsidP="00661585">
      <w:pPr>
        <w:pStyle w:val="TEXTE"/>
        <w:spacing w:after="120"/>
        <w:contextualSpacing/>
        <w:jc w:val="both"/>
        <w:rPr>
          <w:rFonts w:eastAsia="SimSun"/>
          <w:b/>
          <w:bCs/>
        </w:rPr>
      </w:pPr>
    </w:p>
    <w:p w14:paraId="1810DD0E" w14:textId="3BCA7D46" w:rsidR="006E5953" w:rsidRPr="00EC19F8" w:rsidRDefault="00E57BF0" w:rsidP="00661585">
      <w:pPr>
        <w:pStyle w:val="TEXTE"/>
        <w:spacing w:after="120"/>
        <w:contextualSpacing/>
        <w:jc w:val="both"/>
        <w:rPr>
          <w:rFonts w:eastAsia="SimSun"/>
          <w:b/>
          <w:bCs/>
        </w:rPr>
      </w:pPr>
      <w:r w:rsidRPr="00EC19F8">
        <w:rPr>
          <w:rFonts w:eastAsia="SimSun" w:hint="eastAsia"/>
          <w:b/>
          <w:bCs/>
        </w:rPr>
        <w:t>防水性能</w:t>
      </w:r>
    </w:p>
    <w:p w14:paraId="59FD33D5" w14:textId="7C5E301B" w:rsidR="006E5953" w:rsidRPr="00EC19F8" w:rsidRDefault="00E57BF0" w:rsidP="00661585">
      <w:pPr>
        <w:pStyle w:val="TEXTE"/>
        <w:spacing w:after="120"/>
        <w:contextualSpacing/>
        <w:jc w:val="both"/>
        <w:rPr>
          <w:rFonts w:eastAsia="SimSun"/>
        </w:rPr>
      </w:pPr>
      <w:r w:rsidRPr="00EC19F8">
        <w:rPr>
          <w:rFonts w:eastAsia="SimSun" w:hint="eastAsia"/>
        </w:rPr>
        <w:t>防水深达</w:t>
      </w:r>
      <w:r w:rsidRPr="00EC19F8">
        <w:rPr>
          <w:rFonts w:eastAsia="SimSun" w:hint="eastAsia"/>
        </w:rPr>
        <w:t>200</w:t>
      </w:r>
      <w:r w:rsidRPr="00EC19F8">
        <w:rPr>
          <w:rFonts w:eastAsia="SimSun" w:hint="eastAsia"/>
        </w:rPr>
        <w:t>米（</w:t>
      </w:r>
      <w:r w:rsidRPr="00EC19F8">
        <w:rPr>
          <w:rFonts w:eastAsia="SimSun" w:hint="eastAsia"/>
        </w:rPr>
        <w:t>660</w:t>
      </w:r>
      <w:r w:rsidRPr="00EC19F8">
        <w:rPr>
          <w:rFonts w:eastAsia="SimSun" w:hint="eastAsia"/>
        </w:rPr>
        <w:t>英尺）</w:t>
      </w:r>
    </w:p>
    <w:p w14:paraId="61BA52BC" w14:textId="77777777" w:rsidR="006E5953" w:rsidRPr="00EC19F8" w:rsidRDefault="006E5953" w:rsidP="00661585">
      <w:pPr>
        <w:pStyle w:val="TEXTE"/>
        <w:spacing w:after="120"/>
        <w:contextualSpacing/>
        <w:jc w:val="both"/>
        <w:rPr>
          <w:rFonts w:eastAsia="SimSun"/>
          <w:b/>
          <w:bCs/>
        </w:rPr>
      </w:pPr>
    </w:p>
    <w:p w14:paraId="4404E6C4" w14:textId="47FE24DC" w:rsidR="006E5953" w:rsidRPr="00EC19F8" w:rsidRDefault="00E57BF0" w:rsidP="00661585">
      <w:pPr>
        <w:pStyle w:val="TEXTE"/>
        <w:spacing w:after="120"/>
        <w:contextualSpacing/>
        <w:jc w:val="both"/>
        <w:rPr>
          <w:rFonts w:eastAsia="SimSun"/>
          <w:b/>
          <w:bCs/>
        </w:rPr>
      </w:pPr>
      <w:r w:rsidRPr="00EC19F8">
        <w:rPr>
          <w:rFonts w:eastAsia="SimSun" w:hint="eastAsia"/>
          <w:b/>
          <w:bCs/>
        </w:rPr>
        <w:t>表带</w:t>
      </w:r>
    </w:p>
    <w:p w14:paraId="6A07B4FC" w14:textId="5FAF758E" w:rsidR="006E5953" w:rsidRPr="00EC19F8" w:rsidRDefault="00E57BF0" w:rsidP="00661585">
      <w:pPr>
        <w:pStyle w:val="TEXTE"/>
        <w:spacing w:after="120"/>
        <w:contextualSpacing/>
        <w:jc w:val="both"/>
        <w:rPr>
          <w:rFonts w:eastAsia="SimSun"/>
        </w:rPr>
      </w:pPr>
      <w:proofErr w:type="gramStart"/>
      <w:r w:rsidRPr="00EC19F8">
        <w:rPr>
          <w:rFonts w:eastAsia="SimSun" w:hint="eastAsia"/>
        </w:rPr>
        <w:t>一</w:t>
      </w:r>
      <w:proofErr w:type="gramEnd"/>
      <w:r w:rsidRPr="00EC19F8">
        <w:rPr>
          <w:rFonts w:eastAsia="SimSun" w:hint="eastAsia"/>
        </w:rPr>
        <w:t>体式蓝色织纹表带</w:t>
      </w:r>
      <w:r w:rsidRPr="00EC19F8">
        <w:rPr>
          <w:rFonts w:eastAsia="SimSun" w:hint="eastAsia"/>
        </w:rPr>
        <w:t xml:space="preserve"> </w:t>
      </w:r>
    </w:p>
    <w:p w14:paraId="1F2F4A0C" w14:textId="02F0C6CF" w:rsidR="006B0D74" w:rsidRPr="00EC19F8" w:rsidRDefault="006E5953" w:rsidP="00661585">
      <w:pPr>
        <w:pStyle w:val="TEXTE"/>
        <w:spacing w:after="120"/>
        <w:contextualSpacing/>
        <w:jc w:val="both"/>
        <w:rPr>
          <w:rFonts w:eastAsia="SimSun"/>
        </w:rPr>
      </w:pPr>
      <w:r w:rsidRPr="00EC19F8">
        <w:rPr>
          <w:rFonts w:eastAsia="SimSun" w:hint="eastAsia"/>
          <w:b/>
          <w:bCs/>
        </w:rPr>
        <w:t xml:space="preserve"> </w:t>
      </w:r>
    </w:p>
    <w:p w14:paraId="04CFACD0" w14:textId="2522D71A" w:rsidR="002454E7" w:rsidRPr="00EC19F8" w:rsidRDefault="00E57BF0" w:rsidP="00661585">
      <w:pPr>
        <w:pStyle w:val="TEXTE"/>
        <w:contextualSpacing/>
        <w:jc w:val="both"/>
        <w:rPr>
          <w:rFonts w:eastAsia="SimSun"/>
          <w:b/>
        </w:rPr>
      </w:pPr>
      <w:r w:rsidRPr="00EC19F8">
        <w:rPr>
          <w:rFonts w:eastAsia="SimSun" w:hint="eastAsia"/>
          <w:b/>
        </w:rPr>
        <w:t>机芯</w:t>
      </w:r>
    </w:p>
    <w:p w14:paraId="18197881" w14:textId="04ECE6F4" w:rsidR="006E5953" w:rsidRPr="00EC19F8" w:rsidRDefault="00E57BF0" w:rsidP="006E5953">
      <w:pPr>
        <w:pStyle w:val="TEXTE"/>
        <w:jc w:val="both"/>
        <w:rPr>
          <w:rFonts w:eastAsia="SimSun"/>
        </w:rPr>
      </w:pPr>
      <w:r w:rsidRPr="00EC19F8">
        <w:rPr>
          <w:rFonts w:eastAsia="SimSun" w:hint="eastAsia"/>
        </w:rPr>
        <w:t>帝舵表原厂机芯</w:t>
      </w:r>
      <w:r w:rsidRPr="00EC19F8">
        <w:rPr>
          <w:rFonts w:eastAsia="SimSun" w:hint="eastAsia"/>
        </w:rPr>
        <w:t>MT5602</w:t>
      </w:r>
      <w:r w:rsidRPr="00EC19F8">
        <w:rPr>
          <w:rFonts w:eastAsia="SimSun" w:hint="eastAsia"/>
        </w:rPr>
        <w:t>型</w:t>
      </w:r>
    </w:p>
    <w:p w14:paraId="24309A0C" w14:textId="02C9E69C" w:rsidR="006E5953" w:rsidRPr="00EC19F8" w:rsidRDefault="00E57BF0" w:rsidP="006E5953">
      <w:pPr>
        <w:pStyle w:val="TEXTE"/>
        <w:jc w:val="both"/>
        <w:rPr>
          <w:rFonts w:eastAsia="SimSun"/>
        </w:rPr>
      </w:pPr>
      <w:r w:rsidRPr="00EC19F8">
        <w:rPr>
          <w:rFonts w:eastAsia="SimSun" w:hint="eastAsia"/>
        </w:rPr>
        <w:t>双向摆</w:t>
      </w:r>
      <w:proofErr w:type="gramStart"/>
      <w:r w:rsidRPr="00EC19F8">
        <w:rPr>
          <w:rFonts w:eastAsia="SimSun" w:hint="eastAsia"/>
        </w:rPr>
        <w:t>陀</w:t>
      </w:r>
      <w:proofErr w:type="gramEnd"/>
      <w:r w:rsidRPr="00EC19F8">
        <w:rPr>
          <w:rFonts w:eastAsia="SimSun" w:hint="eastAsia"/>
        </w:rPr>
        <w:t>系统自动上链机械机芯</w:t>
      </w:r>
    </w:p>
    <w:p w14:paraId="77928623" w14:textId="77777777" w:rsidR="006E5953" w:rsidRPr="00EC19F8" w:rsidRDefault="006E5953" w:rsidP="006E5953">
      <w:pPr>
        <w:pStyle w:val="TEXTE"/>
        <w:jc w:val="both"/>
        <w:rPr>
          <w:rFonts w:eastAsia="SimSun"/>
        </w:rPr>
      </w:pPr>
    </w:p>
    <w:p w14:paraId="4B30ED5E" w14:textId="3C94EBB4" w:rsidR="006E5953" w:rsidRPr="00EC19F8" w:rsidRDefault="00E57BF0" w:rsidP="006E5953">
      <w:pPr>
        <w:pStyle w:val="TEXTE"/>
        <w:jc w:val="both"/>
        <w:rPr>
          <w:rFonts w:eastAsia="SimSun"/>
          <w:b/>
          <w:bCs/>
        </w:rPr>
      </w:pPr>
      <w:r w:rsidRPr="00EC19F8">
        <w:rPr>
          <w:rFonts w:eastAsia="SimSun" w:hint="eastAsia"/>
          <w:b/>
          <w:bCs/>
        </w:rPr>
        <w:t>动力储备</w:t>
      </w:r>
    </w:p>
    <w:p w14:paraId="2F0F0458" w14:textId="2E43B810" w:rsidR="006E5953" w:rsidRPr="00EC19F8" w:rsidRDefault="00E57BF0" w:rsidP="006E5953">
      <w:pPr>
        <w:pStyle w:val="TEXTE"/>
        <w:jc w:val="both"/>
        <w:rPr>
          <w:rFonts w:eastAsia="SimSun"/>
        </w:rPr>
      </w:pPr>
      <w:r w:rsidRPr="00EC19F8">
        <w:rPr>
          <w:rFonts w:eastAsia="SimSun" w:hint="eastAsia"/>
        </w:rPr>
        <w:t>约</w:t>
      </w:r>
      <w:r w:rsidRPr="00EC19F8">
        <w:rPr>
          <w:rFonts w:eastAsia="SimSun" w:hint="eastAsia"/>
        </w:rPr>
        <w:t>70</w:t>
      </w:r>
      <w:r w:rsidRPr="00EC19F8">
        <w:rPr>
          <w:rFonts w:eastAsia="SimSun" w:hint="eastAsia"/>
        </w:rPr>
        <w:t>小时</w:t>
      </w:r>
    </w:p>
    <w:p w14:paraId="6E266B99" w14:textId="77777777" w:rsidR="006E5953" w:rsidRPr="00EC19F8" w:rsidRDefault="006E5953" w:rsidP="006E5953">
      <w:pPr>
        <w:pStyle w:val="TEXTE"/>
        <w:jc w:val="both"/>
        <w:rPr>
          <w:rFonts w:eastAsia="SimSun"/>
        </w:rPr>
      </w:pPr>
    </w:p>
    <w:p w14:paraId="52FABF4C" w14:textId="3CB1B69A" w:rsidR="006E5953" w:rsidRPr="00EC19F8" w:rsidRDefault="00E57BF0" w:rsidP="006E5953">
      <w:pPr>
        <w:pStyle w:val="TEXTE"/>
        <w:jc w:val="both"/>
        <w:rPr>
          <w:rFonts w:eastAsia="SimSun"/>
          <w:b/>
          <w:bCs/>
        </w:rPr>
      </w:pPr>
      <w:r w:rsidRPr="00EC19F8">
        <w:rPr>
          <w:rFonts w:eastAsia="SimSun" w:hint="eastAsia"/>
          <w:b/>
          <w:bCs/>
        </w:rPr>
        <w:t>精准</w:t>
      </w:r>
    </w:p>
    <w:p w14:paraId="7889A40B" w14:textId="570FA686" w:rsidR="006E5953" w:rsidRPr="00EC19F8" w:rsidRDefault="00E57BF0" w:rsidP="006E5953">
      <w:pPr>
        <w:pStyle w:val="TEXTE"/>
        <w:jc w:val="both"/>
        <w:rPr>
          <w:rFonts w:eastAsia="SimSun"/>
        </w:rPr>
      </w:pPr>
      <w:r w:rsidRPr="00EC19F8">
        <w:rPr>
          <w:rFonts w:eastAsia="SimSun" w:hint="eastAsia"/>
        </w:rPr>
        <w:t>瑞士官方天文台认证（</w:t>
      </w:r>
      <w:r w:rsidRPr="00EC19F8">
        <w:rPr>
          <w:rFonts w:eastAsia="SimSun" w:hint="eastAsia"/>
        </w:rPr>
        <w:t>COSC</w:t>
      </w:r>
      <w:r w:rsidRPr="00EC19F8">
        <w:rPr>
          <w:rFonts w:eastAsia="SimSun" w:hint="eastAsia"/>
        </w:rPr>
        <w:t>）</w:t>
      </w:r>
      <w:r w:rsidRPr="00EC19F8">
        <w:rPr>
          <w:rFonts w:eastAsia="SimSun" w:hint="eastAsia"/>
        </w:rPr>
        <w:t xml:space="preserve"> </w:t>
      </w:r>
    </w:p>
    <w:p w14:paraId="5367273E" w14:textId="401025CC" w:rsidR="006E5953" w:rsidRPr="00EC19F8" w:rsidRDefault="00E57BF0" w:rsidP="006E5953">
      <w:pPr>
        <w:pStyle w:val="TEXTE"/>
        <w:jc w:val="both"/>
        <w:rPr>
          <w:rFonts w:eastAsia="SimSun"/>
        </w:rPr>
      </w:pPr>
      <w:r w:rsidRPr="00EC19F8">
        <w:rPr>
          <w:rFonts w:eastAsia="SimSun" w:hint="eastAsia"/>
        </w:rPr>
        <w:t>天文台精密时计</w:t>
      </w:r>
    </w:p>
    <w:p w14:paraId="37594912" w14:textId="77777777" w:rsidR="006E5953" w:rsidRPr="00EC19F8" w:rsidRDefault="006E5953" w:rsidP="006E5953">
      <w:pPr>
        <w:pStyle w:val="TEXTE"/>
        <w:jc w:val="both"/>
        <w:rPr>
          <w:rFonts w:eastAsia="SimSun"/>
        </w:rPr>
      </w:pPr>
    </w:p>
    <w:p w14:paraId="7754FF51" w14:textId="5BA674C2" w:rsidR="006E5953" w:rsidRPr="00EC19F8" w:rsidRDefault="00E57BF0" w:rsidP="006E5953">
      <w:pPr>
        <w:pStyle w:val="TEXTE"/>
        <w:jc w:val="both"/>
        <w:rPr>
          <w:rFonts w:eastAsia="SimSun"/>
          <w:b/>
          <w:bCs/>
        </w:rPr>
      </w:pPr>
      <w:r w:rsidRPr="00EC19F8">
        <w:rPr>
          <w:rFonts w:eastAsia="SimSun" w:hint="eastAsia"/>
          <w:b/>
          <w:bCs/>
        </w:rPr>
        <w:t>功能</w:t>
      </w:r>
    </w:p>
    <w:p w14:paraId="12D3C715" w14:textId="3BD670AC" w:rsidR="006E5953" w:rsidRPr="00EC19F8" w:rsidRDefault="00E57BF0" w:rsidP="006E5953">
      <w:pPr>
        <w:pStyle w:val="TEXTE"/>
        <w:jc w:val="both"/>
        <w:rPr>
          <w:rFonts w:eastAsia="SimSun"/>
        </w:rPr>
      </w:pPr>
      <w:r w:rsidRPr="00EC19F8">
        <w:rPr>
          <w:rFonts w:eastAsia="SimSun" w:hint="eastAsia"/>
        </w:rPr>
        <w:t>中央时、分及秒针</w:t>
      </w:r>
    </w:p>
    <w:p w14:paraId="61891F75" w14:textId="7095E412" w:rsidR="006E5953" w:rsidRPr="00EC19F8" w:rsidRDefault="00E57BF0" w:rsidP="006E5953">
      <w:pPr>
        <w:pStyle w:val="TEXTE"/>
        <w:jc w:val="both"/>
        <w:rPr>
          <w:rFonts w:eastAsia="SimSun"/>
        </w:rPr>
      </w:pPr>
      <w:r w:rsidRPr="00EC19F8">
        <w:rPr>
          <w:rFonts w:eastAsia="SimSun" w:hint="eastAsia"/>
        </w:rPr>
        <w:t>停</w:t>
      </w:r>
      <w:proofErr w:type="gramStart"/>
      <w:r w:rsidRPr="00EC19F8">
        <w:rPr>
          <w:rFonts w:eastAsia="SimSun" w:hint="eastAsia"/>
        </w:rPr>
        <w:t>秒功能</w:t>
      </w:r>
      <w:proofErr w:type="gramEnd"/>
      <w:r w:rsidRPr="00EC19F8">
        <w:rPr>
          <w:rFonts w:eastAsia="SimSun" w:hint="eastAsia"/>
        </w:rPr>
        <w:t>以准确调校时间</w:t>
      </w:r>
    </w:p>
    <w:p w14:paraId="6488B97F" w14:textId="77777777" w:rsidR="006E5953" w:rsidRPr="00EC19F8" w:rsidRDefault="006E5953" w:rsidP="006E5953">
      <w:pPr>
        <w:pStyle w:val="TEXTE"/>
        <w:jc w:val="both"/>
        <w:rPr>
          <w:rFonts w:eastAsia="SimSun"/>
        </w:rPr>
      </w:pPr>
    </w:p>
    <w:p w14:paraId="6C412FD9" w14:textId="786A608A" w:rsidR="006E5953" w:rsidRPr="00EC19F8" w:rsidRDefault="00E57BF0" w:rsidP="006E5953">
      <w:pPr>
        <w:pStyle w:val="TEXTE"/>
        <w:jc w:val="both"/>
        <w:rPr>
          <w:rFonts w:eastAsia="SimSun"/>
          <w:b/>
          <w:bCs/>
        </w:rPr>
      </w:pPr>
      <w:r w:rsidRPr="00EC19F8">
        <w:rPr>
          <w:rFonts w:eastAsia="SimSun" w:hint="eastAsia"/>
          <w:b/>
          <w:bCs/>
        </w:rPr>
        <w:t>游丝摆轮</w:t>
      </w:r>
    </w:p>
    <w:p w14:paraId="1BD59B8F" w14:textId="7D21A57F" w:rsidR="006E5953" w:rsidRPr="00EC19F8" w:rsidRDefault="00E57BF0" w:rsidP="006E5953">
      <w:pPr>
        <w:pStyle w:val="TEXTE"/>
        <w:jc w:val="both"/>
        <w:rPr>
          <w:rFonts w:eastAsia="SimSun"/>
        </w:rPr>
      </w:pPr>
      <w:r w:rsidRPr="00EC19F8">
        <w:rPr>
          <w:rFonts w:eastAsia="SimSun" w:hint="eastAsia"/>
        </w:rPr>
        <w:t>惯性微调平衡摆轮，微调螺丝</w:t>
      </w:r>
    </w:p>
    <w:p w14:paraId="6CBD7D03" w14:textId="1C63F991" w:rsidR="006E5953" w:rsidRPr="00EC19F8" w:rsidRDefault="00E57BF0" w:rsidP="006E5953">
      <w:pPr>
        <w:pStyle w:val="TEXTE"/>
        <w:jc w:val="both"/>
        <w:rPr>
          <w:rFonts w:eastAsia="SimSun"/>
        </w:rPr>
      </w:pPr>
      <w:r w:rsidRPr="00EC19F8">
        <w:rPr>
          <w:rFonts w:eastAsia="SimSun" w:hint="eastAsia"/>
        </w:rPr>
        <w:t>非磁性硅游丝</w:t>
      </w:r>
    </w:p>
    <w:p w14:paraId="3C71C18B" w14:textId="225CA5D4" w:rsidR="006E5953" w:rsidRPr="00EC19F8" w:rsidRDefault="00E57BF0" w:rsidP="006E5953">
      <w:pPr>
        <w:pStyle w:val="TEXTE"/>
        <w:jc w:val="both"/>
        <w:rPr>
          <w:rFonts w:eastAsia="SimSun"/>
        </w:rPr>
      </w:pPr>
      <w:r w:rsidRPr="00EC19F8">
        <w:rPr>
          <w:rFonts w:eastAsia="SimSun" w:hint="eastAsia"/>
        </w:rPr>
        <w:t>摆动频率：每小时</w:t>
      </w:r>
      <w:r w:rsidRPr="00EC19F8">
        <w:rPr>
          <w:rFonts w:eastAsia="SimSun" w:hint="eastAsia"/>
        </w:rPr>
        <w:t>28,800</w:t>
      </w:r>
      <w:r w:rsidRPr="00EC19F8">
        <w:rPr>
          <w:rFonts w:eastAsia="SimSun" w:hint="eastAsia"/>
        </w:rPr>
        <w:t>次（</w:t>
      </w:r>
      <w:r w:rsidRPr="00EC19F8">
        <w:rPr>
          <w:rFonts w:eastAsia="SimSun" w:hint="eastAsia"/>
        </w:rPr>
        <w:t>4</w:t>
      </w:r>
      <w:r w:rsidRPr="00EC19F8">
        <w:rPr>
          <w:rFonts w:eastAsia="SimSun" w:hint="eastAsia"/>
        </w:rPr>
        <w:t>赫兹）</w:t>
      </w:r>
    </w:p>
    <w:p w14:paraId="731AC93C" w14:textId="77777777" w:rsidR="006E5953" w:rsidRPr="00EC19F8" w:rsidRDefault="006E5953" w:rsidP="006E5953">
      <w:pPr>
        <w:pStyle w:val="TEXTE"/>
        <w:jc w:val="both"/>
        <w:rPr>
          <w:rFonts w:eastAsia="SimSun"/>
        </w:rPr>
      </w:pPr>
    </w:p>
    <w:p w14:paraId="65A6F788" w14:textId="0CB09501" w:rsidR="006E5953" w:rsidRPr="00EC19F8" w:rsidRDefault="00E57BF0" w:rsidP="006E5953">
      <w:pPr>
        <w:pStyle w:val="TEXTE"/>
        <w:jc w:val="both"/>
        <w:rPr>
          <w:rFonts w:eastAsia="SimSun"/>
          <w:b/>
          <w:bCs/>
        </w:rPr>
      </w:pPr>
      <w:r w:rsidRPr="00EC19F8">
        <w:rPr>
          <w:rFonts w:eastAsia="SimSun" w:hint="eastAsia"/>
          <w:b/>
          <w:bCs/>
        </w:rPr>
        <w:t>总直径</w:t>
      </w:r>
    </w:p>
    <w:p w14:paraId="51731C9C" w14:textId="137720F1" w:rsidR="006E5953" w:rsidRPr="00EC19F8" w:rsidRDefault="00E57BF0" w:rsidP="006E5953">
      <w:pPr>
        <w:pStyle w:val="TEXTE"/>
        <w:jc w:val="both"/>
        <w:rPr>
          <w:rFonts w:eastAsia="SimSun"/>
        </w:rPr>
      </w:pPr>
      <w:r w:rsidRPr="00EC19F8">
        <w:rPr>
          <w:rFonts w:eastAsia="SimSun" w:hint="eastAsia"/>
        </w:rPr>
        <w:t>31.8</w:t>
      </w:r>
      <w:r w:rsidRPr="00EC19F8">
        <w:rPr>
          <w:rFonts w:eastAsia="SimSun" w:hint="eastAsia"/>
        </w:rPr>
        <w:t>毫米</w:t>
      </w:r>
    </w:p>
    <w:p w14:paraId="481D5E58" w14:textId="77777777" w:rsidR="006E5953" w:rsidRPr="00EC19F8" w:rsidRDefault="006E5953" w:rsidP="006E5953">
      <w:pPr>
        <w:pStyle w:val="TEXTE"/>
        <w:jc w:val="both"/>
        <w:rPr>
          <w:rFonts w:eastAsia="SimSun"/>
        </w:rPr>
      </w:pPr>
    </w:p>
    <w:p w14:paraId="29B92F5C" w14:textId="34CEE096" w:rsidR="006E5953" w:rsidRPr="00EC19F8" w:rsidRDefault="00E57BF0" w:rsidP="006E5953">
      <w:pPr>
        <w:pStyle w:val="TEXTE"/>
        <w:jc w:val="both"/>
        <w:rPr>
          <w:rFonts w:eastAsia="SimSun"/>
          <w:b/>
          <w:bCs/>
        </w:rPr>
      </w:pPr>
      <w:r w:rsidRPr="00EC19F8">
        <w:rPr>
          <w:rFonts w:eastAsia="SimSun" w:hint="eastAsia"/>
          <w:b/>
          <w:bCs/>
        </w:rPr>
        <w:t>厚度</w:t>
      </w:r>
    </w:p>
    <w:p w14:paraId="405AAAA6" w14:textId="32C45129" w:rsidR="006E5953" w:rsidRPr="00EC19F8" w:rsidRDefault="00E57BF0" w:rsidP="006E5953">
      <w:pPr>
        <w:pStyle w:val="TEXTE"/>
        <w:jc w:val="both"/>
        <w:rPr>
          <w:rFonts w:eastAsia="SimSun"/>
        </w:rPr>
      </w:pPr>
      <w:r w:rsidRPr="00EC19F8">
        <w:rPr>
          <w:rFonts w:eastAsia="SimSun" w:hint="eastAsia"/>
        </w:rPr>
        <w:t>6.5</w:t>
      </w:r>
      <w:r w:rsidRPr="00EC19F8">
        <w:rPr>
          <w:rFonts w:eastAsia="SimSun" w:hint="eastAsia"/>
        </w:rPr>
        <w:t>毫米</w:t>
      </w:r>
    </w:p>
    <w:p w14:paraId="33786C22" w14:textId="77777777" w:rsidR="007B41A6" w:rsidRDefault="007B41A6" w:rsidP="006E5953">
      <w:pPr>
        <w:pStyle w:val="TEXTE"/>
        <w:jc w:val="both"/>
        <w:rPr>
          <w:rFonts w:eastAsia="SimSun"/>
          <w:b/>
          <w:bCs/>
        </w:rPr>
      </w:pPr>
    </w:p>
    <w:p w14:paraId="5BF8016D" w14:textId="05233A18" w:rsidR="006E5953" w:rsidRPr="00EC19F8" w:rsidRDefault="00E57BF0" w:rsidP="006E5953">
      <w:pPr>
        <w:pStyle w:val="TEXTE"/>
        <w:jc w:val="both"/>
        <w:rPr>
          <w:rFonts w:eastAsia="SimSun"/>
          <w:b/>
          <w:bCs/>
        </w:rPr>
      </w:pPr>
      <w:r w:rsidRPr="00EC19F8">
        <w:rPr>
          <w:rFonts w:eastAsia="SimSun" w:hint="eastAsia"/>
          <w:b/>
          <w:bCs/>
        </w:rPr>
        <w:t>宝石数量</w:t>
      </w:r>
    </w:p>
    <w:p w14:paraId="2664D1C1" w14:textId="6CBE457C" w:rsidR="002454E7" w:rsidRDefault="00E57BF0" w:rsidP="006E5953">
      <w:pPr>
        <w:pStyle w:val="TEXTE"/>
        <w:jc w:val="both"/>
        <w:rPr>
          <w:rFonts w:eastAsia="SimSun"/>
        </w:rPr>
      </w:pPr>
      <w:r w:rsidRPr="00EC19F8">
        <w:rPr>
          <w:rFonts w:eastAsia="SimSun" w:hint="eastAsia"/>
        </w:rPr>
        <w:t>25</w:t>
      </w:r>
      <w:r w:rsidRPr="00EC19F8">
        <w:rPr>
          <w:rFonts w:eastAsia="SimSun" w:hint="eastAsia"/>
        </w:rPr>
        <w:t>颗</w:t>
      </w:r>
    </w:p>
    <w:p w14:paraId="012FDF41" w14:textId="4201A115" w:rsidR="006E5953" w:rsidRPr="00EC19F8" w:rsidRDefault="00E57BF0" w:rsidP="006E5953">
      <w:pPr>
        <w:pStyle w:val="TEXTE"/>
        <w:jc w:val="both"/>
        <w:rPr>
          <w:rFonts w:eastAsia="SimSun"/>
          <w:b/>
          <w:bCs/>
        </w:rPr>
      </w:pPr>
      <w:r w:rsidRPr="00EC19F8">
        <w:rPr>
          <w:rFonts w:eastAsia="SimSun" w:hint="eastAsia"/>
          <w:b/>
          <w:bCs/>
        </w:rPr>
        <w:t>型号</w:t>
      </w:r>
      <w:r w:rsidRPr="00EC19F8">
        <w:rPr>
          <w:rFonts w:eastAsia="SimSun" w:hint="eastAsia"/>
          <w:b/>
          <w:bCs/>
        </w:rPr>
        <w:t>25807KN</w:t>
      </w:r>
      <w:r w:rsidRPr="00EC19F8">
        <w:rPr>
          <w:rFonts w:eastAsia="SimSun" w:hint="eastAsia"/>
          <w:b/>
          <w:bCs/>
        </w:rPr>
        <w:t>（</w:t>
      </w:r>
      <w:r w:rsidR="009247A0" w:rsidRPr="00EC19F8">
        <w:rPr>
          <w:rFonts w:eastAsia="SimSun" w:hint="eastAsia"/>
          <w:b/>
          <w:bCs/>
        </w:rPr>
        <w:t>领潜型</w:t>
      </w:r>
      <w:r w:rsidR="009247A0" w:rsidRPr="00EC19F8">
        <w:rPr>
          <w:rFonts w:eastAsia="SimSun" w:hint="eastAsia"/>
          <w:b/>
          <w:bCs/>
        </w:rPr>
        <w:t>FXD</w:t>
      </w:r>
      <w:r w:rsidRPr="00EC19F8">
        <w:rPr>
          <w:rFonts w:eastAsia="SimSun" w:hint="eastAsia"/>
          <w:b/>
          <w:bCs/>
        </w:rPr>
        <w:t>计时</w:t>
      </w:r>
      <w:r w:rsidR="009247A0">
        <w:rPr>
          <w:rFonts w:eastAsia="SimSun" w:hint="eastAsia"/>
          <w:b/>
          <w:bCs/>
        </w:rPr>
        <w:t>型</w:t>
      </w:r>
      <w:r w:rsidRPr="00EC19F8">
        <w:rPr>
          <w:rFonts w:eastAsia="SimSun" w:hint="eastAsia"/>
          <w:b/>
          <w:bCs/>
        </w:rPr>
        <w:t>）</w:t>
      </w:r>
    </w:p>
    <w:p w14:paraId="24946A33" w14:textId="77777777" w:rsidR="006E5953" w:rsidRPr="00EC19F8" w:rsidRDefault="006E5953" w:rsidP="006E5953">
      <w:pPr>
        <w:pStyle w:val="TEXTE"/>
        <w:jc w:val="both"/>
        <w:rPr>
          <w:rFonts w:eastAsia="SimSun"/>
        </w:rPr>
      </w:pPr>
    </w:p>
    <w:p w14:paraId="6CBAF919" w14:textId="0A821090" w:rsidR="006E5953" w:rsidRPr="00EC19F8" w:rsidRDefault="00E57BF0" w:rsidP="006E5953">
      <w:pPr>
        <w:pStyle w:val="TEXTE"/>
        <w:jc w:val="both"/>
        <w:rPr>
          <w:rFonts w:eastAsia="SimSun"/>
          <w:b/>
          <w:bCs/>
        </w:rPr>
      </w:pPr>
      <w:r w:rsidRPr="00EC19F8">
        <w:rPr>
          <w:rFonts w:eastAsia="SimSun" w:hint="eastAsia"/>
          <w:b/>
          <w:bCs/>
        </w:rPr>
        <w:t>表壳</w:t>
      </w:r>
    </w:p>
    <w:p w14:paraId="5BF31FDD" w14:textId="1B2DC6CA" w:rsidR="006E5953" w:rsidRPr="00D55A71" w:rsidRDefault="00E57BF0" w:rsidP="006E5953">
      <w:pPr>
        <w:pStyle w:val="TEXTE"/>
        <w:jc w:val="both"/>
      </w:pPr>
      <w:r w:rsidRPr="00EC19F8">
        <w:rPr>
          <w:rFonts w:eastAsia="SimSun" w:hint="eastAsia"/>
        </w:rPr>
        <w:t>43</w:t>
      </w:r>
      <w:r w:rsidRPr="00EC19F8">
        <w:rPr>
          <w:rFonts w:eastAsia="SimSun" w:hint="eastAsia"/>
        </w:rPr>
        <w:t>毫</w:t>
      </w:r>
      <w:r w:rsidR="00D55A71">
        <w:rPr>
          <w:rFonts w:eastAsia="SimSun" w:hint="eastAsia"/>
        </w:rPr>
        <w:t>米黑色碳复合材质表壳，哑光饰面，表壳底盖刻有阿灵基红牛帆船队标志</w:t>
      </w:r>
    </w:p>
    <w:p w14:paraId="191A598C" w14:textId="77777777" w:rsidR="006E5953" w:rsidRPr="00EC19F8" w:rsidRDefault="006E5953" w:rsidP="006E5953">
      <w:pPr>
        <w:pStyle w:val="TEXTE"/>
        <w:jc w:val="both"/>
        <w:rPr>
          <w:rFonts w:eastAsia="SimSun"/>
        </w:rPr>
      </w:pPr>
    </w:p>
    <w:p w14:paraId="22EA17CB" w14:textId="5F75B593" w:rsidR="006E5953" w:rsidRPr="00EC19F8" w:rsidRDefault="00E57BF0" w:rsidP="006E5953">
      <w:pPr>
        <w:pStyle w:val="TEXTE"/>
        <w:jc w:val="both"/>
        <w:rPr>
          <w:rFonts w:eastAsia="SimSun"/>
          <w:b/>
          <w:bCs/>
        </w:rPr>
      </w:pPr>
      <w:r w:rsidRPr="00EC19F8">
        <w:rPr>
          <w:rFonts w:eastAsia="SimSun" w:hint="eastAsia"/>
          <w:b/>
          <w:bCs/>
        </w:rPr>
        <w:t>外圈</w:t>
      </w:r>
    </w:p>
    <w:p w14:paraId="099F889D" w14:textId="5E77B053" w:rsidR="006E5953" w:rsidRPr="00EC19F8" w:rsidRDefault="00E57BF0" w:rsidP="006E5953">
      <w:pPr>
        <w:pStyle w:val="TEXTE"/>
        <w:jc w:val="both"/>
        <w:rPr>
          <w:rFonts w:eastAsia="SimSun"/>
        </w:rPr>
      </w:pPr>
      <w:r w:rsidRPr="00EC19F8">
        <w:rPr>
          <w:rFonts w:eastAsia="SimSun" w:hint="eastAsia"/>
        </w:rPr>
        <w:t>60</w:t>
      </w:r>
      <w:r w:rsidRPr="00EC19F8">
        <w:rPr>
          <w:rFonts w:eastAsia="SimSun" w:hint="eastAsia"/>
        </w:rPr>
        <w:t>分钟</w:t>
      </w:r>
      <w:r w:rsidR="008E5414">
        <w:rPr>
          <w:rFonts w:eastAsia="SimSun" w:hint="eastAsia"/>
        </w:rPr>
        <w:t>刻度</w:t>
      </w:r>
      <w:r w:rsidRPr="00EC19F8">
        <w:rPr>
          <w:rFonts w:eastAsia="SimSun" w:hint="eastAsia"/>
        </w:rPr>
        <w:t>钛金属双向旋转外圈，哑光黑色碳复合材质字圈，</w:t>
      </w:r>
      <w:r w:rsidRPr="00EC19F8">
        <w:rPr>
          <w:rFonts w:eastAsia="SimSun" w:hint="eastAsia"/>
        </w:rPr>
        <w:t>120</w:t>
      </w:r>
      <w:r w:rsidRPr="00EC19F8">
        <w:rPr>
          <w:rFonts w:eastAsia="SimSun" w:hint="eastAsia"/>
        </w:rPr>
        <w:t>格卡位</w:t>
      </w:r>
    </w:p>
    <w:p w14:paraId="4848958C" w14:textId="77777777" w:rsidR="006E5953" w:rsidRPr="00EC19F8" w:rsidRDefault="006E5953" w:rsidP="006E5953">
      <w:pPr>
        <w:pStyle w:val="TEXTE"/>
        <w:jc w:val="both"/>
        <w:rPr>
          <w:rFonts w:eastAsia="SimSun"/>
        </w:rPr>
      </w:pPr>
    </w:p>
    <w:p w14:paraId="14047599" w14:textId="47F410A1" w:rsidR="00661585" w:rsidRPr="00EC19F8" w:rsidRDefault="00E57BF0" w:rsidP="00661585">
      <w:pPr>
        <w:pStyle w:val="TEXTE"/>
        <w:jc w:val="both"/>
        <w:rPr>
          <w:rFonts w:eastAsia="SimSun"/>
          <w:b/>
          <w:bCs/>
        </w:rPr>
      </w:pPr>
      <w:r w:rsidRPr="00EC19F8">
        <w:rPr>
          <w:rFonts w:eastAsia="SimSun" w:hint="eastAsia"/>
          <w:b/>
          <w:bCs/>
        </w:rPr>
        <w:t>上链表冠</w:t>
      </w:r>
      <w:r w:rsidRPr="00EC19F8">
        <w:rPr>
          <w:rFonts w:eastAsia="SimSun" w:hint="eastAsia"/>
          <w:b/>
          <w:bCs/>
        </w:rPr>
        <w:t xml:space="preserve"> </w:t>
      </w:r>
    </w:p>
    <w:p w14:paraId="7FFE4DA4" w14:textId="00577C05" w:rsidR="006E5953" w:rsidRPr="00EC19F8" w:rsidRDefault="00E57BF0" w:rsidP="00661585">
      <w:pPr>
        <w:pStyle w:val="TEXTE"/>
        <w:jc w:val="both"/>
        <w:rPr>
          <w:rFonts w:eastAsia="SimSun"/>
          <w:b/>
          <w:bCs/>
        </w:rPr>
      </w:pPr>
      <w:r w:rsidRPr="00EC19F8">
        <w:rPr>
          <w:rFonts w:eastAsia="SimSun" w:hint="eastAsia"/>
        </w:rPr>
        <w:t>钛金属旋入式表冠，饰以浮雕帝舵表盾牌标志</w:t>
      </w:r>
    </w:p>
    <w:p w14:paraId="59F58D14" w14:textId="77777777" w:rsidR="006E5953" w:rsidRPr="00EC19F8" w:rsidRDefault="006E5953" w:rsidP="006E5953">
      <w:pPr>
        <w:pStyle w:val="TEXTE"/>
        <w:jc w:val="both"/>
        <w:rPr>
          <w:rFonts w:eastAsia="SimSun"/>
        </w:rPr>
      </w:pPr>
    </w:p>
    <w:p w14:paraId="3C3225E3" w14:textId="6EBEE765" w:rsidR="006E5953" w:rsidRPr="00EC19F8" w:rsidRDefault="00E57BF0" w:rsidP="006E5953">
      <w:pPr>
        <w:pStyle w:val="TEXTE"/>
        <w:jc w:val="both"/>
        <w:rPr>
          <w:rFonts w:eastAsia="SimSun"/>
          <w:b/>
          <w:bCs/>
        </w:rPr>
      </w:pPr>
      <w:r w:rsidRPr="00EC19F8">
        <w:rPr>
          <w:rFonts w:eastAsia="SimSun" w:hint="eastAsia"/>
          <w:b/>
          <w:bCs/>
        </w:rPr>
        <w:t>按钮</w:t>
      </w:r>
    </w:p>
    <w:p w14:paraId="6AE44556" w14:textId="4CE6C762" w:rsidR="006E5953" w:rsidRPr="00EC19F8" w:rsidRDefault="00E57BF0" w:rsidP="006E5953">
      <w:pPr>
        <w:pStyle w:val="TEXTE"/>
        <w:jc w:val="both"/>
        <w:rPr>
          <w:rFonts w:eastAsia="SimSun"/>
        </w:rPr>
      </w:pPr>
      <w:r w:rsidRPr="00EC19F8">
        <w:rPr>
          <w:rFonts w:eastAsia="SimSun" w:hint="eastAsia"/>
        </w:rPr>
        <w:t>钛金属，直接传动</w:t>
      </w:r>
    </w:p>
    <w:p w14:paraId="5244E635" w14:textId="77777777" w:rsidR="006E5953" w:rsidRPr="00EC19F8" w:rsidRDefault="006E5953" w:rsidP="006E5953">
      <w:pPr>
        <w:pStyle w:val="TEXTE"/>
        <w:jc w:val="both"/>
        <w:rPr>
          <w:rFonts w:eastAsia="SimSun"/>
        </w:rPr>
      </w:pPr>
    </w:p>
    <w:p w14:paraId="384063BC" w14:textId="3FC9AFA6" w:rsidR="006E5953" w:rsidRPr="00EC19F8" w:rsidRDefault="00E57BF0" w:rsidP="006E5953">
      <w:pPr>
        <w:pStyle w:val="TEXTE"/>
        <w:jc w:val="both"/>
        <w:rPr>
          <w:rFonts w:eastAsia="SimSun"/>
          <w:b/>
          <w:bCs/>
        </w:rPr>
      </w:pPr>
      <w:r w:rsidRPr="00EC19F8">
        <w:rPr>
          <w:rFonts w:eastAsia="SimSun" w:hint="eastAsia"/>
          <w:b/>
          <w:bCs/>
        </w:rPr>
        <w:t>表盘</w:t>
      </w:r>
    </w:p>
    <w:p w14:paraId="193EED07" w14:textId="0CBE20C5" w:rsidR="006E5953" w:rsidRPr="00EC19F8" w:rsidRDefault="00E57BF0" w:rsidP="006E5953">
      <w:pPr>
        <w:pStyle w:val="TEXTE"/>
        <w:jc w:val="both"/>
        <w:rPr>
          <w:rFonts w:eastAsia="SimSun"/>
        </w:rPr>
      </w:pPr>
      <w:r w:rsidRPr="00EC19F8">
        <w:rPr>
          <w:rFonts w:eastAsia="SimSun" w:hint="eastAsia"/>
        </w:rPr>
        <w:t>哑光蓝色，</w:t>
      </w:r>
      <w:proofErr w:type="gramStart"/>
      <w:r w:rsidRPr="00EC19F8">
        <w:rPr>
          <w:rFonts w:eastAsia="SimSun" w:hint="eastAsia"/>
        </w:rPr>
        <w:t>计时盘</w:t>
      </w:r>
      <w:proofErr w:type="gramEnd"/>
      <w:r w:rsidRPr="00EC19F8">
        <w:rPr>
          <w:rFonts w:eastAsia="SimSun" w:hint="eastAsia"/>
        </w:rPr>
        <w:t>点缀红色装饰</w:t>
      </w:r>
    </w:p>
    <w:p w14:paraId="1E17F532" w14:textId="77777777" w:rsidR="006E5953" w:rsidRPr="00EC19F8" w:rsidRDefault="006E5953" w:rsidP="006E5953">
      <w:pPr>
        <w:pStyle w:val="TEXTE"/>
        <w:jc w:val="both"/>
        <w:rPr>
          <w:rFonts w:eastAsia="SimSun"/>
        </w:rPr>
      </w:pPr>
    </w:p>
    <w:p w14:paraId="182635DD" w14:textId="20D474A7" w:rsidR="006E5953" w:rsidRPr="00EC19F8" w:rsidRDefault="00E57BF0" w:rsidP="006E5953">
      <w:pPr>
        <w:pStyle w:val="TEXTE"/>
        <w:jc w:val="both"/>
        <w:rPr>
          <w:rFonts w:eastAsia="SimSun"/>
          <w:b/>
          <w:bCs/>
        </w:rPr>
      </w:pPr>
      <w:r w:rsidRPr="00EC19F8">
        <w:rPr>
          <w:rFonts w:eastAsia="SimSun" w:hint="eastAsia"/>
          <w:b/>
          <w:bCs/>
        </w:rPr>
        <w:t>镜面</w:t>
      </w:r>
    </w:p>
    <w:p w14:paraId="0CED29B1" w14:textId="02FAAB4F" w:rsidR="006E5953" w:rsidRPr="00EC19F8" w:rsidRDefault="00E57BF0" w:rsidP="006E5953">
      <w:pPr>
        <w:pStyle w:val="TEXTE"/>
        <w:jc w:val="both"/>
        <w:rPr>
          <w:rFonts w:eastAsia="SimSun"/>
        </w:rPr>
      </w:pPr>
      <w:r w:rsidRPr="00EC19F8">
        <w:rPr>
          <w:rFonts w:eastAsia="SimSun" w:hint="eastAsia"/>
        </w:rPr>
        <w:t>平面蓝水晶镜面</w:t>
      </w:r>
    </w:p>
    <w:p w14:paraId="01652CF1" w14:textId="77777777" w:rsidR="006E5953" w:rsidRPr="00EC19F8" w:rsidRDefault="006E5953" w:rsidP="006E5953">
      <w:pPr>
        <w:pStyle w:val="TEXTE"/>
        <w:jc w:val="both"/>
        <w:rPr>
          <w:rFonts w:eastAsia="SimSun"/>
        </w:rPr>
      </w:pPr>
    </w:p>
    <w:p w14:paraId="2179D186" w14:textId="1C569AD6" w:rsidR="006E5953" w:rsidRPr="00EC19F8" w:rsidRDefault="00E57BF0" w:rsidP="006E5953">
      <w:pPr>
        <w:pStyle w:val="TEXTE"/>
        <w:jc w:val="both"/>
        <w:rPr>
          <w:rFonts w:eastAsia="SimSun"/>
          <w:b/>
          <w:bCs/>
        </w:rPr>
      </w:pPr>
      <w:r w:rsidRPr="00EC19F8">
        <w:rPr>
          <w:rFonts w:eastAsia="SimSun" w:hint="eastAsia"/>
          <w:b/>
          <w:bCs/>
        </w:rPr>
        <w:t>防水性能</w:t>
      </w:r>
    </w:p>
    <w:p w14:paraId="5967CF75" w14:textId="4D2A7A1C" w:rsidR="006E5953" w:rsidRPr="00EC19F8" w:rsidRDefault="00E57BF0" w:rsidP="006E5953">
      <w:pPr>
        <w:pStyle w:val="TEXTE"/>
        <w:jc w:val="both"/>
        <w:rPr>
          <w:rFonts w:eastAsia="SimSun"/>
        </w:rPr>
      </w:pPr>
      <w:r w:rsidRPr="00EC19F8">
        <w:rPr>
          <w:rFonts w:eastAsia="SimSun" w:hint="eastAsia"/>
        </w:rPr>
        <w:t>防水深达</w:t>
      </w:r>
      <w:r w:rsidRPr="00EC19F8">
        <w:rPr>
          <w:rFonts w:eastAsia="SimSun" w:hint="eastAsia"/>
        </w:rPr>
        <w:t>200</w:t>
      </w:r>
      <w:r w:rsidRPr="00EC19F8">
        <w:rPr>
          <w:rFonts w:eastAsia="SimSun" w:hint="eastAsia"/>
        </w:rPr>
        <w:t>米（</w:t>
      </w:r>
      <w:r w:rsidRPr="00EC19F8">
        <w:rPr>
          <w:rFonts w:eastAsia="SimSun" w:hint="eastAsia"/>
        </w:rPr>
        <w:t>660</w:t>
      </w:r>
      <w:r w:rsidRPr="00EC19F8">
        <w:rPr>
          <w:rFonts w:eastAsia="SimSun" w:hint="eastAsia"/>
        </w:rPr>
        <w:t>英尺）</w:t>
      </w:r>
    </w:p>
    <w:p w14:paraId="7E8E8F4F" w14:textId="77777777" w:rsidR="006E5953" w:rsidRPr="00EC19F8" w:rsidRDefault="006E5953" w:rsidP="006E5953">
      <w:pPr>
        <w:pStyle w:val="TEXTE"/>
        <w:jc w:val="both"/>
        <w:rPr>
          <w:rFonts w:eastAsia="SimSun"/>
        </w:rPr>
      </w:pPr>
    </w:p>
    <w:p w14:paraId="3E1CBD17" w14:textId="4641B08D" w:rsidR="006E5953" w:rsidRPr="00EC19F8" w:rsidRDefault="00E57BF0" w:rsidP="006E5953">
      <w:pPr>
        <w:pStyle w:val="TEXTE"/>
        <w:jc w:val="both"/>
        <w:rPr>
          <w:rFonts w:eastAsia="SimSun"/>
          <w:b/>
          <w:bCs/>
        </w:rPr>
      </w:pPr>
      <w:r w:rsidRPr="00EC19F8">
        <w:rPr>
          <w:rFonts w:eastAsia="SimSun" w:hint="eastAsia"/>
          <w:b/>
          <w:bCs/>
        </w:rPr>
        <w:t>表带</w:t>
      </w:r>
    </w:p>
    <w:p w14:paraId="6F8EEAB4" w14:textId="07E7C655" w:rsidR="006E5953" w:rsidRPr="00EC19F8" w:rsidRDefault="00E57BF0" w:rsidP="006E5953">
      <w:pPr>
        <w:pStyle w:val="TEXTE"/>
        <w:jc w:val="both"/>
        <w:rPr>
          <w:rFonts w:eastAsia="SimSun"/>
        </w:rPr>
      </w:pPr>
      <w:proofErr w:type="gramStart"/>
      <w:r w:rsidRPr="00EC19F8">
        <w:rPr>
          <w:rFonts w:eastAsia="SimSun" w:hint="eastAsia"/>
        </w:rPr>
        <w:t>一</w:t>
      </w:r>
      <w:proofErr w:type="gramEnd"/>
      <w:r w:rsidRPr="00EC19F8">
        <w:rPr>
          <w:rFonts w:eastAsia="SimSun" w:hint="eastAsia"/>
        </w:rPr>
        <w:t>体式蓝色织纹表带</w:t>
      </w:r>
    </w:p>
    <w:p w14:paraId="58CEE2F1" w14:textId="77777777" w:rsidR="006E5953" w:rsidRPr="00EC19F8" w:rsidRDefault="006E5953" w:rsidP="006E5953">
      <w:pPr>
        <w:pStyle w:val="TEXTE"/>
        <w:jc w:val="both"/>
        <w:rPr>
          <w:rFonts w:eastAsia="SimSun"/>
        </w:rPr>
      </w:pPr>
    </w:p>
    <w:p w14:paraId="5606F8EE" w14:textId="66EF1B2F" w:rsidR="006E5953" w:rsidRPr="00EC19F8" w:rsidRDefault="00E57BF0" w:rsidP="006E5953">
      <w:pPr>
        <w:pStyle w:val="TEXTE"/>
        <w:jc w:val="both"/>
        <w:rPr>
          <w:rFonts w:eastAsia="SimSun"/>
          <w:b/>
          <w:bCs/>
        </w:rPr>
      </w:pPr>
      <w:r w:rsidRPr="00EC19F8">
        <w:rPr>
          <w:rFonts w:eastAsia="SimSun" w:hint="eastAsia"/>
          <w:b/>
          <w:bCs/>
        </w:rPr>
        <w:t>机芯</w:t>
      </w:r>
    </w:p>
    <w:p w14:paraId="6488A6A3" w14:textId="6B2C1A46" w:rsidR="006E5953" w:rsidRPr="00EC19F8" w:rsidRDefault="00E57BF0" w:rsidP="006E5953">
      <w:pPr>
        <w:pStyle w:val="TEXTE"/>
        <w:jc w:val="both"/>
        <w:rPr>
          <w:rFonts w:eastAsia="SimSun"/>
        </w:rPr>
      </w:pPr>
      <w:r w:rsidRPr="00EC19F8">
        <w:rPr>
          <w:rFonts w:eastAsia="SimSun" w:hint="eastAsia"/>
        </w:rPr>
        <w:t>帝舵表机芯</w:t>
      </w:r>
      <w:r w:rsidRPr="00EC19F8">
        <w:rPr>
          <w:rFonts w:eastAsia="SimSun" w:hint="eastAsia"/>
        </w:rPr>
        <w:t>MT5813</w:t>
      </w:r>
      <w:r w:rsidRPr="00EC19F8">
        <w:rPr>
          <w:rFonts w:eastAsia="SimSun" w:hint="eastAsia"/>
        </w:rPr>
        <w:t>型，配备计时功能</w:t>
      </w:r>
    </w:p>
    <w:p w14:paraId="696DB5CC" w14:textId="4DF5DFD4" w:rsidR="006E5953" w:rsidRPr="00EC19F8" w:rsidRDefault="00E57BF0" w:rsidP="006E5953">
      <w:pPr>
        <w:pStyle w:val="TEXTE"/>
        <w:jc w:val="both"/>
        <w:rPr>
          <w:rFonts w:eastAsia="SimSun"/>
        </w:rPr>
      </w:pPr>
      <w:r w:rsidRPr="00EC19F8">
        <w:rPr>
          <w:rFonts w:eastAsia="SimSun" w:hint="eastAsia"/>
        </w:rPr>
        <w:t>双向摆</w:t>
      </w:r>
      <w:proofErr w:type="gramStart"/>
      <w:r w:rsidRPr="00EC19F8">
        <w:rPr>
          <w:rFonts w:eastAsia="SimSun" w:hint="eastAsia"/>
        </w:rPr>
        <w:t>陀</w:t>
      </w:r>
      <w:proofErr w:type="gramEnd"/>
      <w:r w:rsidRPr="00EC19F8">
        <w:rPr>
          <w:rFonts w:eastAsia="SimSun" w:hint="eastAsia"/>
        </w:rPr>
        <w:t>系统自动上链机械计时机芯</w:t>
      </w:r>
    </w:p>
    <w:p w14:paraId="30E4333E" w14:textId="77777777" w:rsidR="006E5953" w:rsidRPr="00EC19F8" w:rsidRDefault="006E5953" w:rsidP="006E5953">
      <w:pPr>
        <w:pStyle w:val="TEXTE"/>
        <w:jc w:val="both"/>
        <w:rPr>
          <w:rFonts w:eastAsia="SimSun"/>
        </w:rPr>
      </w:pPr>
    </w:p>
    <w:p w14:paraId="3D8EAD16" w14:textId="74C3109F" w:rsidR="006E5953" w:rsidRPr="00EC19F8" w:rsidRDefault="00E57BF0" w:rsidP="006E5953">
      <w:pPr>
        <w:pStyle w:val="TEXTE"/>
        <w:jc w:val="both"/>
        <w:rPr>
          <w:rFonts w:eastAsia="SimSun"/>
          <w:b/>
          <w:bCs/>
        </w:rPr>
      </w:pPr>
      <w:r w:rsidRPr="00EC19F8">
        <w:rPr>
          <w:rFonts w:eastAsia="SimSun" w:hint="eastAsia"/>
          <w:b/>
          <w:bCs/>
        </w:rPr>
        <w:t>动力储备</w:t>
      </w:r>
    </w:p>
    <w:p w14:paraId="2592FD7C" w14:textId="57A80D0E" w:rsidR="006E5953" w:rsidRPr="00EC19F8" w:rsidRDefault="00E57BF0" w:rsidP="006E5953">
      <w:pPr>
        <w:pStyle w:val="TEXTE"/>
        <w:jc w:val="both"/>
        <w:rPr>
          <w:rFonts w:eastAsia="SimSun"/>
        </w:rPr>
      </w:pPr>
      <w:r w:rsidRPr="00EC19F8">
        <w:rPr>
          <w:rFonts w:eastAsia="SimSun" w:hint="eastAsia"/>
        </w:rPr>
        <w:t>约</w:t>
      </w:r>
      <w:r w:rsidRPr="00EC19F8">
        <w:rPr>
          <w:rFonts w:eastAsia="SimSun" w:hint="eastAsia"/>
        </w:rPr>
        <w:t>70</w:t>
      </w:r>
      <w:r w:rsidRPr="00EC19F8">
        <w:rPr>
          <w:rFonts w:eastAsia="SimSun" w:hint="eastAsia"/>
        </w:rPr>
        <w:t>小时</w:t>
      </w:r>
    </w:p>
    <w:p w14:paraId="13134562" w14:textId="77777777" w:rsidR="006E5953" w:rsidRPr="00EC19F8" w:rsidRDefault="006E5953" w:rsidP="006E5953">
      <w:pPr>
        <w:pStyle w:val="TEXTE"/>
        <w:jc w:val="both"/>
        <w:rPr>
          <w:rFonts w:eastAsia="SimSun"/>
        </w:rPr>
      </w:pPr>
    </w:p>
    <w:p w14:paraId="65597114" w14:textId="3E751383" w:rsidR="006E5953" w:rsidRPr="00EC19F8" w:rsidRDefault="00E57BF0" w:rsidP="006E5953">
      <w:pPr>
        <w:pStyle w:val="TEXTE"/>
        <w:jc w:val="both"/>
        <w:rPr>
          <w:rFonts w:eastAsia="SimSun"/>
          <w:b/>
          <w:bCs/>
        </w:rPr>
      </w:pPr>
      <w:r w:rsidRPr="00EC19F8">
        <w:rPr>
          <w:rFonts w:eastAsia="SimSun" w:hint="eastAsia"/>
          <w:b/>
          <w:bCs/>
        </w:rPr>
        <w:t>精准</w:t>
      </w:r>
    </w:p>
    <w:p w14:paraId="3353FA1D" w14:textId="0B5BAFBE" w:rsidR="006E5953" w:rsidRPr="00EC19F8" w:rsidRDefault="00E57BF0" w:rsidP="006E5953">
      <w:pPr>
        <w:pStyle w:val="TEXTE"/>
        <w:jc w:val="both"/>
        <w:rPr>
          <w:rFonts w:eastAsia="SimSun"/>
        </w:rPr>
      </w:pPr>
      <w:r w:rsidRPr="00EC19F8">
        <w:rPr>
          <w:rFonts w:eastAsia="SimSun" w:hint="eastAsia"/>
        </w:rPr>
        <w:t>瑞士官方天文台认证（</w:t>
      </w:r>
      <w:r w:rsidRPr="00EC19F8">
        <w:rPr>
          <w:rFonts w:eastAsia="SimSun" w:hint="eastAsia"/>
        </w:rPr>
        <w:t>COSC</w:t>
      </w:r>
      <w:r w:rsidRPr="00EC19F8">
        <w:rPr>
          <w:rFonts w:eastAsia="SimSun" w:hint="eastAsia"/>
        </w:rPr>
        <w:t>）</w:t>
      </w:r>
    </w:p>
    <w:p w14:paraId="37AEE8F4" w14:textId="7CC0808E" w:rsidR="006E5953" w:rsidRPr="00EC19F8" w:rsidRDefault="00E57BF0" w:rsidP="006E5953">
      <w:pPr>
        <w:pStyle w:val="TEXTE"/>
        <w:jc w:val="both"/>
        <w:rPr>
          <w:rFonts w:eastAsia="SimSun"/>
        </w:rPr>
      </w:pPr>
      <w:r w:rsidRPr="00EC19F8">
        <w:rPr>
          <w:rFonts w:eastAsia="SimSun" w:hint="eastAsia"/>
        </w:rPr>
        <w:t>天文台精密时计</w:t>
      </w:r>
    </w:p>
    <w:p w14:paraId="4C2B97E1" w14:textId="77777777" w:rsidR="006E5953" w:rsidRPr="00EC19F8" w:rsidRDefault="006E5953" w:rsidP="006E5953">
      <w:pPr>
        <w:pStyle w:val="TEXTE"/>
        <w:jc w:val="both"/>
        <w:rPr>
          <w:rFonts w:eastAsia="SimSun"/>
        </w:rPr>
      </w:pPr>
    </w:p>
    <w:p w14:paraId="3F6E7844" w14:textId="278875E7" w:rsidR="006E5953" w:rsidRPr="00EC19F8" w:rsidRDefault="00E57BF0" w:rsidP="006E5953">
      <w:pPr>
        <w:pStyle w:val="TEXTE"/>
        <w:jc w:val="both"/>
        <w:rPr>
          <w:rFonts w:eastAsia="SimSun"/>
          <w:b/>
          <w:bCs/>
        </w:rPr>
      </w:pPr>
      <w:r w:rsidRPr="00EC19F8">
        <w:rPr>
          <w:rFonts w:eastAsia="SimSun" w:hint="eastAsia"/>
          <w:b/>
          <w:bCs/>
        </w:rPr>
        <w:t>功能</w:t>
      </w:r>
    </w:p>
    <w:p w14:paraId="0C08A744" w14:textId="5955470E" w:rsidR="006E5953" w:rsidRPr="00EC19F8" w:rsidRDefault="00E57BF0" w:rsidP="006E5953">
      <w:pPr>
        <w:pStyle w:val="TEXTE"/>
        <w:jc w:val="both"/>
        <w:rPr>
          <w:rFonts w:eastAsia="SimSun"/>
        </w:rPr>
      </w:pPr>
      <w:r w:rsidRPr="00EC19F8">
        <w:rPr>
          <w:rFonts w:eastAsia="SimSun" w:hint="eastAsia"/>
        </w:rPr>
        <w:t>中央时针及分针</w:t>
      </w:r>
    </w:p>
    <w:p w14:paraId="43059805" w14:textId="58050931" w:rsidR="006E5953" w:rsidRPr="00EC19F8" w:rsidRDefault="00E57BF0" w:rsidP="006E5953">
      <w:pPr>
        <w:pStyle w:val="TEXTE"/>
        <w:jc w:val="both"/>
        <w:rPr>
          <w:rFonts w:eastAsia="SimSun"/>
        </w:rPr>
      </w:pPr>
      <w:r w:rsidRPr="00EC19F8">
        <w:rPr>
          <w:rFonts w:eastAsia="SimSun" w:hint="eastAsia"/>
        </w:rPr>
        <w:t>中央计时秒针</w:t>
      </w:r>
    </w:p>
    <w:p w14:paraId="48A5DA1F" w14:textId="5DF5092A" w:rsidR="006E5953" w:rsidRPr="00EC19F8" w:rsidRDefault="00E57BF0" w:rsidP="006E5953">
      <w:pPr>
        <w:pStyle w:val="TEXTE"/>
        <w:jc w:val="both"/>
        <w:rPr>
          <w:rFonts w:eastAsia="SimSun"/>
        </w:rPr>
      </w:pPr>
      <w:r w:rsidRPr="00EC19F8">
        <w:rPr>
          <w:rFonts w:eastAsia="SimSun" w:hint="eastAsia"/>
        </w:rPr>
        <w:t>45</w:t>
      </w:r>
      <w:r w:rsidRPr="00EC19F8">
        <w:rPr>
          <w:rFonts w:eastAsia="SimSun" w:hint="eastAsia"/>
        </w:rPr>
        <w:t>分钟小计时盘位于</w:t>
      </w:r>
      <w:r w:rsidRPr="00EC19F8">
        <w:rPr>
          <w:rFonts w:eastAsia="SimSun" w:hint="eastAsia"/>
        </w:rPr>
        <w:t>3</w:t>
      </w:r>
      <w:r w:rsidRPr="00EC19F8">
        <w:rPr>
          <w:rFonts w:eastAsia="SimSun" w:hint="eastAsia"/>
        </w:rPr>
        <w:t>点钟位置</w:t>
      </w:r>
    </w:p>
    <w:p w14:paraId="1DADBD17" w14:textId="61349504" w:rsidR="006E5953" w:rsidRPr="00EC19F8" w:rsidRDefault="00E57BF0" w:rsidP="006E5953">
      <w:pPr>
        <w:pStyle w:val="TEXTE"/>
        <w:jc w:val="both"/>
        <w:rPr>
          <w:rFonts w:eastAsia="SimSun"/>
        </w:rPr>
      </w:pPr>
      <w:r w:rsidRPr="00EC19F8">
        <w:rPr>
          <w:rFonts w:eastAsia="SimSun" w:hint="eastAsia"/>
        </w:rPr>
        <w:t>小秒针盘设于</w:t>
      </w:r>
      <w:r w:rsidRPr="00EC19F8">
        <w:rPr>
          <w:rFonts w:eastAsia="SimSun" w:hint="eastAsia"/>
        </w:rPr>
        <w:t>9</w:t>
      </w:r>
      <w:r w:rsidRPr="00EC19F8">
        <w:rPr>
          <w:rFonts w:eastAsia="SimSun" w:hint="eastAsia"/>
        </w:rPr>
        <w:t>点钟位置</w:t>
      </w:r>
    </w:p>
    <w:p w14:paraId="2D3BEF6D" w14:textId="6AFD4964" w:rsidR="006E5953" w:rsidRPr="00EC19F8" w:rsidRDefault="00E57BF0" w:rsidP="006E5953">
      <w:pPr>
        <w:pStyle w:val="TEXTE"/>
        <w:jc w:val="both"/>
        <w:rPr>
          <w:rFonts w:eastAsia="SimSun"/>
        </w:rPr>
      </w:pPr>
      <w:proofErr w:type="gramStart"/>
      <w:r w:rsidRPr="00EC19F8">
        <w:rPr>
          <w:rFonts w:eastAsia="SimSun" w:hint="eastAsia"/>
        </w:rPr>
        <w:t>快调瞬跳日历</w:t>
      </w:r>
      <w:proofErr w:type="gramEnd"/>
      <w:r w:rsidRPr="00EC19F8">
        <w:rPr>
          <w:rFonts w:eastAsia="SimSun" w:hint="eastAsia"/>
        </w:rPr>
        <w:t>位于</w:t>
      </w:r>
      <w:r w:rsidRPr="00EC19F8">
        <w:rPr>
          <w:rFonts w:eastAsia="SimSun" w:hint="eastAsia"/>
        </w:rPr>
        <w:t>6</w:t>
      </w:r>
      <w:r w:rsidRPr="00EC19F8">
        <w:rPr>
          <w:rFonts w:eastAsia="SimSun" w:hint="eastAsia"/>
        </w:rPr>
        <w:t>点钟位置，无调校日历时间限制</w:t>
      </w:r>
    </w:p>
    <w:p w14:paraId="6F5CFACB" w14:textId="2EE3E32E" w:rsidR="006E5953" w:rsidRPr="00EC19F8" w:rsidRDefault="00E57BF0" w:rsidP="006E5953">
      <w:pPr>
        <w:pStyle w:val="TEXTE"/>
        <w:jc w:val="both"/>
        <w:rPr>
          <w:rFonts w:eastAsia="SimSun"/>
        </w:rPr>
      </w:pPr>
      <w:r w:rsidRPr="00EC19F8">
        <w:rPr>
          <w:rFonts w:eastAsia="SimSun" w:hint="eastAsia"/>
        </w:rPr>
        <w:t>停</w:t>
      </w:r>
      <w:proofErr w:type="gramStart"/>
      <w:r w:rsidRPr="00EC19F8">
        <w:rPr>
          <w:rFonts w:eastAsia="SimSun" w:hint="eastAsia"/>
        </w:rPr>
        <w:t>秒功能</w:t>
      </w:r>
      <w:proofErr w:type="gramEnd"/>
      <w:r w:rsidRPr="00EC19F8">
        <w:rPr>
          <w:rFonts w:eastAsia="SimSun" w:hint="eastAsia"/>
        </w:rPr>
        <w:t>以准确调校时间</w:t>
      </w:r>
    </w:p>
    <w:p w14:paraId="5D0E218D" w14:textId="77777777" w:rsidR="006E5953" w:rsidRPr="00EC19F8" w:rsidRDefault="006E5953" w:rsidP="006E5953">
      <w:pPr>
        <w:pStyle w:val="TEXTE"/>
        <w:jc w:val="both"/>
        <w:rPr>
          <w:rFonts w:eastAsia="SimSun"/>
        </w:rPr>
      </w:pPr>
    </w:p>
    <w:p w14:paraId="0229F5F8" w14:textId="6473BCD3" w:rsidR="006E5953" w:rsidRPr="00EC19F8" w:rsidRDefault="00E57BF0" w:rsidP="006E5953">
      <w:pPr>
        <w:pStyle w:val="TEXTE"/>
        <w:jc w:val="both"/>
        <w:rPr>
          <w:rFonts w:eastAsia="SimSun"/>
          <w:b/>
          <w:bCs/>
        </w:rPr>
      </w:pPr>
      <w:r w:rsidRPr="00EC19F8">
        <w:rPr>
          <w:rFonts w:eastAsia="SimSun" w:hint="eastAsia"/>
          <w:b/>
          <w:bCs/>
        </w:rPr>
        <w:t>游丝摆轮</w:t>
      </w:r>
    </w:p>
    <w:p w14:paraId="1ECDD31C" w14:textId="0A528C0A" w:rsidR="006E5953" w:rsidRPr="00EC19F8" w:rsidRDefault="00E57BF0" w:rsidP="006E5953">
      <w:pPr>
        <w:pStyle w:val="TEXTE"/>
        <w:jc w:val="both"/>
        <w:rPr>
          <w:rFonts w:eastAsia="SimSun"/>
        </w:rPr>
      </w:pPr>
      <w:r w:rsidRPr="00EC19F8">
        <w:rPr>
          <w:rFonts w:eastAsia="SimSun" w:hint="eastAsia"/>
        </w:rPr>
        <w:t>惯性微调平衡摆轮，微调螺丝</w:t>
      </w:r>
    </w:p>
    <w:p w14:paraId="59288C80" w14:textId="2BFB472E" w:rsidR="006E5953" w:rsidRPr="00EC19F8" w:rsidRDefault="00E57BF0" w:rsidP="006E5953">
      <w:pPr>
        <w:pStyle w:val="TEXTE"/>
        <w:jc w:val="both"/>
        <w:rPr>
          <w:rFonts w:eastAsia="SimSun"/>
        </w:rPr>
      </w:pPr>
      <w:r w:rsidRPr="00EC19F8">
        <w:rPr>
          <w:rFonts w:eastAsia="SimSun" w:hint="eastAsia"/>
        </w:rPr>
        <w:t>非磁性硅游丝</w:t>
      </w:r>
    </w:p>
    <w:p w14:paraId="03A2E53E" w14:textId="13BFCF25" w:rsidR="006E5953" w:rsidRPr="00EC19F8" w:rsidRDefault="00E57BF0" w:rsidP="006E5953">
      <w:pPr>
        <w:pStyle w:val="TEXTE"/>
        <w:jc w:val="both"/>
        <w:rPr>
          <w:rFonts w:eastAsia="SimSun"/>
        </w:rPr>
      </w:pPr>
      <w:r w:rsidRPr="00EC19F8">
        <w:rPr>
          <w:rFonts w:eastAsia="SimSun" w:hint="eastAsia"/>
        </w:rPr>
        <w:t>摆动频率：每小时</w:t>
      </w:r>
      <w:r w:rsidRPr="00EC19F8">
        <w:rPr>
          <w:rFonts w:eastAsia="SimSun" w:hint="eastAsia"/>
        </w:rPr>
        <w:t>28,800</w:t>
      </w:r>
      <w:r w:rsidRPr="00EC19F8">
        <w:rPr>
          <w:rFonts w:eastAsia="SimSun" w:hint="eastAsia"/>
        </w:rPr>
        <w:t>次（</w:t>
      </w:r>
      <w:r w:rsidRPr="00EC19F8">
        <w:rPr>
          <w:rFonts w:eastAsia="SimSun" w:hint="eastAsia"/>
        </w:rPr>
        <w:t>4</w:t>
      </w:r>
      <w:r w:rsidRPr="00EC19F8">
        <w:rPr>
          <w:rFonts w:eastAsia="SimSun" w:hint="eastAsia"/>
        </w:rPr>
        <w:t>赫兹）</w:t>
      </w:r>
    </w:p>
    <w:p w14:paraId="1B412DBA" w14:textId="77777777" w:rsidR="006E5953" w:rsidRPr="00EC19F8" w:rsidRDefault="006E5953" w:rsidP="006E5953">
      <w:pPr>
        <w:pStyle w:val="TEXTE"/>
        <w:jc w:val="both"/>
        <w:rPr>
          <w:rFonts w:eastAsia="SimSun"/>
        </w:rPr>
      </w:pPr>
    </w:p>
    <w:p w14:paraId="2E8406DF" w14:textId="390ADC65" w:rsidR="006E5953" w:rsidRPr="00EC19F8" w:rsidRDefault="00E57BF0" w:rsidP="006E5953">
      <w:pPr>
        <w:pStyle w:val="TEXTE"/>
        <w:jc w:val="both"/>
        <w:rPr>
          <w:rFonts w:eastAsia="SimSun"/>
          <w:b/>
          <w:bCs/>
        </w:rPr>
      </w:pPr>
      <w:r w:rsidRPr="00EC19F8">
        <w:rPr>
          <w:rFonts w:eastAsia="SimSun" w:hint="eastAsia"/>
          <w:b/>
          <w:bCs/>
        </w:rPr>
        <w:t>总直径</w:t>
      </w:r>
    </w:p>
    <w:p w14:paraId="1A086BBC" w14:textId="31C8FA52" w:rsidR="006E5953" w:rsidRPr="00EC19F8" w:rsidRDefault="00E57BF0" w:rsidP="006E5953">
      <w:pPr>
        <w:pStyle w:val="TEXTE"/>
        <w:jc w:val="both"/>
        <w:rPr>
          <w:rFonts w:eastAsia="SimSun"/>
        </w:rPr>
      </w:pPr>
      <w:r w:rsidRPr="00EC19F8">
        <w:rPr>
          <w:rFonts w:eastAsia="SimSun" w:hint="eastAsia"/>
        </w:rPr>
        <w:t>30.4</w:t>
      </w:r>
      <w:r w:rsidRPr="00EC19F8">
        <w:rPr>
          <w:rFonts w:eastAsia="SimSun" w:hint="eastAsia"/>
        </w:rPr>
        <w:t>毫米</w:t>
      </w:r>
    </w:p>
    <w:p w14:paraId="5019D327" w14:textId="77777777" w:rsidR="006E5953" w:rsidRPr="00EC19F8" w:rsidRDefault="006E5953" w:rsidP="006E5953">
      <w:pPr>
        <w:pStyle w:val="TEXTE"/>
        <w:jc w:val="both"/>
        <w:rPr>
          <w:rFonts w:eastAsia="SimSun"/>
        </w:rPr>
      </w:pPr>
    </w:p>
    <w:p w14:paraId="09C6606E" w14:textId="10723F38" w:rsidR="006E5953" w:rsidRPr="00EC19F8" w:rsidRDefault="00E57BF0" w:rsidP="006E5953">
      <w:pPr>
        <w:pStyle w:val="TEXTE"/>
        <w:jc w:val="both"/>
        <w:rPr>
          <w:rFonts w:eastAsia="SimSun"/>
          <w:b/>
          <w:bCs/>
        </w:rPr>
      </w:pPr>
      <w:r w:rsidRPr="00EC19F8">
        <w:rPr>
          <w:rFonts w:eastAsia="SimSun" w:hint="eastAsia"/>
          <w:b/>
          <w:bCs/>
        </w:rPr>
        <w:t>厚度</w:t>
      </w:r>
    </w:p>
    <w:p w14:paraId="1A6E0699" w14:textId="135616D5" w:rsidR="006E5953" w:rsidRPr="00EC19F8" w:rsidRDefault="00E57BF0" w:rsidP="006E5953">
      <w:pPr>
        <w:pStyle w:val="TEXTE"/>
        <w:jc w:val="both"/>
        <w:rPr>
          <w:rFonts w:eastAsia="SimSun"/>
        </w:rPr>
      </w:pPr>
      <w:r w:rsidRPr="00EC19F8">
        <w:rPr>
          <w:rFonts w:eastAsia="SimSun" w:hint="eastAsia"/>
        </w:rPr>
        <w:t>7.23</w:t>
      </w:r>
      <w:r w:rsidRPr="00EC19F8">
        <w:rPr>
          <w:rFonts w:eastAsia="SimSun" w:hint="eastAsia"/>
        </w:rPr>
        <w:t>毫米</w:t>
      </w:r>
    </w:p>
    <w:p w14:paraId="09FFDCA0" w14:textId="77777777" w:rsidR="006E5953" w:rsidRPr="00EC19F8" w:rsidRDefault="006E5953" w:rsidP="006E5953">
      <w:pPr>
        <w:pStyle w:val="TEXTE"/>
        <w:jc w:val="both"/>
        <w:rPr>
          <w:rFonts w:eastAsia="SimSun"/>
        </w:rPr>
      </w:pPr>
    </w:p>
    <w:p w14:paraId="37BF8CB7" w14:textId="62D530FB" w:rsidR="006E5953" w:rsidRPr="00EC19F8" w:rsidRDefault="00E57BF0" w:rsidP="006E5953">
      <w:pPr>
        <w:pStyle w:val="TEXTE"/>
        <w:jc w:val="both"/>
        <w:rPr>
          <w:rFonts w:eastAsia="SimSun"/>
          <w:b/>
          <w:bCs/>
        </w:rPr>
      </w:pPr>
      <w:r w:rsidRPr="00EC19F8">
        <w:rPr>
          <w:rFonts w:eastAsia="SimSun" w:hint="eastAsia"/>
          <w:b/>
          <w:bCs/>
        </w:rPr>
        <w:t>宝石数量</w:t>
      </w:r>
    </w:p>
    <w:p w14:paraId="03AC9AA0" w14:textId="04AE1E16" w:rsidR="006E5953" w:rsidRPr="00EC19F8" w:rsidRDefault="00E57BF0" w:rsidP="006E5953">
      <w:pPr>
        <w:pStyle w:val="TEXTE"/>
        <w:jc w:val="both"/>
        <w:rPr>
          <w:rFonts w:eastAsia="SimSun"/>
        </w:rPr>
      </w:pPr>
      <w:r w:rsidRPr="00EC19F8">
        <w:rPr>
          <w:rFonts w:eastAsia="SimSun" w:hint="eastAsia"/>
        </w:rPr>
        <w:t>41</w:t>
      </w:r>
      <w:r w:rsidRPr="00EC19F8">
        <w:rPr>
          <w:rFonts w:eastAsia="SimSun" w:hint="eastAsia"/>
        </w:rPr>
        <w:t>颗</w:t>
      </w:r>
    </w:p>
    <w:sectPr w:rsidR="006E5953" w:rsidRPr="00EC19F8" w:rsidSect="00B4171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410" w:right="1134" w:bottom="1276" w:left="851" w:header="709" w:footer="578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7007B" w14:textId="77777777" w:rsidR="00DA683E" w:rsidRDefault="00DA683E" w:rsidP="00D47BCE">
      <w:pPr>
        <w:spacing w:line="240" w:lineRule="auto"/>
      </w:pPr>
      <w:r>
        <w:separator/>
      </w:r>
    </w:p>
  </w:endnote>
  <w:endnote w:type="continuationSeparator" w:id="0">
    <w:p w14:paraId="1F210817" w14:textId="77777777" w:rsidR="00DA683E" w:rsidRDefault="00DA683E" w:rsidP="00D47B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4FAF8" w14:textId="4BE168EA" w:rsidR="00D47BCE" w:rsidRPr="00EC19F8" w:rsidRDefault="00460145" w:rsidP="00460145">
    <w:pPr>
      <w:pStyle w:val="Footer"/>
      <w:tabs>
        <w:tab w:val="clear" w:pos="4536"/>
        <w:tab w:val="clear" w:pos="9072"/>
        <w:tab w:val="center" w:pos="9540"/>
        <w:tab w:val="right" w:pos="9900"/>
      </w:tabs>
    </w:pPr>
    <w:r w:rsidRPr="00EC19F8">
      <w:rPr>
        <w:rFonts w:hint="eastAsia"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7A8B68" wp14:editId="5A42E866">
              <wp:simplePos x="0" y="0"/>
              <wp:positionH relativeFrom="column">
                <wp:posOffset>-6985</wp:posOffset>
              </wp:positionH>
              <wp:positionV relativeFrom="paragraph">
                <wp:posOffset>-62230</wp:posOffset>
              </wp:positionV>
              <wp:extent cx="6300000" cy="6824"/>
              <wp:effectExtent l="0" t="0" r="24765" b="31750"/>
              <wp:wrapNone/>
              <wp:docPr id="149" name="Connecteur droit 1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0000" cy="6824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05A528B" id="Connecteur droit 14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-4.9pt" to="495.5pt,-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u8y5AEAACwEAAAOAAAAZHJzL2Uyb0RvYy54bWysU8tu2zAQvBfoPxC815Ld1EgFyzk4SC99&#10;GE37ATS1tAiQXIKkX3/fJSUrQVsUSFAdKD52ZneGy9Xd2Rp2hBA1upbPZzVn4CR22u1b/vPHw7tb&#10;zmISrhMGHbT8ApHfrd++WZ18Awvs0XQQGJG42Jx8y/uUfFNVUfZgRZyhB0eHCoMViZZhX3VBnIjd&#10;mmpR18vqhKHzASXESLv3wyFfF36lQKZvSkVIzLScaktlDGXc5bFar0SzD8L3Wo5liFdUYYV2lHSi&#10;uhdJsEPQf1BZLQNGVGkm0VaolJZQNJCaef2bmsdeeChayJzoJ5vi/6OVX4/bwHRHd3fzkTMnLF3S&#10;Bp0j5+AQWBdQJ5bPyKmTjw0BNm4bxlX025Bln1Ww+U+C2Lm4e5nchXNikjaX7+v8cSbpbHm7uMmU&#10;1RPWh5g+AVqWJy032mXtohHHzzENodeQvG1cHiMa3T1oY8oidw1sTGBHQfe9288LgTnYL9gNex9K&#10;CQNbabIcXsp4xkRFZfYq6x0Ullm6GBgyfwdFnpGmIcFENOQQUoJL81GecRSdYYqqnIB1qeyfwDE+&#10;Q6F08kvAE6JkRpcmsNUOw9+yp/O1ZDXEXx0YdGcLdthdyt0Xa6gli3Pj88k9/3xd4E+PfP0LAAD/&#10;/wMAUEsDBBQABgAIAAAAIQAH3ODb3AAAAAgBAAAPAAAAZHJzL2Rvd25yZXYueG1sTI9BT4NAEIXv&#10;Jv6HzZh4axcaowVZGoN68Ka0aTxOYQQiO0vYheK/dzzZ02Tmvbx5X7ZbbK9mGn3n2EC8jkARV67u&#10;uDFw2L+utqB8QK6xd0wGfsjDLr++yjCt3Zk/aC5DoySEfYoG2hCGVGtftWTRr91ALNqXGy0GWcdG&#10;1yOeJdz2ehNF99pix/KhxYGKlqrvcrIG7HPxctxPczkXdPe+fDabA74djbm9WZ4eQQVawr8Z/upL&#10;dcil08lNXHvVG1jFsThlJkIgepLEwnaSw/YBdJ7pS4D8FwAA//8DAFBLAQItABQABgAIAAAAIQC2&#10;gziS/gAAAOEBAAATAAAAAAAAAAAAAAAAAAAAAABbQ29udGVudF9UeXBlc10ueG1sUEsBAi0AFAAG&#10;AAgAAAAhADj9If/WAAAAlAEAAAsAAAAAAAAAAAAAAAAALwEAAF9yZWxzLy5yZWxzUEsBAi0AFAAG&#10;AAgAAAAhABVK7zLkAQAALAQAAA4AAAAAAAAAAAAAAAAALgIAAGRycy9lMm9Eb2MueG1sUEsBAi0A&#10;FAAGAAgAAAAhAAfc4NvcAAAACAEAAA8AAAAAAAAAAAAAAAAAPgQAAGRycy9kb3ducmV2LnhtbFBL&#10;BQYAAAAABAAEAPMAAABHBQAAAAA=&#10;" strokecolor="#7f7f7f [1612]" strokeweight=".5pt">
              <v:stroke joinstyle="miter"/>
            </v:line>
          </w:pict>
        </mc:Fallback>
      </mc:AlternateContent>
    </w:r>
    <w:r w:rsidRPr="00EC19F8">
      <w:rPr>
        <w:rFonts w:hint="eastAsia"/>
        <w:noProof/>
        <w:lang w:val="en-US"/>
      </w:rPr>
      <w:drawing>
        <wp:inline distT="0" distB="0" distL="0" distR="0" wp14:anchorId="53DA862B" wp14:editId="0159F5CB">
          <wp:extent cx="482956" cy="252000"/>
          <wp:effectExtent l="0" t="0" r="0" b="0"/>
          <wp:docPr id="296" name="Image 296" descr="C:\Users\novoa\AppData\Local\Microsoft\Windows\INetCache\Content.Word\TUDOR__HashBornToDare_Bloc__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novoa\AppData\Local\Microsoft\Windows\INetCache\Content.Word\TUDOR__HashBornToDare_Bloc__RV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956" cy="2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C19F8">
      <w:rPr>
        <w:rFonts w:hint="eastAsia"/>
      </w:rPr>
      <w:tab/>
    </w:r>
    <w:r w:rsidRPr="00EC19F8">
      <w:rPr>
        <w:rFonts w:hint="eastAsia"/>
        <w:noProof/>
        <w:lang w:val="en-US"/>
      </w:rPr>
      <w:drawing>
        <wp:inline distT="0" distB="0" distL="0" distR="0" wp14:anchorId="73371BE0" wp14:editId="243543E2">
          <wp:extent cx="127000" cy="182880"/>
          <wp:effectExtent l="0" t="0" r="6350" b="7620"/>
          <wp:docPr id="297" name="Image 297" descr="C:\Users\novoa\AppData\Local\Microsoft\Windows\INetCache\Content.Word\TUDOR_LOGO__V_red-shield__RVB_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C:\Users\novoa\AppData\Local\Microsoft\Windows\INetCache\Content.Word\TUDOR_LOGO__V_red-shield__RVB_2015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C19F8">
      <w:rPr>
        <w:rFonts w:hint="eastAsia"/>
      </w:rPr>
      <w:tab/>
    </w:r>
    <w:r w:rsidRPr="00EC19F8">
      <w:rPr>
        <w:rFonts w:hint="eastAsia"/>
        <w:color w:val="808080" w:themeColor="background1" w:themeShade="80"/>
      </w:rPr>
      <w:fldChar w:fldCharType="begin"/>
    </w:r>
    <w:r w:rsidRPr="00EC19F8">
      <w:rPr>
        <w:rFonts w:hint="eastAsia"/>
        <w:color w:val="808080" w:themeColor="background1" w:themeShade="80"/>
      </w:rPr>
      <w:instrText>PAGE   \* MERGEFORMAT</w:instrText>
    </w:r>
    <w:r w:rsidRPr="00EC19F8">
      <w:rPr>
        <w:rFonts w:hint="eastAsia"/>
        <w:color w:val="808080" w:themeColor="background1" w:themeShade="80"/>
      </w:rPr>
      <w:fldChar w:fldCharType="separate"/>
    </w:r>
    <w:r w:rsidR="008E5414">
      <w:rPr>
        <w:noProof/>
        <w:color w:val="808080" w:themeColor="background1" w:themeShade="80"/>
      </w:rPr>
      <w:t>6</w:t>
    </w:r>
    <w:r w:rsidRPr="00EC19F8">
      <w:rPr>
        <w:rFonts w:hint="eastAsia"/>
        <w:color w:val="808080" w:themeColor="background1" w:themeShade="8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3C3CC" w14:textId="58244429" w:rsidR="007407FE" w:rsidRPr="00EC19F8" w:rsidRDefault="00FA065D" w:rsidP="00672BA1">
    <w:pPr>
      <w:pStyle w:val="Footer"/>
      <w:tabs>
        <w:tab w:val="clear" w:pos="4536"/>
        <w:tab w:val="clear" w:pos="9072"/>
        <w:tab w:val="center" w:pos="9540"/>
        <w:tab w:val="right" w:pos="9900"/>
      </w:tabs>
    </w:pPr>
    <w:r w:rsidRPr="00EC19F8">
      <w:rPr>
        <w:rFonts w:hint="eastAsia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D773FF" wp14:editId="7789BC6C">
              <wp:simplePos x="0" y="0"/>
              <wp:positionH relativeFrom="column">
                <wp:posOffset>-6985</wp:posOffset>
              </wp:positionH>
              <wp:positionV relativeFrom="paragraph">
                <wp:posOffset>-62230</wp:posOffset>
              </wp:positionV>
              <wp:extent cx="6300000" cy="6824"/>
              <wp:effectExtent l="0" t="0" r="24765" b="31750"/>
              <wp:wrapNone/>
              <wp:docPr id="139" name="Connecteur droit 1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0000" cy="6824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3697E71" id="Connecteur droit 13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-4.9pt" to="495.5pt,-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spV5QEAACwEAAAOAAAAZHJzL2Uyb0RvYy54bWysU8tu2zAQvBfoPxC815Kd1kgFyzk4SC99&#10;GE37ATS1tAmQXIKkbfnvu6RkJWiLAgmqA8XHzuzOcLm6661hJwhRo2v5fFZzBk5ip92+5T9/PLy7&#10;5Swm4Tph0EHLLxD53frtm9XZN7DAA5oOAiMSF5uzb/khJd9UVZQHsCLO0IOjQ4XBikTLsK+6IM7E&#10;bk21qOtldcbQ+YASYqTd++GQrwu/UiDTN6UiJGZaTrWlMoYy7vJYrVei2QfhD1qOZYhXVGGFdpR0&#10;oroXSbBj0H9QWS0DRlRpJtFWqJSWUDSQmnn9m5rHg/BQtJA50U82xf9HK7+etoHpju7u5iNnTli6&#10;pA06R87BMbAuoE4sn5FTZx8bAmzcNoyr6Lchy+5VsPlPglhf3L1M7kKfmKTN5U2dP84knS1vF+8z&#10;ZfWE9SGmT4CW5UnLjXZZu2jE6XNMQ+g1JG8bl8eIRncP2piyyF0DGxPYSdB97/bzQmCO9gt2w96H&#10;UsLAVposh5cynjFRUZm9ynoHhWWWLgaGzN9BkWekaUgwEQ05hJTg0nyUZxxFZ5iiKidgXSr7J3CM&#10;z1AonfwS8IQomdGlCWy1w/C37Km/lqyG+KsDg+5swQ67S7n7Yg21ZHFufD6555+vC/zpka9/AQAA&#10;//8DAFBLAwQUAAYACAAAACEAB9zg29wAAAAIAQAADwAAAGRycy9kb3ducmV2LnhtbEyPQU+DQBCF&#10;7yb+h82YeGsXGqMFWRqDevCmtGk8TmEEIjtL2IXiv3c82dNk5r28eV+2W2yvZhp959hAvI5AEVeu&#10;7rgxcNi/rragfECusXdMBn7Iwy6/vsowrd2ZP2guQ6MkhH2KBtoQhlRrX7Vk0a/dQCzalxstBlnH&#10;RtcjniXc9noTRffaYsfyocWBipaq73KyBuxz8XLcT3M5F3T3vnw2mwO+HY25vVmeHkEFWsK/Gf7q&#10;S3XIpdPJTVx71RtYxbE4ZSZCIHqSxMJ2ksP2AXSe6UuA/BcAAP//AwBQSwECLQAUAAYACAAAACEA&#10;toM4kv4AAADhAQAAEwAAAAAAAAAAAAAAAAAAAAAAW0NvbnRlbnRfVHlwZXNdLnhtbFBLAQItABQA&#10;BgAIAAAAIQA4/SH/1gAAAJQBAAALAAAAAAAAAAAAAAAAAC8BAABfcmVscy8ucmVsc1BLAQItABQA&#10;BgAIAAAAIQDXLspV5QEAACwEAAAOAAAAAAAAAAAAAAAAAC4CAABkcnMvZTJvRG9jLnhtbFBLAQIt&#10;ABQABgAIAAAAIQAH3ODb3AAAAAgBAAAPAAAAAAAAAAAAAAAAAD8EAABkcnMvZG93bnJldi54bWxQ&#10;SwUGAAAAAAQABADzAAAASAUAAAAA&#10;" strokecolor="#7f7f7f [1612]" strokeweight=".5pt">
              <v:stroke joinstyle="miter"/>
            </v:line>
          </w:pict>
        </mc:Fallback>
      </mc:AlternateContent>
    </w:r>
    <w:r w:rsidR="003D1A8A" w:rsidRPr="00EC19F8">
      <w:rPr>
        <w:rFonts w:hint="eastAsia"/>
        <w:noProof/>
        <w:lang w:val="en-US"/>
      </w:rPr>
      <w:drawing>
        <wp:inline distT="0" distB="0" distL="0" distR="0" wp14:anchorId="7A0E83AD" wp14:editId="19DE7B36">
          <wp:extent cx="482956" cy="252000"/>
          <wp:effectExtent l="0" t="0" r="0" b="0"/>
          <wp:docPr id="299" name="Image 299" descr="C:\Users\novoa\AppData\Local\Microsoft\Windows\INetCache\Content.Word\TUDOR__HashBornToDare_Bloc__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novoa\AppData\Local\Microsoft\Windows\INetCache\Content.Word\TUDOR__HashBornToDare_Bloc__RV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956" cy="2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C19F8">
      <w:rPr>
        <w:rFonts w:hint="eastAsia"/>
      </w:rPr>
      <w:tab/>
    </w:r>
    <w:r w:rsidR="00672BA1" w:rsidRPr="00EC19F8">
      <w:rPr>
        <w:rFonts w:hint="eastAsia"/>
        <w:noProof/>
        <w:lang w:val="en-US"/>
      </w:rPr>
      <w:drawing>
        <wp:inline distT="0" distB="0" distL="0" distR="0" wp14:anchorId="072987BC" wp14:editId="5F48E4DA">
          <wp:extent cx="127000" cy="182880"/>
          <wp:effectExtent l="0" t="0" r="6350" b="7620"/>
          <wp:docPr id="300" name="Image 300" descr="C:\Users\novoa\AppData\Local\Microsoft\Windows\INetCache\Content.Word\TUDOR_LOGO__V_red-shield__RVB_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C:\Users\novoa\AppData\Local\Microsoft\Windows\INetCache\Content.Word\TUDOR_LOGO__V_red-shield__RVB_2015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C19F8">
      <w:rPr>
        <w:rFonts w:hint="eastAsia"/>
      </w:rPr>
      <w:tab/>
    </w:r>
    <w:r w:rsidR="0016103F" w:rsidRPr="00EC19F8">
      <w:rPr>
        <w:rFonts w:hint="eastAsia"/>
        <w:color w:val="808080" w:themeColor="background1" w:themeShade="80"/>
      </w:rPr>
      <w:fldChar w:fldCharType="begin"/>
    </w:r>
    <w:r w:rsidR="0016103F" w:rsidRPr="00EC19F8">
      <w:rPr>
        <w:rFonts w:hint="eastAsia"/>
        <w:color w:val="808080" w:themeColor="background1" w:themeShade="80"/>
      </w:rPr>
      <w:instrText>PAGE   \* MERGEFORMAT</w:instrText>
    </w:r>
    <w:r w:rsidR="0016103F" w:rsidRPr="00EC19F8">
      <w:rPr>
        <w:rFonts w:hint="eastAsia"/>
        <w:color w:val="808080" w:themeColor="background1" w:themeShade="80"/>
      </w:rPr>
      <w:fldChar w:fldCharType="separate"/>
    </w:r>
    <w:r w:rsidR="008E5414">
      <w:rPr>
        <w:noProof/>
        <w:color w:val="808080" w:themeColor="background1" w:themeShade="80"/>
      </w:rPr>
      <w:t>1</w:t>
    </w:r>
    <w:r w:rsidR="0016103F" w:rsidRPr="00EC19F8">
      <w:rPr>
        <w:rFonts w:hint="eastAsia"/>
        <w:color w:val="808080" w:themeColor="background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5380F" w14:textId="77777777" w:rsidR="00DA683E" w:rsidRDefault="00DA683E" w:rsidP="00D47BCE">
      <w:pPr>
        <w:spacing w:line="240" w:lineRule="auto"/>
      </w:pPr>
      <w:r>
        <w:separator/>
      </w:r>
    </w:p>
  </w:footnote>
  <w:footnote w:type="continuationSeparator" w:id="0">
    <w:p w14:paraId="45BD37F0" w14:textId="77777777" w:rsidR="00DA683E" w:rsidRDefault="00DA683E" w:rsidP="00D47B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51778" w14:textId="77777777" w:rsidR="00D47BCE" w:rsidRDefault="00D47BCE" w:rsidP="00D47BCE">
    <w:pPr>
      <w:pStyle w:val="Header"/>
      <w:jc w:val="center"/>
    </w:pPr>
    <w:r>
      <w:rPr>
        <w:rFonts w:hint="eastAsia"/>
        <w:noProof/>
        <w:lang w:val="en-US"/>
      </w:rPr>
      <w:drawing>
        <wp:inline distT="0" distB="0" distL="0" distR="0" wp14:anchorId="73C08699" wp14:editId="3BF8950B">
          <wp:extent cx="1371600" cy="762000"/>
          <wp:effectExtent l="0" t="0" r="0" b="0"/>
          <wp:docPr id="295" name="Image 295" descr="C:\Users\novoa\AppData\Local\Microsoft\Windows\INetCache\Content.Word\TUDOR_LOGO__V_red-black__RVB_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ovoa\AppData\Local\Microsoft\Windows\INetCache\Content.Word\TUDOR_LOGO__V_red-black__RVB_201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2F7F3" w14:textId="77777777" w:rsidR="007407FE" w:rsidRPr="00EC19F8" w:rsidRDefault="007407FE" w:rsidP="007407FE">
    <w:pPr>
      <w:pStyle w:val="Header"/>
      <w:jc w:val="center"/>
    </w:pPr>
    <w:r w:rsidRPr="00EC19F8">
      <w:rPr>
        <w:rFonts w:hint="eastAsia"/>
        <w:noProof/>
        <w:lang w:val="en-US"/>
      </w:rPr>
      <w:drawing>
        <wp:inline distT="0" distB="0" distL="0" distR="0" wp14:anchorId="2A79FC83" wp14:editId="24D8E50A">
          <wp:extent cx="1371600" cy="762000"/>
          <wp:effectExtent l="0" t="0" r="0" b="0"/>
          <wp:docPr id="298" name="Image 298" descr="C:\Users\novoa\AppData\Local\Microsoft\Windows\INetCache\Content.Word\TUDOR_LOGO__V_red-black__RVB_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ovoa\AppData\Local\Microsoft\Windows\INetCache\Content.Word\TUDOR_LOGO__V_red-black__RVB_201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7EDE00" w14:textId="77777777" w:rsidR="007407FE" w:rsidRPr="00EC19F8" w:rsidRDefault="007407FE" w:rsidP="007407FE">
    <w:pPr>
      <w:pStyle w:val="Header"/>
    </w:pPr>
  </w:p>
  <w:p w14:paraId="4C176CBB" w14:textId="77777777" w:rsidR="007407FE" w:rsidRPr="00EC19F8" w:rsidRDefault="007407FE" w:rsidP="007407FE">
    <w:pPr>
      <w:pStyle w:val="Header"/>
    </w:pPr>
  </w:p>
  <w:p w14:paraId="39B32DC2" w14:textId="77777777" w:rsidR="007407FE" w:rsidRPr="00EC19F8" w:rsidRDefault="007407FE" w:rsidP="007407FE">
    <w:pPr>
      <w:pStyle w:val="Header"/>
    </w:pPr>
  </w:p>
  <w:p w14:paraId="29EF2D91" w14:textId="77777777" w:rsidR="007407FE" w:rsidRPr="00EC19F8" w:rsidRDefault="007407FE" w:rsidP="007407FE">
    <w:pPr>
      <w:pStyle w:val="Header"/>
    </w:pPr>
  </w:p>
  <w:p w14:paraId="59687E4B" w14:textId="77777777" w:rsidR="00E57BF0" w:rsidRPr="00EC19F8" w:rsidRDefault="00E57BF0" w:rsidP="00E57BF0">
    <w:pPr>
      <w:pStyle w:val="EN-TTE"/>
      <w:rPr>
        <w:rFonts w:eastAsia="SimSun"/>
      </w:rPr>
    </w:pPr>
    <w:r w:rsidRPr="00EC19F8">
      <w:rPr>
        <w:rFonts w:eastAsia="SimSun" w:hint="eastAsia"/>
      </w:rPr>
      <w:t>新闻稿</w:t>
    </w:r>
  </w:p>
  <w:p w14:paraId="281CA722" w14:textId="77777777" w:rsidR="00B41716" w:rsidRPr="00EC19F8" w:rsidRDefault="00B41716" w:rsidP="00306CFE">
    <w:pPr>
      <w:pStyle w:val="EN-TTE"/>
    </w:pPr>
  </w:p>
  <w:p w14:paraId="6E448DE7" w14:textId="77777777" w:rsidR="00B41716" w:rsidRPr="00EC19F8" w:rsidRDefault="00B41716" w:rsidP="00306CF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</w:abstractNum>
  <w:abstractNum w:abstractNumId="1" w15:restartNumberingAfterBreak="0">
    <w:nsid w:val="123B231A"/>
    <w:multiLevelType w:val="hybridMultilevel"/>
    <w:tmpl w:val="BD20042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F2404C"/>
    <w:multiLevelType w:val="hybridMultilevel"/>
    <w:tmpl w:val="B008B0F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21476C"/>
    <w:multiLevelType w:val="hybridMultilevel"/>
    <w:tmpl w:val="65B2EE5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764D1C"/>
    <w:multiLevelType w:val="hybridMultilevel"/>
    <w:tmpl w:val="D6366D9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7C49EB"/>
    <w:multiLevelType w:val="hybridMultilevel"/>
    <w:tmpl w:val="1812E70C"/>
    <w:lvl w:ilvl="0" w:tplc="255A4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222882"/>
    <w:multiLevelType w:val="hybridMultilevel"/>
    <w:tmpl w:val="68085BE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54A62CC"/>
    <w:multiLevelType w:val="hybridMultilevel"/>
    <w:tmpl w:val="3A6459EA"/>
    <w:lvl w:ilvl="0" w:tplc="511AAF8C">
      <w:start w:val="1"/>
      <w:numFmt w:val="decimal"/>
      <w:lvlText w:val="%1."/>
      <w:lvlJc w:val="left"/>
      <w:pPr>
        <w:ind w:left="308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28" w:hanging="360"/>
      </w:pPr>
    </w:lvl>
    <w:lvl w:ilvl="2" w:tplc="100C001B" w:tentative="1">
      <w:start w:val="1"/>
      <w:numFmt w:val="lowerRoman"/>
      <w:lvlText w:val="%3."/>
      <w:lvlJc w:val="right"/>
      <w:pPr>
        <w:ind w:left="1748" w:hanging="180"/>
      </w:pPr>
    </w:lvl>
    <w:lvl w:ilvl="3" w:tplc="100C000F" w:tentative="1">
      <w:start w:val="1"/>
      <w:numFmt w:val="decimal"/>
      <w:lvlText w:val="%4."/>
      <w:lvlJc w:val="left"/>
      <w:pPr>
        <w:ind w:left="2468" w:hanging="360"/>
      </w:pPr>
    </w:lvl>
    <w:lvl w:ilvl="4" w:tplc="100C0019" w:tentative="1">
      <w:start w:val="1"/>
      <w:numFmt w:val="lowerLetter"/>
      <w:lvlText w:val="%5."/>
      <w:lvlJc w:val="left"/>
      <w:pPr>
        <w:ind w:left="3188" w:hanging="360"/>
      </w:pPr>
    </w:lvl>
    <w:lvl w:ilvl="5" w:tplc="100C001B" w:tentative="1">
      <w:start w:val="1"/>
      <w:numFmt w:val="lowerRoman"/>
      <w:lvlText w:val="%6."/>
      <w:lvlJc w:val="right"/>
      <w:pPr>
        <w:ind w:left="3908" w:hanging="180"/>
      </w:pPr>
    </w:lvl>
    <w:lvl w:ilvl="6" w:tplc="100C000F" w:tentative="1">
      <w:start w:val="1"/>
      <w:numFmt w:val="decimal"/>
      <w:lvlText w:val="%7."/>
      <w:lvlJc w:val="left"/>
      <w:pPr>
        <w:ind w:left="4628" w:hanging="360"/>
      </w:pPr>
    </w:lvl>
    <w:lvl w:ilvl="7" w:tplc="100C0019" w:tentative="1">
      <w:start w:val="1"/>
      <w:numFmt w:val="lowerLetter"/>
      <w:lvlText w:val="%8."/>
      <w:lvlJc w:val="left"/>
      <w:pPr>
        <w:ind w:left="5348" w:hanging="360"/>
      </w:pPr>
    </w:lvl>
    <w:lvl w:ilvl="8" w:tplc="100C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8" w15:restartNumberingAfterBreak="0">
    <w:nsid w:val="7CEB13FD"/>
    <w:multiLevelType w:val="hybridMultilevel"/>
    <w:tmpl w:val="23943E5E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2782959">
    <w:abstractNumId w:val="4"/>
  </w:num>
  <w:num w:numId="2" w16cid:durableId="823163283">
    <w:abstractNumId w:val="2"/>
  </w:num>
  <w:num w:numId="3" w16cid:durableId="1860701879">
    <w:abstractNumId w:val="1"/>
  </w:num>
  <w:num w:numId="4" w16cid:durableId="737895719">
    <w:abstractNumId w:val="6"/>
  </w:num>
  <w:num w:numId="5" w16cid:durableId="1726025268">
    <w:abstractNumId w:val="8"/>
  </w:num>
  <w:num w:numId="6" w16cid:durableId="1896234112">
    <w:abstractNumId w:val="0"/>
  </w:num>
  <w:num w:numId="7" w16cid:durableId="1400011490">
    <w:abstractNumId w:val="5"/>
  </w:num>
  <w:num w:numId="8" w16cid:durableId="180897241">
    <w:abstractNumId w:val="3"/>
  </w:num>
  <w:num w:numId="9" w16cid:durableId="8393893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BCE"/>
    <w:rsid w:val="00000379"/>
    <w:rsid w:val="0002068A"/>
    <w:rsid w:val="00026E51"/>
    <w:rsid w:val="000435B7"/>
    <w:rsid w:val="00043671"/>
    <w:rsid w:val="00045542"/>
    <w:rsid w:val="000510A7"/>
    <w:rsid w:val="00060B3E"/>
    <w:rsid w:val="00061B5D"/>
    <w:rsid w:val="00080BB1"/>
    <w:rsid w:val="0008530A"/>
    <w:rsid w:val="000867D1"/>
    <w:rsid w:val="000873B8"/>
    <w:rsid w:val="00091EDF"/>
    <w:rsid w:val="000B244F"/>
    <w:rsid w:val="000B641C"/>
    <w:rsid w:val="000C74B8"/>
    <w:rsid w:val="000D1907"/>
    <w:rsid w:val="000F4270"/>
    <w:rsid w:val="00112625"/>
    <w:rsid w:val="00122E85"/>
    <w:rsid w:val="001265D9"/>
    <w:rsid w:val="00137C4B"/>
    <w:rsid w:val="001519ED"/>
    <w:rsid w:val="00160AE4"/>
    <w:rsid w:val="0016103F"/>
    <w:rsid w:val="001672B5"/>
    <w:rsid w:val="00182A09"/>
    <w:rsid w:val="00195FA9"/>
    <w:rsid w:val="001B35F6"/>
    <w:rsid w:val="00205D32"/>
    <w:rsid w:val="002326B0"/>
    <w:rsid w:val="00240CD4"/>
    <w:rsid w:val="002431E6"/>
    <w:rsid w:val="00243EE9"/>
    <w:rsid w:val="002454E7"/>
    <w:rsid w:val="00274211"/>
    <w:rsid w:val="002847C7"/>
    <w:rsid w:val="00284977"/>
    <w:rsid w:val="002B3242"/>
    <w:rsid w:val="002B73FB"/>
    <w:rsid w:val="002C1EE4"/>
    <w:rsid w:val="002C2253"/>
    <w:rsid w:val="002D4C62"/>
    <w:rsid w:val="002F10EB"/>
    <w:rsid w:val="002F4C73"/>
    <w:rsid w:val="002F71E6"/>
    <w:rsid w:val="0030684A"/>
    <w:rsid w:val="00306CFE"/>
    <w:rsid w:val="00315635"/>
    <w:rsid w:val="003164FD"/>
    <w:rsid w:val="0031669A"/>
    <w:rsid w:val="00320BFE"/>
    <w:rsid w:val="00332859"/>
    <w:rsid w:val="0034159D"/>
    <w:rsid w:val="0034659F"/>
    <w:rsid w:val="00356828"/>
    <w:rsid w:val="003620C8"/>
    <w:rsid w:val="003674A0"/>
    <w:rsid w:val="003812F0"/>
    <w:rsid w:val="00383247"/>
    <w:rsid w:val="003862CE"/>
    <w:rsid w:val="00392790"/>
    <w:rsid w:val="003971BE"/>
    <w:rsid w:val="003A686F"/>
    <w:rsid w:val="003D1A8A"/>
    <w:rsid w:val="003D485F"/>
    <w:rsid w:val="003D66D9"/>
    <w:rsid w:val="003F2BAE"/>
    <w:rsid w:val="00406BB2"/>
    <w:rsid w:val="004227F0"/>
    <w:rsid w:val="00430E72"/>
    <w:rsid w:val="00432A58"/>
    <w:rsid w:val="00437569"/>
    <w:rsid w:val="0045421A"/>
    <w:rsid w:val="00460145"/>
    <w:rsid w:val="004A18B0"/>
    <w:rsid w:val="004A44CC"/>
    <w:rsid w:val="004A7D3A"/>
    <w:rsid w:val="004B33C5"/>
    <w:rsid w:val="004C4312"/>
    <w:rsid w:val="00502FAC"/>
    <w:rsid w:val="00513585"/>
    <w:rsid w:val="00534A4E"/>
    <w:rsid w:val="00574F83"/>
    <w:rsid w:val="0057532E"/>
    <w:rsid w:val="005A3905"/>
    <w:rsid w:val="005C0CCF"/>
    <w:rsid w:val="005C7C09"/>
    <w:rsid w:val="005D2D29"/>
    <w:rsid w:val="005D729E"/>
    <w:rsid w:val="005E49C7"/>
    <w:rsid w:val="005F7902"/>
    <w:rsid w:val="00630096"/>
    <w:rsid w:val="00633D77"/>
    <w:rsid w:val="0063772A"/>
    <w:rsid w:val="00655B89"/>
    <w:rsid w:val="00661585"/>
    <w:rsid w:val="00672BA1"/>
    <w:rsid w:val="006747E4"/>
    <w:rsid w:val="00680062"/>
    <w:rsid w:val="00683E86"/>
    <w:rsid w:val="0069361D"/>
    <w:rsid w:val="006B0D74"/>
    <w:rsid w:val="006B1027"/>
    <w:rsid w:val="006E5953"/>
    <w:rsid w:val="006F2876"/>
    <w:rsid w:val="006F32A5"/>
    <w:rsid w:val="00701595"/>
    <w:rsid w:val="00713015"/>
    <w:rsid w:val="007229F5"/>
    <w:rsid w:val="007332F8"/>
    <w:rsid w:val="00736244"/>
    <w:rsid w:val="00736E25"/>
    <w:rsid w:val="007407FE"/>
    <w:rsid w:val="007541D6"/>
    <w:rsid w:val="00757A21"/>
    <w:rsid w:val="00782AA8"/>
    <w:rsid w:val="00794016"/>
    <w:rsid w:val="00794A0D"/>
    <w:rsid w:val="007B41A6"/>
    <w:rsid w:val="007D1AE6"/>
    <w:rsid w:val="007D3F73"/>
    <w:rsid w:val="007E248C"/>
    <w:rsid w:val="007F3CBC"/>
    <w:rsid w:val="007F4164"/>
    <w:rsid w:val="00800414"/>
    <w:rsid w:val="008023BF"/>
    <w:rsid w:val="00805DC7"/>
    <w:rsid w:val="008304B3"/>
    <w:rsid w:val="00863A79"/>
    <w:rsid w:val="0086545D"/>
    <w:rsid w:val="00876292"/>
    <w:rsid w:val="008A2AB5"/>
    <w:rsid w:val="008D2167"/>
    <w:rsid w:val="008D4301"/>
    <w:rsid w:val="008D7E75"/>
    <w:rsid w:val="008E5414"/>
    <w:rsid w:val="008E5A48"/>
    <w:rsid w:val="00917C1E"/>
    <w:rsid w:val="009222B4"/>
    <w:rsid w:val="009247A0"/>
    <w:rsid w:val="00930D68"/>
    <w:rsid w:val="00933D60"/>
    <w:rsid w:val="00940576"/>
    <w:rsid w:val="00942B62"/>
    <w:rsid w:val="00953E28"/>
    <w:rsid w:val="00963BF4"/>
    <w:rsid w:val="00965810"/>
    <w:rsid w:val="009758B0"/>
    <w:rsid w:val="009828F2"/>
    <w:rsid w:val="009C6B93"/>
    <w:rsid w:val="009D4243"/>
    <w:rsid w:val="009D7C93"/>
    <w:rsid w:val="009E4343"/>
    <w:rsid w:val="009E6C86"/>
    <w:rsid w:val="009F343E"/>
    <w:rsid w:val="00A1243B"/>
    <w:rsid w:val="00A15D1F"/>
    <w:rsid w:val="00A60658"/>
    <w:rsid w:val="00AC19C4"/>
    <w:rsid w:val="00AD5EAD"/>
    <w:rsid w:val="00AE068B"/>
    <w:rsid w:val="00AF35BE"/>
    <w:rsid w:val="00B0023A"/>
    <w:rsid w:val="00B04B94"/>
    <w:rsid w:val="00B255EE"/>
    <w:rsid w:val="00B353B6"/>
    <w:rsid w:val="00B41716"/>
    <w:rsid w:val="00B52F55"/>
    <w:rsid w:val="00B95C37"/>
    <w:rsid w:val="00BC0320"/>
    <w:rsid w:val="00BC39EA"/>
    <w:rsid w:val="00BC3E44"/>
    <w:rsid w:val="00BD6CBD"/>
    <w:rsid w:val="00BE75E3"/>
    <w:rsid w:val="00C26885"/>
    <w:rsid w:val="00C374C5"/>
    <w:rsid w:val="00C40AE6"/>
    <w:rsid w:val="00C5492D"/>
    <w:rsid w:val="00C60DF4"/>
    <w:rsid w:val="00C80CC6"/>
    <w:rsid w:val="00C90EF2"/>
    <w:rsid w:val="00CA2FB4"/>
    <w:rsid w:val="00CB591A"/>
    <w:rsid w:val="00CC7A8D"/>
    <w:rsid w:val="00CD2CE7"/>
    <w:rsid w:val="00D24ED4"/>
    <w:rsid w:val="00D302AF"/>
    <w:rsid w:val="00D347D8"/>
    <w:rsid w:val="00D37ED8"/>
    <w:rsid w:val="00D47BCE"/>
    <w:rsid w:val="00D502E2"/>
    <w:rsid w:val="00D52D84"/>
    <w:rsid w:val="00D55A71"/>
    <w:rsid w:val="00D635BE"/>
    <w:rsid w:val="00D655F5"/>
    <w:rsid w:val="00D65DB6"/>
    <w:rsid w:val="00D77862"/>
    <w:rsid w:val="00D800AC"/>
    <w:rsid w:val="00D94B38"/>
    <w:rsid w:val="00DA683E"/>
    <w:rsid w:val="00DB0D6E"/>
    <w:rsid w:val="00DC1960"/>
    <w:rsid w:val="00DE0A7E"/>
    <w:rsid w:val="00DE2EF2"/>
    <w:rsid w:val="00DF2F8E"/>
    <w:rsid w:val="00E01890"/>
    <w:rsid w:val="00E02D53"/>
    <w:rsid w:val="00E0588A"/>
    <w:rsid w:val="00E1261E"/>
    <w:rsid w:val="00E40E15"/>
    <w:rsid w:val="00E556FB"/>
    <w:rsid w:val="00E57BF0"/>
    <w:rsid w:val="00E72B80"/>
    <w:rsid w:val="00E7365B"/>
    <w:rsid w:val="00E90522"/>
    <w:rsid w:val="00EB014B"/>
    <w:rsid w:val="00EB5CE8"/>
    <w:rsid w:val="00EB62F7"/>
    <w:rsid w:val="00EB7FDE"/>
    <w:rsid w:val="00EC19F8"/>
    <w:rsid w:val="00EC1BC0"/>
    <w:rsid w:val="00EC521A"/>
    <w:rsid w:val="00EC562F"/>
    <w:rsid w:val="00EE0FC6"/>
    <w:rsid w:val="00EF1C4A"/>
    <w:rsid w:val="00EF4FF7"/>
    <w:rsid w:val="00F14CE4"/>
    <w:rsid w:val="00F204FB"/>
    <w:rsid w:val="00F24BDC"/>
    <w:rsid w:val="00F24E32"/>
    <w:rsid w:val="00F64252"/>
    <w:rsid w:val="00F667FA"/>
    <w:rsid w:val="00F73D70"/>
    <w:rsid w:val="00FA065D"/>
    <w:rsid w:val="00FA1EC9"/>
    <w:rsid w:val="00FA3BDE"/>
    <w:rsid w:val="00FA602E"/>
    <w:rsid w:val="00FC0E61"/>
    <w:rsid w:val="00FC62A1"/>
    <w:rsid w:val="00FF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B6862F8"/>
  <w15:chartTrackingRefBased/>
  <w15:docId w15:val="{AD9D43DC-055C-4BCA-8A6D-F7FAD312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PMingLiU" w:hAnsi="Arial" w:cstheme="minorBidi"/>
        <w:szCs w:val="22"/>
        <w:lang w:val="fr-CH" w:eastAsia="zh-CN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7BC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BCE"/>
  </w:style>
  <w:style w:type="paragraph" w:styleId="Footer">
    <w:name w:val="footer"/>
    <w:basedOn w:val="Normal"/>
    <w:link w:val="FooterChar"/>
    <w:uiPriority w:val="99"/>
    <w:unhideWhenUsed/>
    <w:rsid w:val="00D47BC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BCE"/>
  </w:style>
  <w:style w:type="character" w:styleId="PlaceholderText">
    <w:name w:val="Placeholder Text"/>
    <w:basedOn w:val="DefaultParagraphFont"/>
    <w:uiPriority w:val="99"/>
    <w:semiHidden/>
    <w:rsid w:val="0016103F"/>
    <w:rPr>
      <w:color w:val="808080"/>
    </w:rPr>
  </w:style>
  <w:style w:type="paragraph" w:styleId="BodyText">
    <w:name w:val="Body Text"/>
    <w:basedOn w:val="Normal"/>
    <w:link w:val="BodyTextChar"/>
    <w:rsid w:val="008E5A48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fr-FR" w:bidi="hi-IN"/>
    </w:rPr>
  </w:style>
  <w:style w:type="character" w:customStyle="1" w:styleId="BodyTextChar">
    <w:name w:val="Body Text Char"/>
    <w:basedOn w:val="DefaultParagraphFont"/>
    <w:link w:val="BodyText"/>
    <w:rsid w:val="008E5A48"/>
    <w:rPr>
      <w:rFonts w:ascii="Times New Roman" w:eastAsia="SimSun" w:hAnsi="Times New Roman" w:cs="Mangal"/>
      <w:kern w:val="1"/>
      <w:sz w:val="24"/>
      <w:szCs w:val="24"/>
      <w:lang w:val="fr-FR" w:eastAsia="zh-CN" w:bidi="hi-IN"/>
    </w:rPr>
  </w:style>
  <w:style w:type="paragraph" w:customStyle="1" w:styleId="TITRE">
    <w:name w:val="TITRE"/>
    <w:basedOn w:val="Normal"/>
    <w:qFormat/>
    <w:rsid w:val="00306CFE"/>
    <w:rPr>
      <w:b/>
      <w:sz w:val="28"/>
    </w:rPr>
  </w:style>
  <w:style w:type="paragraph" w:customStyle="1" w:styleId="CHAPEAUINTRO">
    <w:name w:val="CHAPEAU/INTRO"/>
    <w:basedOn w:val="Normal"/>
    <w:qFormat/>
    <w:rsid w:val="00306CFE"/>
    <w:rPr>
      <w:b/>
      <w:lang w:val="en-GB"/>
    </w:rPr>
  </w:style>
  <w:style w:type="paragraph" w:customStyle="1" w:styleId="TEXTE">
    <w:name w:val="TEXTE"/>
    <w:basedOn w:val="Normal"/>
    <w:qFormat/>
    <w:rsid w:val="00306CFE"/>
    <w:pPr>
      <w:spacing w:line="240" w:lineRule="auto"/>
    </w:pPr>
    <w:rPr>
      <w:rFonts w:cs="Arial"/>
      <w:szCs w:val="20"/>
      <w:lang w:val="en-GB"/>
    </w:rPr>
  </w:style>
  <w:style w:type="paragraph" w:customStyle="1" w:styleId="SOUS-TITRE">
    <w:name w:val="SOUS-TITRE"/>
    <w:basedOn w:val="Normal"/>
    <w:qFormat/>
    <w:rsid w:val="00306CFE"/>
    <w:pPr>
      <w:spacing w:line="240" w:lineRule="auto"/>
    </w:pPr>
    <w:rPr>
      <w:rFonts w:cs="Arial"/>
      <w:b/>
      <w:sz w:val="22"/>
      <w:szCs w:val="20"/>
      <w:lang w:val="en-GB"/>
    </w:rPr>
  </w:style>
  <w:style w:type="paragraph" w:customStyle="1" w:styleId="EN-TTE">
    <w:name w:val="EN-TÊTE"/>
    <w:basedOn w:val="Header"/>
    <w:qFormat/>
    <w:rsid w:val="00306CFE"/>
    <w:rPr>
      <w:color w:val="808080" w:themeColor="background1" w:themeShade="80"/>
    </w:rPr>
  </w:style>
  <w:style w:type="paragraph" w:customStyle="1" w:styleId="DIFFUSION">
    <w:name w:val="DIFFUSION"/>
    <w:basedOn w:val="Header"/>
    <w:qFormat/>
    <w:rsid w:val="00306CFE"/>
    <w:rPr>
      <w:color w:val="808080" w:themeColor="background1" w:themeShade="8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1E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1E6"/>
    <w:rPr>
      <w:rFonts w:ascii="Segoe UI" w:hAnsi="Segoe UI" w:cs="Segoe UI"/>
      <w:sz w:val="18"/>
      <w:szCs w:val="18"/>
    </w:rPr>
  </w:style>
  <w:style w:type="paragraph" w:customStyle="1" w:styleId="Lgendephoto">
    <w:name w:val="Légende photo"/>
    <w:basedOn w:val="TEXTE"/>
    <w:qFormat/>
    <w:rsid w:val="00D502E2"/>
    <w:pPr>
      <w:jc w:val="both"/>
    </w:pPr>
    <w:rPr>
      <w:i/>
      <w:sz w:val="18"/>
      <w:lang w:val="fr-FR"/>
    </w:rPr>
  </w:style>
  <w:style w:type="paragraph" w:customStyle="1" w:styleId="Contenudetableau">
    <w:name w:val="Contenu de tableau"/>
    <w:basedOn w:val="Normal"/>
    <w:rsid w:val="006B0D74"/>
    <w:pPr>
      <w:widowControl w:val="0"/>
      <w:suppressLineNumbers/>
      <w:suppressAutoHyphens/>
      <w:spacing w:line="240" w:lineRule="auto"/>
    </w:pPr>
    <w:rPr>
      <w:rFonts w:ascii="Times New Roman" w:eastAsia="SimSun" w:hAnsi="Times New Roman" w:cs="Mangal"/>
      <w:kern w:val="1"/>
      <w:sz w:val="24"/>
      <w:szCs w:val="24"/>
      <w:lang w:val="fr-FR" w:bidi="hi-IN"/>
    </w:rPr>
  </w:style>
  <w:style w:type="character" w:styleId="Emphasis">
    <w:name w:val="Emphasis"/>
    <w:qFormat/>
    <w:rsid w:val="006B0D74"/>
    <w:rPr>
      <w:i/>
      <w:iCs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54E7"/>
    <w:pPr>
      <w:widowControl w:val="0"/>
      <w:suppressAutoHyphens/>
      <w:spacing w:line="240" w:lineRule="auto"/>
    </w:pPr>
    <w:rPr>
      <w:rFonts w:ascii="Times New Roman" w:eastAsia="SimSun" w:hAnsi="Times New Roman" w:cs="Mangal"/>
      <w:kern w:val="1"/>
      <w:szCs w:val="18"/>
      <w:lang w:val="en-GB" w:bidi="hi-I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54E7"/>
    <w:rPr>
      <w:rFonts w:ascii="Times New Roman" w:eastAsia="SimSun" w:hAnsi="Times New Roman" w:cs="Mangal"/>
      <w:kern w:val="1"/>
      <w:szCs w:val="18"/>
      <w:lang w:val="en-GB" w:eastAsia="zh-CN" w:bidi="hi-IN"/>
    </w:rPr>
  </w:style>
  <w:style w:type="paragraph" w:styleId="ListParagraph">
    <w:name w:val="List Paragraph"/>
    <w:basedOn w:val="Normal"/>
    <w:uiPriority w:val="34"/>
    <w:qFormat/>
    <w:rsid w:val="002454E7"/>
    <w:pPr>
      <w:ind w:left="720"/>
      <w:contextualSpacing/>
    </w:pPr>
  </w:style>
  <w:style w:type="paragraph" w:styleId="Revision">
    <w:name w:val="Revision"/>
    <w:hidden/>
    <w:uiPriority w:val="99"/>
    <w:semiHidden/>
    <w:rsid w:val="00701595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D66D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6D9"/>
    <w:pPr>
      <w:widowControl/>
      <w:suppressAutoHyphens w:val="0"/>
    </w:pPr>
    <w:rPr>
      <w:rFonts w:ascii="Arial" w:eastAsia="PMingLiU" w:hAnsi="Arial" w:cstheme="minorBidi"/>
      <w:b/>
      <w:bCs/>
      <w:kern w:val="0"/>
      <w:szCs w:val="20"/>
      <w:lang w:val="fr-CH"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6D9"/>
    <w:rPr>
      <w:rFonts w:ascii="Times New Roman" w:eastAsia="SimSun" w:hAnsi="Times New Roman" w:cs="Mangal"/>
      <w:b/>
      <w:bCs/>
      <w:kern w:val="1"/>
      <w:szCs w:val="20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F58D5-B199-4720-99DD-B8E09758B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685</Words>
  <Characters>3911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ROLEX SA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NOVOA Sheila</dc:creator>
  <cp:keywords/>
  <dc:description/>
  <cp:lastModifiedBy>Tsz Hin MAK</cp:lastModifiedBy>
  <cp:revision>22</cp:revision>
  <cp:lastPrinted>2023-05-31T09:43:00Z</cp:lastPrinted>
  <dcterms:created xsi:type="dcterms:W3CDTF">2023-05-31T04:40:00Z</dcterms:created>
  <dcterms:modified xsi:type="dcterms:W3CDTF">2023-06-19T10:34:00Z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c4b2bc-ebd9-4dd7-ace5-ea1cea0e7ede_Enabled">
    <vt:lpwstr>true</vt:lpwstr>
  </property>
  <property fmtid="{D5CDD505-2E9C-101B-9397-08002B2CF9AE}" pid="3" name="MSIP_Label_9ac4b2bc-ebd9-4dd7-ace5-ea1cea0e7ede_SetDate">
    <vt:lpwstr>2023-06-19T09:57:09Z</vt:lpwstr>
  </property>
  <property fmtid="{D5CDD505-2E9C-101B-9397-08002B2CF9AE}" pid="4" name="MSIP_Label_9ac4b2bc-ebd9-4dd7-ace5-ea1cea0e7ede_Method">
    <vt:lpwstr>Privileged</vt:lpwstr>
  </property>
  <property fmtid="{D5CDD505-2E9C-101B-9397-08002B2CF9AE}" pid="5" name="MSIP_Label_9ac4b2bc-ebd9-4dd7-ace5-ea1cea0e7ede_Name">
    <vt:lpwstr>Internal</vt:lpwstr>
  </property>
  <property fmtid="{D5CDD505-2E9C-101B-9397-08002B2CF9AE}" pid="6" name="MSIP_Label_9ac4b2bc-ebd9-4dd7-ace5-ea1cea0e7ede_SiteId">
    <vt:lpwstr>f2460eca-756e-4a3f-bd14-d2a84590fc31</vt:lpwstr>
  </property>
  <property fmtid="{D5CDD505-2E9C-101B-9397-08002B2CF9AE}" pid="7" name="MSIP_Label_9ac4b2bc-ebd9-4dd7-ace5-ea1cea0e7ede_ActionId">
    <vt:lpwstr>47eda631-28ae-4fec-aa4d-467fafbc7596</vt:lpwstr>
  </property>
  <property fmtid="{D5CDD505-2E9C-101B-9397-08002B2CF9AE}" pid="8" name="MSIP_Label_9ac4b2bc-ebd9-4dd7-ace5-ea1cea0e7ede_ContentBits">
    <vt:lpwstr>0</vt:lpwstr>
  </property>
  <property fmtid="{D5CDD505-2E9C-101B-9397-08002B2CF9AE}" pid="9" name="Niveau_Confidentialite">
    <vt:lpwstr>1;#Interne</vt:lpwstr>
  </property>
</Properties>
</file>