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FC584" w14:textId="7142B7B8" w:rsidR="00160AE4" w:rsidRPr="00876F6F" w:rsidRDefault="00876F6F" w:rsidP="00D502E2">
      <w:pPr>
        <w:pStyle w:val="TITRE"/>
        <w:rPr>
          <w:lang w:val="de-CH"/>
        </w:rPr>
      </w:pPr>
      <w:r w:rsidRPr="00876F6F">
        <w:rPr>
          <w:lang w:val="de-CH"/>
        </w:rPr>
        <w:t xml:space="preserve">BLACK BAY </w:t>
      </w:r>
      <w:r w:rsidR="002A5688">
        <w:rPr>
          <w:lang w:val="de-CH"/>
        </w:rPr>
        <w:t>CERAMIC</w:t>
      </w:r>
    </w:p>
    <w:p w14:paraId="64E92022" w14:textId="77777777" w:rsidR="00E556FB" w:rsidRPr="00876F6F" w:rsidRDefault="00E556FB" w:rsidP="00E556FB">
      <w:pPr>
        <w:rPr>
          <w:lang w:val="de-CH"/>
        </w:rPr>
      </w:pPr>
    </w:p>
    <w:p w14:paraId="66B9A7C4" w14:textId="77777777" w:rsidR="002A5688" w:rsidRPr="009859E7" w:rsidRDefault="002A5688" w:rsidP="002A5688">
      <w:pPr>
        <w:pStyle w:val="Contenudetableau"/>
        <w:snapToGrid w:val="0"/>
        <w:jc w:val="both"/>
        <w:rPr>
          <w:lang w:val="de-CH"/>
        </w:rPr>
      </w:pPr>
      <w:r w:rsidRPr="00313271">
        <w:rPr>
          <w:rFonts w:ascii="Arial" w:hAnsi="Arial" w:cs="Arial"/>
          <w:b/>
          <w:bCs/>
          <w:sz w:val="20"/>
          <w:szCs w:val="20"/>
          <w:lang w:val="de-DE"/>
        </w:rPr>
        <w:t xml:space="preserve">TUDOR präsentiert das Modell Black Bay </w:t>
      </w:r>
      <w:proofErr w:type="spellStart"/>
      <w:r w:rsidRPr="00313271">
        <w:rPr>
          <w:rFonts w:ascii="Arial" w:hAnsi="Arial" w:cs="Arial"/>
          <w:b/>
          <w:bCs/>
          <w:sz w:val="20"/>
          <w:szCs w:val="20"/>
          <w:lang w:val="de-DE"/>
        </w:rPr>
        <w:t>Ceramic</w:t>
      </w:r>
      <w:proofErr w:type="spellEnd"/>
      <w:r w:rsidRPr="00313271">
        <w:rPr>
          <w:rFonts w:ascii="Arial" w:hAnsi="Arial" w:cs="Arial"/>
          <w:b/>
          <w:bCs/>
          <w:sz w:val="20"/>
          <w:szCs w:val="20"/>
          <w:lang w:val="de-DE"/>
        </w:rPr>
        <w:t xml:space="preserve">– eine außergewöhnliche Armbanduhr und ein Symbol für die technische Expertise der Marke. Sie verfügt über ein Gehäuse in mattschwarzer Keramik, ein </w:t>
      </w:r>
      <w:r w:rsidRPr="009859E7">
        <w:rPr>
          <w:rFonts w:ascii="Arial" w:hAnsi="Arial" w:cs="Arial"/>
          <w:b/>
          <w:bCs/>
          <w:sz w:val="20"/>
          <w:szCs w:val="20"/>
          <w:lang w:val="de-DE"/>
        </w:rPr>
        <w:t>Manufakturwerk</w:t>
      </w:r>
      <w:r w:rsidRPr="00313271">
        <w:rPr>
          <w:rFonts w:ascii="Arial" w:hAnsi="Arial" w:cs="Arial"/>
          <w:b/>
          <w:bCs/>
          <w:sz w:val="20"/>
          <w:szCs w:val="20"/>
          <w:lang w:val="de-DE"/>
        </w:rPr>
        <w:t xml:space="preserve"> und die METAS-Zertifizierung „Master Chronometer“.</w:t>
      </w:r>
    </w:p>
    <w:p w14:paraId="1DC147B7" w14:textId="77777777" w:rsidR="00B40E46" w:rsidRPr="005004EE" w:rsidRDefault="00B40E46" w:rsidP="00502FAC">
      <w:pPr>
        <w:jc w:val="both"/>
        <w:rPr>
          <w:lang w:val="de-CH"/>
        </w:rPr>
      </w:pPr>
    </w:p>
    <w:p w14:paraId="7BBF6B35" w14:textId="77777777" w:rsidR="002A5688" w:rsidRPr="009859E7" w:rsidRDefault="002A5688" w:rsidP="002A5688">
      <w:pPr>
        <w:pStyle w:val="Contenudetableau"/>
        <w:snapToGrid w:val="0"/>
        <w:jc w:val="both"/>
        <w:rPr>
          <w:lang w:val="de-CH"/>
        </w:rPr>
      </w:pPr>
      <w:r w:rsidRPr="00313271">
        <w:rPr>
          <w:rFonts w:ascii="Arial" w:hAnsi="Arial" w:cs="Arial"/>
          <w:bCs/>
          <w:sz w:val="20"/>
          <w:szCs w:val="20"/>
          <w:lang w:val="de-DE"/>
        </w:rPr>
        <w:t xml:space="preserve">Die Black Bay </w:t>
      </w:r>
      <w:proofErr w:type="spellStart"/>
      <w:r w:rsidRPr="00313271">
        <w:rPr>
          <w:rFonts w:ascii="Arial" w:hAnsi="Arial" w:cs="Arial"/>
          <w:bCs/>
          <w:sz w:val="20"/>
          <w:szCs w:val="20"/>
          <w:lang w:val="de-DE"/>
        </w:rPr>
        <w:t>Ceramic</w:t>
      </w:r>
      <w:proofErr w:type="spellEnd"/>
      <w:r w:rsidRPr="00313271">
        <w:rPr>
          <w:rFonts w:ascii="Arial" w:hAnsi="Arial" w:cs="Arial"/>
          <w:bCs/>
          <w:sz w:val="20"/>
          <w:szCs w:val="20"/>
          <w:lang w:val="de-DE"/>
        </w:rPr>
        <w:t xml:space="preserve"> ist ein Musterbeispiel dafür, dass TUDOR einen der anspruchsvollsten Branchenstandards im Bereich der Chronometrie und Magnetfeldresistenz vollendet beherrscht. Dieses vom Eidgenössischen Institut für Metrologie (METAS) geprüfte Black Bay Modell ist der Inbegriff einer Hightech-Formensprache. Die mattschwarzen Keramikelemente und das schwarze Manufakturwerk betonen die herausragende Leistungsfähigkeit der Black Bay </w:t>
      </w:r>
      <w:proofErr w:type="spellStart"/>
      <w:r w:rsidRPr="00313271">
        <w:rPr>
          <w:rFonts w:ascii="Arial" w:hAnsi="Arial" w:cs="Arial"/>
          <w:bCs/>
          <w:sz w:val="20"/>
          <w:szCs w:val="20"/>
          <w:lang w:val="de-DE"/>
        </w:rPr>
        <w:t>Ceramic</w:t>
      </w:r>
      <w:proofErr w:type="spellEnd"/>
      <w:r w:rsidRPr="00313271">
        <w:rPr>
          <w:rFonts w:ascii="Arial" w:hAnsi="Arial" w:cs="Arial"/>
          <w:bCs/>
          <w:sz w:val="20"/>
          <w:szCs w:val="20"/>
          <w:lang w:val="de-DE"/>
        </w:rPr>
        <w:t>.</w:t>
      </w:r>
    </w:p>
    <w:p w14:paraId="485284C0" w14:textId="2A4628AC" w:rsidR="00EA4B60" w:rsidRPr="00876F6F" w:rsidRDefault="00EA4B60" w:rsidP="00502FAC">
      <w:pPr>
        <w:jc w:val="both"/>
        <w:rPr>
          <w:rFonts w:cs="Arial"/>
          <w:szCs w:val="20"/>
          <w:lang w:val="de-CH"/>
        </w:rPr>
      </w:pPr>
    </w:p>
    <w:p w14:paraId="3A093CD1" w14:textId="77777777" w:rsidR="00EA4B60" w:rsidRPr="00876F6F" w:rsidRDefault="00EA4B60" w:rsidP="00502FAC">
      <w:pPr>
        <w:jc w:val="both"/>
        <w:rPr>
          <w:lang w:val="de-CH"/>
        </w:rPr>
      </w:pPr>
    </w:p>
    <w:p w14:paraId="34F8678B" w14:textId="355084E7" w:rsidR="00EA4B60" w:rsidRDefault="00876F6F" w:rsidP="00D502E2">
      <w:pPr>
        <w:pStyle w:val="TEXTE"/>
        <w:jc w:val="both"/>
        <w:rPr>
          <w:b/>
          <w:sz w:val="22"/>
          <w:lang w:val="de-DE"/>
        </w:rPr>
      </w:pPr>
      <w:r w:rsidRPr="00876F6F">
        <w:rPr>
          <w:b/>
          <w:sz w:val="22"/>
          <w:lang w:val="de-DE"/>
        </w:rPr>
        <w:t>ZENTRALE PUNKTE</w:t>
      </w:r>
    </w:p>
    <w:p w14:paraId="29CF13D9" w14:textId="1AE1580F" w:rsidR="002A5688" w:rsidRPr="009859E7" w:rsidRDefault="002A5688" w:rsidP="002A5688">
      <w:pPr>
        <w:pStyle w:val="Contenudetableau"/>
        <w:numPr>
          <w:ilvl w:val="0"/>
          <w:numId w:val="4"/>
        </w:numPr>
        <w:rPr>
          <w:rFonts w:ascii="Arial" w:hAnsi="Arial" w:cs="Arial"/>
          <w:sz w:val="20"/>
          <w:szCs w:val="20"/>
          <w:lang w:val="de-CH"/>
        </w:rPr>
      </w:pPr>
      <w:r w:rsidRPr="00313271">
        <w:rPr>
          <w:rFonts w:ascii="Arial" w:hAnsi="Arial" w:cs="Arial"/>
          <w:sz w:val="20"/>
          <w:szCs w:val="20"/>
          <w:lang w:val="de-DE"/>
        </w:rPr>
        <w:t>Gehäuse in mattschwarzer Keramik, 41 mm Durchmesser</w:t>
      </w:r>
    </w:p>
    <w:p w14:paraId="0839259B" w14:textId="3EC196AE" w:rsidR="002A5688" w:rsidRPr="009859E7" w:rsidRDefault="002A5688" w:rsidP="002A5688">
      <w:pPr>
        <w:pStyle w:val="Contenudetableau"/>
        <w:numPr>
          <w:ilvl w:val="0"/>
          <w:numId w:val="4"/>
        </w:numPr>
        <w:rPr>
          <w:rFonts w:ascii="Arial" w:hAnsi="Arial" w:cs="Arial"/>
          <w:sz w:val="20"/>
          <w:szCs w:val="20"/>
          <w:lang w:val="de-CH"/>
        </w:rPr>
      </w:pPr>
      <w:r w:rsidRPr="00313271">
        <w:rPr>
          <w:rFonts w:ascii="Arial" w:hAnsi="Arial" w:cs="Arial"/>
          <w:sz w:val="20"/>
          <w:szCs w:val="20"/>
          <w:lang w:val="de-DE"/>
        </w:rPr>
        <w:t xml:space="preserve">Gewölbtes, </w:t>
      </w:r>
      <w:r w:rsidR="00267D43" w:rsidRPr="00267D43">
        <w:rPr>
          <w:rFonts w:ascii="Arial" w:hAnsi="Arial" w:cs="Arial"/>
          <w:sz w:val="20"/>
          <w:szCs w:val="20"/>
          <w:lang w:val="de-DE"/>
        </w:rPr>
        <w:t>mattschwarz</w:t>
      </w:r>
      <w:r w:rsidR="00062417">
        <w:rPr>
          <w:rFonts w:ascii="Arial" w:hAnsi="Arial" w:cs="Arial"/>
          <w:sz w:val="20"/>
          <w:szCs w:val="20"/>
          <w:lang w:val="de-DE"/>
        </w:rPr>
        <w:t>es</w:t>
      </w:r>
      <w:r w:rsidR="00267D43" w:rsidRPr="00267D43">
        <w:rPr>
          <w:rFonts w:ascii="Arial" w:hAnsi="Arial" w:cs="Arial"/>
          <w:sz w:val="20"/>
          <w:szCs w:val="20"/>
          <w:lang w:val="de-DE"/>
        </w:rPr>
        <w:t xml:space="preserve"> </w:t>
      </w:r>
      <w:r w:rsidRPr="00313271">
        <w:rPr>
          <w:rFonts w:ascii="Arial" w:hAnsi="Arial" w:cs="Arial"/>
          <w:sz w:val="20"/>
          <w:szCs w:val="20"/>
          <w:lang w:val="de-DE"/>
        </w:rPr>
        <w:t xml:space="preserve">Zifferblatt mit applizierten Stundenindizes </w:t>
      </w:r>
    </w:p>
    <w:p w14:paraId="13646083" w14:textId="5DA62F2E" w:rsidR="002A5688" w:rsidRPr="009859E7" w:rsidRDefault="002A5688" w:rsidP="002A5688">
      <w:pPr>
        <w:pStyle w:val="Contenudetableau"/>
        <w:numPr>
          <w:ilvl w:val="0"/>
          <w:numId w:val="4"/>
        </w:numPr>
        <w:rPr>
          <w:rFonts w:ascii="Arial" w:hAnsi="Arial" w:cs="Arial"/>
          <w:sz w:val="20"/>
          <w:szCs w:val="20"/>
          <w:lang w:val="de-CH"/>
        </w:rPr>
      </w:pPr>
      <w:r w:rsidRPr="00313271">
        <w:rPr>
          <w:rFonts w:ascii="Arial" w:hAnsi="Arial" w:cs="Arial"/>
          <w:sz w:val="20"/>
          <w:szCs w:val="20"/>
          <w:lang w:val="de-DE"/>
        </w:rPr>
        <w:t>„</w:t>
      </w:r>
      <w:proofErr w:type="spellStart"/>
      <w:r w:rsidRPr="00313271">
        <w:rPr>
          <w:rFonts w:ascii="Arial" w:hAnsi="Arial" w:cs="Arial"/>
          <w:sz w:val="20"/>
          <w:szCs w:val="20"/>
          <w:lang w:val="de-DE"/>
        </w:rPr>
        <w:t>Snowflake</w:t>
      </w:r>
      <w:proofErr w:type="spellEnd"/>
      <w:r w:rsidRPr="00313271">
        <w:rPr>
          <w:rFonts w:ascii="Arial" w:hAnsi="Arial" w:cs="Arial"/>
          <w:sz w:val="20"/>
          <w:szCs w:val="20"/>
          <w:lang w:val="de-DE"/>
        </w:rPr>
        <w:t xml:space="preserve">“-Zeiger, eines der Markenzeichen der 1969 eingeführten TUDOR Taucheruhren, mit der hochwertigen phosphoreszierenden Swiss </w:t>
      </w:r>
      <w:r w:rsidRPr="00313271">
        <w:rPr>
          <w:rStyle w:val="Accentuation"/>
          <w:rFonts w:ascii="Arial" w:hAnsi="Arial" w:cs="Arial"/>
          <w:bCs/>
          <w:i w:val="0"/>
          <w:iCs w:val="0"/>
          <w:sz w:val="20"/>
          <w:szCs w:val="20"/>
          <w:shd w:val="clear" w:color="auto" w:fill="FFFFFF"/>
          <w:lang w:val="de-DE"/>
        </w:rPr>
        <w:t>Super-</w:t>
      </w:r>
      <w:proofErr w:type="spellStart"/>
      <w:r w:rsidRPr="00313271">
        <w:rPr>
          <w:rStyle w:val="Accentuation"/>
          <w:rFonts w:ascii="Arial" w:hAnsi="Arial" w:cs="Arial"/>
          <w:bCs/>
          <w:i w:val="0"/>
          <w:iCs w:val="0"/>
          <w:sz w:val="20"/>
          <w:szCs w:val="20"/>
          <w:shd w:val="clear" w:color="auto" w:fill="FFFFFF"/>
          <w:lang w:val="de-DE"/>
        </w:rPr>
        <w:t>LumiNova</w:t>
      </w:r>
      <w:proofErr w:type="spellEnd"/>
      <w:r w:rsidRPr="00313271">
        <w:rPr>
          <w:rFonts w:ascii="Arial" w:hAnsi="Arial" w:cs="Arial"/>
          <w:sz w:val="20"/>
          <w:szCs w:val="20"/>
          <w:shd w:val="clear" w:color="auto" w:fill="FFFFFF"/>
          <w:vertAlign w:val="superscript"/>
          <w:lang w:val="de-DE"/>
        </w:rPr>
        <w:t>®</w:t>
      </w:r>
      <w:r w:rsidRPr="00313271">
        <w:rPr>
          <w:rFonts w:ascii="Arial" w:hAnsi="Arial" w:cs="Arial"/>
          <w:sz w:val="20"/>
          <w:szCs w:val="20"/>
          <w:lang w:val="de-DE"/>
        </w:rPr>
        <w:t xml:space="preserve">-Beschichtung </w:t>
      </w:r>
    </w:p>
    <w:p w14:paraId="0CD733B8" w14:textId="1112F91E" w:rsidR="002A5688" w:rsidRPr="009859E7" w:rsidRDefault="002A5688" w:rsidP="002A5688">
      <w:pPr>
        <w:pStyle w:val="Contenudetableau"/>
        <w:numPr>
          <w:ilvl w:val="0"/>
          <w:numId w:val="4"/>
        </w:numPr>
        <w:rPr>
          <w:rFonts w:ascii="Arial" w:hAnsi="Arial" w:cs="Arial"/>
          <w:sz w:val="20"/>
          <w:szCs w:val="20"/>
          <w:lang w:val="de-CH"/>
        </w:rPr>
      </w:pPr>
      <w:r w:rsidRPr="00313271">
        <w:rPr>
          <w:rFonts w:ascii="Arial" w:hAnsi="Arial" w:cs="Arial"/>
          <w:sz w:val="20"/>
          <w:szCs w:val="20"/>
          <w:lang w:val="de-DE"/>
        </w:rPr>
        <w:t>Manufakturwerk Kaliber MT5602-</w:t>
      </w:r>
      <w:r>
        <w:rPr>
          <w:rFonts w:ascii="Arial" w:hAnsi="Arial" w:cs="Arial"/>
          <w:sz w:val="20"/>
          <w:szCs w:val="20"/>
          <w:lang w:val="de-DE"/>
        </w:rPr>
        <w:t>1U</w:t>
      </w:r>
      <w:r w:rsidRPr="00313271">
        <w:rPr>
          <w:rFonts w:ascii="Arial" w:hAnsi="Arial" w:cs="Arial"/>
          <w:sz w:val="20"/>
          <w:szCs w:val="20"/>
          <w:lang w:val="de-DE"/>
        </w:rPr>
        <w:t xml:space="preserve"> vom Schweizer Prüfinstitut </w:t>
      </w:r>
      <w:proofErr w:type="spellStart"/>
      <w:r w:rsidRPr="00181FED">
        <w:rPr>
          <w:rFonts w:ascii="Arial" w:hAnsi="Arial" w:cs="Arial"/>
          <w:i/>
          <w:iCs/>
          <w:sz w:val="20"/>
          <w:szCs w:val="20"/>
          <w:lang w:val="de-DE"/>
        </w:rPr>
        <w:t>Contrôle</w:t>
      </w:r>
      <w:proofErr w:type="spellEnd"/>
      <w:r w:rsidRPr="00181FED">
        <w:rPr>
          <w:rFonts w:ascii="Arial" w:hAnsi="Arial" w:cs="Arial"/>
          <w:i/>
          <w:iCs/>
          <w:sz w:val="20"/>
          <w:szCs w:val="20"/>
          <w:lang w:val="de-DE"/>
        </w:rPr>
        <w:t xml:space="preserve"> </w:t>
      </w:r>
      <w:proofErr w:type="spellStart"/>
      <w:r w:rsidRPr="00181FED">
        <w:rPr>
          <w:rFonts w:ascii="Arial" w:hAnsi="Arial" w:cs="Arial"/>
          <w:i/>
          <w:iCs/>
          <w:sz w:val="20"/>
          <w:szCs w:val="20"/>
          <w:lang w:val="de-DE"/>
        </w:rPr>
        <w:t>Officiel</w:t>
      </w:r>
      <w:proofErr w:type="spellEnd"/>
      <w:r w:rsidRPr="00181FED">
        <w:rPr>
          <w:rFonts w:ascii="Arial" w:hAnsi="Arial" w:cs="Arial"/>
          <w:i/>
          <w:iCs/>
          <w:sz w:val="20"/>
          <w:szCs w:val="20"/>
          <w:lang w:val="de-DE"/>
        </w:rPr>
        <w:t xml:space="preserve"> Suisse des </w:t>
      </w:r>
      <w:proofErr w:type="spellStart"/>
      <w:r w:rsidRPr="00181FED">
        <w:rPr>
          <w:rFonts w:ascii="Arial" w:hAnsi="Arial" w:cs="Arial"/>
          <w:i/>
          <w:iCs/>
          <w:sz w:val="20"/>
          <w:szCs w:val="20"/>
          <w:lang w:val="de-DE"/>
        </w:rPr>
        <w:t>Chronomètres</w:t>
      </w:r>
      <w:proofErr w:type="spellEnd"/>
      <w:r w:rsidRPr="00313271">
        <w:rPr>
          <w:rFonts w:ascii="Arial" w:hAnsi="Arial" w:cs="Arial"/>
          <w:sz w:val="20"/>
          <w:szCs w:val="20"/>
          <w:lang w:val="de-DE"/>
        </w:rPr>
        <w:t xml:space="preserve"> (COSC) zertifiziert, mit einer Siliziumfeder und einer Gangreserve von 70 Stunden</w:t>
      </w:r>
    </w:p>
    <w:p w14:paraId="36E7E12D" w14:textId="079893C8" w:rsidR="002A5688" w:rsidRPr="009859E7" w:rsidRDefault="002A5688" w:rsidP="002A5688">
      <w:pPr>
        <w:pStyle w:val="Contenudetableau"/>
        <w:numPr>
          <w:ilvl w:val="0"/>
          <w:numId w:val="4"/>
        </w:numPr>
        <w:rPr>
          <w:rFonts w:ascii="Arial" w:hAnsi="Arial" w:cs="Arial"/>
          <w:sz w:val="20"/>
          <w:szCs w:val="20"/>
          <w:lang w:val="de-CH"/>
        </w:rPr>
      </w:pPr>
      <w:r w:rsidRPr="00313271">
        <w:rPr>
          <w:rFonts w:ascii="Arial" w:hAnsi="Arial" w:cs="Arial"/>
          <w:sz w:val="20"/>
          <w:szCs w:val="20"/>
          <w:lang w:val="de-DE"/>
        </w:rPr>
        <w:t>„Master Chronometer“-Zertifizierung</w:t>
      </w:r>
    </w:p>
    <w:p w14:paraId="6B170040" w14:textId="0671F565" w:rsidR="00EA4B60" w:rsidRPr="002A5688" w:rsidRDefault="002A5688" w:rsidP="002A5688">
      <w:pPr>
        <w:pStyle w:val="Contenudetableau"/>
        <w:numPr>
          <w:ilvl w:val="0"/>
          <w:numId w:val="4"/>
        </w:numPr>
        <w:jc w:val="both"/>
        <w:rPr>
          <w:lang w:val="de-CH"/>
        </w:rPr>
      </w:pPr>
      <w:r w:rsidRPr="002A5688">
        <w:rPr>
          <w:rFonts w:ascii="Arial" w:hAnsi="Arial" w:cs="Arial"/>
          <w:sz w:val="20"/>
          <w:szCs w:val="20"/>
          <w:lang w:val="de-DE"/>
        </w:rPr>
        <w:t xml:space="preserve">Fünfjährige, übertragbare Garantie ohne Registrierung oder vorgeschriebene Wartung </w:t>
      </w:r>
    </w:p>
    <w:p w14:paraId="34F97CC8" w14:textId="0B687B8B" w:rsidR="00B40E46" w:rsidRDefault="00B40E46" w:rsidP="00EA4B60">
      <w:pPr>
        <w:pStyle w:val="TEXTE"/>
        <w:jc w:val="both"/>
        <w:rPr>
          <w:lang w:val="de-DE"/>
        </w:rPr>
      </w:pPr>
    </w:p>
    <w:p w14:paraId="42582F67" w14:textId="77777777" w:rsidR="002A5688" w:rsidRDefault="002A5688" w:rsidP="00EA4B60">
      <w:pPr>
        <w:pStyle w:val="TEXTE"/>
        <w:jc w:val="both"/>
        <w:rPr>
          <w:lang w:val="de-DE"/>
        </w:rPr>
      </w:pPr>
    </w:p>
    <w:p w14:paraId="3915E2B2" w14:textId="77777777" w:rsidR="002A5688" w:rsidRPr="002A5688" w:rsidRDefault="002A5688" w:rsidP="002A5688">
      <w:pPr>
        <w:pStyle w:val="TEXTE"/>
        <w:jc w:val="both"/>
        <w:rPr>
          <w:b/>
          <w:sz w:val="22"/>
          <w:lang w:val="de-DE"/>
        </w:rPr>
      </w:pPr>
      <w:r w:rsidRPr="002A5688">
        <w:rPr>
          <w:b/>
          <w:sz w:val="22"/>
          <w:lang w:val="de-DE"/>
        </w:rPr>
        <w:t>TUDOR QUALITÄT</w:t>
      </w:r>
    </w:p>
    <w:p w14:paraId="17A694AB" w14:textId="2C32AC77" w:rsidR="002A5688" w:rsidRDefault="002A5688" w:rsidP="002A5688">
      <w:pPr>
        <w:pStyle w:val="Contenudetableau"/>
        <w:rPr>
          <w:rFonts w:ascii="Arial" w:hAnsi="Arial" w:cs="Arial"/>
          <w:bCs/>
          <w:color w:val="000000"/>
          <w:sz w:val="20"/>
          <w:szCs w:val="20"/>
          <w:lang w:val="de-DE"/>
        </w:rPr>
      </w:pPr>
      <w:r w:rsidRPr="009859E7">
        <w:rPr>
          <w:rFonts w:ascii="Arial" w:hAnsi="Arial" w:cs="Arial"/>
          <w:bCs/>
          <w:color w:val="000000"/>
          <w:sz w:val="20"/>
          <w:szCs w:val="20"/>
          <w:lang w:val="de-DE"/>
        </w:rPr>
        <w:t xml:space="preserve">Das Modell TUDOR Black Bay </w:t>
      </w:r>
      <w:proofErr w:type="spellStart"/>
      <w:r w:rsidRPr="009859E7">
        <w:rPr>
          <w:rFonts w:ascii="Arial" w:hAnsi="Arial" w:cs="Arial"/>
          <w:bCs/>
          <w:color w:val="000000"/>
          <w:sz w:val="20"/>
          <w:szCs w:val="20"/>
          <w:lang w:val="de-DE"/>
        </w:rPr>
        <w:t>Ceramic</w:t>
      </w:r>
      <w:proofErr w:type="spellEnd"/>
      <w:r w:rsidRPr="009859E7">
        <w:rPr>
          <w:rFonts w:ascii="Arial" w:hAnsi="Arial" w:cs="Arial"/>
          <w:bCs/>
          <w:color w:val="000000"/>
          <w:sz w:val="20"/>
          <w:szCs w:val="20"/>
          <w:lang w:val="de-DE"/>
        </w:rPr>
        <w:t xml:space="preserve"> wurde einer Reihe strenger Tests unterzogen, um vom METAS mit dem vorbildlichen Status „Master Chronometer“ ausgezeichnet zu werden. Dies ist das erste Mal, dass dieser Standard auf einer Uhr in der TUDOR Kollektion angewendet wird. Diese Zertifizierung, die eine erhebliche Anzahl an Änderungen am TUDOR Manufakturwerk erfordert, bedeutet, dass TUDOR eine </w:t>
      </w:r>
      <w:r w:rsidR="00062417" w:rsidRPr="00062417">
        <w:rPr>
          <w:rFonts w:ascii="Arial" w:hAnsi="Arial" w:cs="Arial"/>
          <w:bCs/>
          <w:color w:val="000000"/>
          <w:sz w:val="20"/>
          <w:szCs w:val="20"/>
          <w:lang w:val="de-DE"/>
        </w:rPr>
        <w:t xml:space="preserve">Zertifizierung </w:t>
      </w:r>
      <w:r w:rsidRPr="009859E7">
        <w:rPr>
          <w:rFonts w:ascii="Arial" w:hAnsi="Arial" w:cs="Arial"/>
          <w:bCs/>
          <w:color w:val="000000"/>
          <w:sz w:val="20"/>
          <w:szCs w:val="20"/>
          <w:lang w:val="de-DE"/>
        </w:rPr>
        <w:t xml:space="preserve">durch eine unabhängige Stelle anbieten kann, welche die hervorragende Qualität seiner Uhren weiter bestätigt. </w:t>
      </w:r>
    </w:p>
    <w:p w14:paraId="6CA21AF7" w14:textId="165005D6" w:rsidR="002A5688" w:rsidRDefault="002A5688" w:rsidP="002A5688">
      <w:pPr>
        <w:pStyle w:val="Contenudetableau"/>
        <w:rPr>
          <w:rFonts w:ascii="Arial" w:hAnsi="Arial" w:cs="Arial"/>
          <w:b/>
          <w:bCs/>
          <w:color w:val="000000"/>
          <w:sz w:val="20"/>
          <w:szCs w:val="20"/>
          <w:lang w:val="de-CH"/>
        </w:rPr>
      </w:pPr>
    </w:p>
    <w:p w14:paraId="16FC98C5" w14:textId="77777777" w:rsidR="002A5688" w:rsidRPr="009859E7" w:rsidRDefault="002A5688" w:rsidP="002A5688">
      <w:pPr>
        <w:pStyle w:val="Contenudetableau"/>
        <w:rPr>
          <w:rFonts w:ascii="Arial" w:hAnsi="Arial" w:cs="Arial"/>
          <w:b/>
          <w:bCs/>
          <w:color w:val="000000"/>
          <w:sz w:val="20"/>
          <w:szCs w:val="20"/>
          <w:lang w:val="de-CH"/>
        </w:rPr>
      </w:pPr>
    </w:p>
    <w:p w14:paraId="21F17470" w14:textId="77777777" w:rsidR="002A5688" w:rsidRPr="002A5688" w:rsidRDefault="002A5688" w:rsidP="002A5688">
      <w:pPr>
        <w:pStyle w:val="TEXTE"/>
        <w:jc w:val="both"/>
        <w:rPr>
          <w:b/>
          <w:sz w:val="22"/>
          <w:lang w:val="de-DE"/>
        </w:rPr>
      </w:pPr>
      <w:r w:rsidRPr="002A5688">
        <w:rPr>
          <w:b/>
          <w:sz w:val="22"/>
          <w:lang w:val="de-DE"/>
        </w:rPr>
        <w:t>UMFASSENDE, UNABHÄNGIGE ZERTIFIZIERUNG UND HOHE STANDARDS</w:t>
      </w:r>
    </w:p>
    <w:p w14:paraId="470CA628" w14:textId="72B2946E" w:rsidR="002A5688" w:rsidRPr="009859E7" w:rsidRDefault="002A5688" w:rsidP="002A5688">
      <w:pPr>
        <w:pStyle w:val="Contenudetableau"/>
        <w:rPr>
          <w:rFonts w:ascii="Arial" w:hAnsi="Arial" w:cs="Arial"/>
          <w:bCs/>
          <w:color w:val="000000"/>
          <w:sz w:val="20"/>
          <w:szCs w:val="20"/>
          <w:lang w:val="de-CH"/>
        </w:rPr>
      </w:pPr>
      <w:r w:rsidRPr="00313271">
        <w:rPr>
          <w:rFonts w:ascii="Arial" w:hAnsi="Arial" w:cs="Arial"/>
          <w:bCs/>
          <w:color w:val="000000"/>
          <w:sz w:val="20"/>
          <w:szCs w:val="20"/>
          <w:lang w:val="de-DE"/>
        </w:rPr>
        <w:t xml:space="preserve">Die METAS-Zertifizierung „Master Chronometer“ ist umfassend und deckt die wichtigsten Funktionsmerkmale einer Uhr ab, etwa Präzision, Magnetfeldresistenz, Wasserdichtheit und Gangreserve. Ihre Standards sind enorm hoch, angefangen bei der Präzision. Um sich zu qualifizieren, muss eine Uhr in der Lage sein, in einem Abweichungsbereich von 5 Sekunden pro Tag (0 +5) zu funktionieren, d. h. 5 Sekunden weniger als die Vorgabe des Schweizer Prüfinstituts </w:t>
      </w:r>
      <w:proofErr w:type="spellStart"/>
      <w:r w:rsidRPr="00181FED">
        <w:rPr>
          <w:rFonts w:ascii="Arial" w:hAnsi="Arial" w:cs="Arial"/>
          <w:bCs/>
          <w:i/>
          <w:iCs/>
          <w:color w:val="000000"/>
          <w:sz w:val="20"/>
          <w:szCs w:val="20"/>
          <w:lang w:val="de-DE"/>
        </w:rPr>
        <w:t>Contrôle</w:t>
      </w:r>
      <w:proofErr w:type="spellEnd"/>
      <w:r w:rsidRPr="00181FED">
        <w:rPr>
          <w:rFonts w:ascii="Arial" w:hAnsi="Arial" w:cs="Arial"/>
          <w:bCs/>
          <w:i/>
          <w:iCs/>
          <w:color w:val="000000"/>
          <w:sz w:val="20"/>
          <w:szCs w:val="20"/>
          <w:lang w:val="de-DE"/>
        </w:rPr>
        <w:t xml:space="preserve"> </w:t>
      </w:r>
      <w:proofErr w:type="spellStart"/>
      <w:r w:rsidRPr="00181FED">
        <w:rPr>
          <w:rFonts w:ascii="Arial" w:hAnsi="Arial" w:cs="Arial"/>
          <w:bCs/>
          <w:i/>
          <w:iCs/>
          <w:color w:val="000000"/>
          <w:sz w:val="20"/>
          <w:szCs w:val="20"/>
          <w:lang w:val="de-DE"/>
        </w:rPr>
        <w:t>Officiel</w:t>
      </w:r>
      <w:proofErr w:type="spellEnd"/>
      <w:r w:rsidRPr="00181FED">
        <w:rPr>
          <w:rFonts w:ascii="Arial" w:hAnsi="Arial" w:cs="Arial"/>
          <w:bCs/>
          <w:i/>
          <w:iCs/>
          <w:color w:val="000000"/>
          <w:sz w:val="20"/>
          <w:szCs w:val="20"/>
          <w:lang w:val="de-DE"/>
        </w:rPr>
        <w:t xml:space="preserve"> Suisse des </w:t>
      </w:r>
      <w:proofErr w:type="spellStart"/>
      <w:r w:rsidRPr="00181FED">
        <w:rPr>
          <w:rFonts w:ascii="Arial" w:hAnsi="Arial" w:cs="Arial"/>
          <w:bCs/>
          <w:i/>
          <w:iCs/>
          <w:color w:val="000000"/>
          <w:sz w:val="20"/>
          <w:szCs w:val="20"/>
          <w:lang w:val="de-DE"/>
        </w:rPr>
        <w:t>Chronomètres</w:t>
      </w:r>
      <w:proofErr w:type="spellEnd"/>
      <w:r w:rsidRPr="00313271">
        <w:rPr>
          <w:rFonts w:ascii="Arial" w:hAnsi="Arial" w:cs="Arial"/>
          <w:bCs/>
          <w:color w:val="000000"/>
          <w:sz w:val="20"/>
          <w:szCs w:val="20"/>
          <w:lang w:val="de-DE"/>
        </w:rPr>
        <w:t xml:space="preserve"> (COSC) (-4 +6) in einer Bewegung und eine Sekunde weniger als der interne Standard von TUDOR, der für die Modelle der Marke mit einem Manufakturwerk (-2 +4) gilt.  Die Zertifizierung garantiert darüber hinaus die Ganggenauigkeit einer Uhr, die Magnetfeldern mit 15.000 </w:t>
      </w:r>
      <w:r w:rsidR="00267D43" w:rsidRPr="00267D43">
        <w:rPr>
          <w:rFonts w:ascii="Arial" w:hAnsi="Arial" w:cs="Arial"/>
          <w:bCs/>
          <w:color w:val="000000"/>
          <w:sz w:val="20"/>
          <w:szCs w:val="20"/>
          <w:lang w:val="de-DE"/>
        </w:rPr>
        <w:t>Gauß</w:t>
      </w:r>
      <w:r w:rsidR="00267D43" w:rsidRPr="00313271">
        <w:rPr>
          <w:rFonts w:ascii="Arial" w:hAnsi="Arial" w:cs="Arial"/>
          <w:bCs/>
          <w:color w:val="000000"/>
          <w:sz w:val="20"/>
          <w:szCs w:val="20"/>
          <w:lang w:val="de-DE"/>
        </w:rPr>
        <w:t xml:space="preserve"> </w:t>
      </w:r>
      <w:r w:rsidRPr="00313271">
        <w:rPr>
          <w:rFonts w:ascii="Arial" w:hAnsi="Arial" w:cs="Arial"/>
          <w:bCs/>
          <w:color w:val="000000"/>
          <w:sz w:val="20"/>
          <w:szCs w:val="20"/>
          <w:lang w:val="de-DE"/>
        </w:rPr>
        <w:t xml:space="preserve">ausgesetzt ist. Schließlich garantiert sie auch, dass die Herstellerangaben zur Wasserdichtheit </w:t>
      </w:r>
      <w:r w:rsidRPr="00313271">
        <w:rPr>
          <w:rFonts w:ascii="Arial" w:eastAsia="Times New Roman" w:hAnsi="Arial" w:cs="Arial"/>
          <w:bCs/>
          <w:color w:val="000000"/>
          <w:kern w:val="0"/>
          <w:sz w:val="20"/>
          <w:szCs w:val="20"/>
          <w:lang w:val="de-DE" w:eastAsia="de-DE" w:bidi="ar-SA"/>
        </w:rPr>
        <w:t>den Standard 22810:2010 der Internationalen Organisation für Normung (ISO) erfüllen.</w:t>
      </w:r>
      <w:r w:rsidRPr="00313271">
        <w:rPr>
          <w:rFonts w:ascii="Arial" w:hAnsi="Arial" w:cs="Arial"/>
          <w:bCs/>
          <w:color w:val="000000"/>
          <w:sz w:val="20"/>
          <w:szCs w:val="20"/>
          <w:lang w:val="de-DE"/>
        </w:rPr>
        <w:t xml:space="preserve"> Dies gilt auch für die Gangreserve jeder „Master Chronometer“-Uhr. Weiterhin ist zu erwähnen, dass für den Erhalt der Zertifizierung zwei Voraussetzungen erfüllt sein müssen: Die Schweizer Fertigung muss den Kriterien von „Swiss Made“ entsprechen und das Uhrwerk muss vom </w:t>
      </w:r>
      <w:r w:rsidRPr="00313271">
        <w:rPr>
          <w:rFonts w:ascii="Arial" w:eastAsia="Times New Roman" w:hAnsi="Arial" w:cs="Arial"/>
          <w:bCs/>
          <w:color w:val="000000"/>
          <w:kern w:val="0"/>
          <w:sz w:val="20"/>
          <w:szCs w:val="20"/>
          <w:lang w:val="de-DE" w:eastAsia="de-DE" w:bidi="ar-SA"/>
        </w:rPr>
        <w:t xml:space="preserve">Schweizer Prüfinstitut </w:t>
      </w:r>
      <w:proofErr w:type="spellStart"/>
      <w:r w:rsidRPr="00181FED">
        <w:rPr>
          <w:rFonts w:ascii="Arial" w:eastAsia="Times New Roman" w:hAnsi="Arial" w:cs="Arial"/>
          <w:bCs/>
          <w:i/>
          <w:iCs/>
          <w:color w:val="000000"/>
          <w:kern w:val="0"/>
          <w:sz w:val="20"/>
          <w:szCs w:val="20"/>
          <w:lang w:val="de-DE" w:eastAsia="de-DE" w:bidi="ar-SA"/>
        </w:rPr>
        <w:t>Contrôle</w:t>
      </w:r>
      <w:proofErr w:type="spellEnd"/>
      <w:r w:rsidRPr="00181FED">
        <w:rPr>
          <w:rFonts w:ascii="Arial" w:eastAsia="Times New Roman" w:hAnsi="Arial" w:cs="Arial"/>
          <w:bCs/>
          <w:i/>
          <w:iCs/>
          <w:color w:val="000000"/>
          <w:kern w:val="0"/>
          <w:sz w:val="20"/>
          <w:szCs w:val="20"/>
          <w:lang w:val="de-DE" w:eastAsia="de-DE" w:bidi="ar-SA"/>
        </w:rPr>
        <w:t xml:space="preserve"> </w:t>
      </w:r>
      <w:proofErr w:type="spellStart"/>
      <w:r w:rsidRPr="00181FED">
        <w:rPr>
          <w:rFonts w:ascii="Arial" w:eastAsia="Times New Roman" w:hAnsi="Arial" w:cs="Arial"/>
          <w:bCs/>
          <w:i/>
          <w:iCs/>
          <w:color w:val="000000"/>
          <w:kern w:val="0"/>
          <w:sz w:val="20"/>
          <w:szCs w:val="20"/>
          <w:lang w:val="de-DE" w:eastAsia="de-DE" w:bidi="ar-SA"/>
        </w:rPr>
        <w:t>Officiel</w:t>
      </w:r>
      <w:proofErr w:type="spellEnd"/>
      <w:r w:rsidRPr="00181FED">
        <w:rPr>
          <w:rFonts w:ascii="Arial" w:eastAsia="Times New Roman" w:hAnsi="Arial" w:cs="Arial"/>
          <w:bCs/>
          <w:i/>
          <w:iCs/>
          <w:color w:val="000000"/>
          <w:kern w:val="0"/>
          <w:sz w:val="20"/>
          <w:szCs w:val="20"/>
          <w:lang w:val="de-DE" w:eastAsia="de-DE" w:bidi="ar-SA"/>
        </w:rPr>
        <w:t xml:space="preserve"> Suisse des </w:t>
      </w:r>
      <w:proofErr w:type="spellStart"/>
      <w:r w:rsidRPr="00181FED">
        <w:rPr>
          <w:rFonts w:ascii="Arial" w:eastAsia="Times New Roman" w:hAnsi="Arial" w:cs="Arial"/>
          <w:bCs/>
          <w:i/>
          <w:iCs/>
          <w:color w:val="000000"/>
          <w:kern w:val="0"/>
          <w:sz w:val="20"/>
          <w:szCs w:val="20"/>
          <w:lang w:val="de-DE" w:eastAsia="de-DE" w:bidi="ar-SA"/>
        </w:rPr>
        <w:t>Chronomètres</w:t>
      </w:r>
      <w:proofErr w:type="spellEnd"/>
      <w:r w:rsidRPr="00313271">
        <w:rPr>
          <w:rFonts w:ascii="Arial" w:eastAsia="Times New Roman" w:hAnsi="Arial" w:cs="Arial"/>
          <w:bCs/>
          <w:color w:val="000000"/>
          <w:kern w:val="0"/>
          <w:sz w:val="20"/>
          <w:szCs w:val="20"/>
          <w:lang w:val="de-DE" w:eastAsia="de-DE" w:bidi="ar-SA"/>
        </w:rPr>
        <w:t xml:space="preserve"> (COSC)</w:t>
      </w:r>
      <w:r w:rsidRPr="00313271">
        <w:rPr>
          <w:rFonts w:ascii="Arial" w:hAnsi="Arial" w:cs="Arial"/>
          <w:bCs/>
          <w:color w:val="000000"/>
          <w:sz w:val="20"/>
          <w:szCs w:val="20"/>
          <w:lang w:val="de-DE"/>
        </w:rPr>
        <w:t xml:space="preserve"> zertifiziert sein.</w:t>
      </w:r>
    </w:p>
    <w:p w14:paraId="4B4F3295" w14:textId="737D6F9E" w:rsidR="002A5688" w:rsidRDefault="002A5688" w:rsidP="002A5688">
      <w:pPr>
        <w:pStyle w:val="Contenudetableau"/>
        <w:rPr>
          <w:rFonts w:ascii="Arial" w:hAnsi="Arial" w:cs="Arial"/>
          <w:b/>
          <w:bCs/>
          <w:color w:val="000000"/>
          <w:sz w:val="20"/>
          <w:szCs w:val="20"/>
          <w:lang w:val="de-CH"/>
        </w:rPr>
      </w:pPr>
    </w:p>
    <w:p w14:paraId="2E2FE720" w14:textId="77777777" w:rsidR="002A5688" w:rsidRDefault="002A5688" w:rsidP="002A5688">
      <w:pPr>
        <w:pStyle w:val="Contenudetableau"/>
        <w:rPr>
          <w:rFonts w:ascii="Arial" w:hAnsi="Arial" w:cs="Arial"/>
          <w:b/>
          <w:bCs/>
          <w:color w:val="000000"/>
          <w:sz w:val="20"/>
          <w:szCs w:val="20"/>
          <w:lang w:val="de-CH"/>
        </w:rPr>
      </w:pPr>
    </w:p>
    <w:p w14:paraId="1CEEF595" w14:textId="77777777" w:rsidR="002A5688" w:rsidRPr="009859E7" w:rsidRDefault="002A5688" w:rsidP="002A5688">
      <w:pPr>
        <w:pStyle w:val="Contenudetableau"/>
        <w:rPr>
          <w:rFonts w:ascii="Arial" w:hAnsi="Arial" w:cs="Arial"/>
          <w:b/>
          <w:bCs/>
          <w:color w:val="000000"/>
          <w:sz w:val="20"/>
          <w:szCs w:val="20"/>
          <w:lang w:val="de-CH"/>
        </w:rPr>
      </w:pPr>
    </w:p>
    <w:p w14:paraId="3854671B" w14:textId="77777777" w:rsidR="002A5688" w:rsidRPr="002A5688" w:rsidRDefault="002A5688" w:rsidP="002A5688">
      <w:pPr>
        <w:pStyle w:val="TEXTE"/>
        <w:jc w:val="both"/>
        <w:rPr>
          <w:b/>
          <w:sz w:val="22"/>
          <w:lang w:val="de-DE"/>
        </w:rPr>
      </w:pPr>
      <w:r w:rsidRPr="002A5688">
        <w:rPr>
          <w:b/>
          <w:sz w:val="22"/>
          <w:lang w:val="de-DE"/>
        </w:rPr>
        <w:t>KRITERIEN UND TESTS FÜR DIE METAS-ZERTIFIZIERUNG</w:t>
      </w:r>
    </w:p>
    <w:p w14:paraId="19043CA5" w14:textId="77777777" w:rsidR="002A5688" w:rsidRPr="009859E7" w:rsidRDefault="002A5688" w:rsidP="002A5688">
      <w:pPr>
        <w:pStyle w:val="Contenudetableau"/>
        <w:rPr>
          <w:rFonts w:ascii="Arial" w:hAnsi="Arial" w:cs="Arial"/>
          <w:bCs/>
          <w:color w:val="000000"/>
          <w:sz w:val="20"/>
          <w:szCs w:val="20"/>
          <w:lang w:val="de-CH"/>
        </w:rPr>
      </w:pPr>
      <w:r w:rsidRPr="00313271">
        <w:rPr>
          <w:rFonts w:ascii="Arial" w:hAnsi="Arial" w:cs="Arial"/>
          <w:bCs/>
          <w:color w:val="000000"/>
          <w:sz w:val="20"/>
          <w:szCs w:val="20"/>
          <w:lang w:val="de-DE"/>
        </w:rPr>
        <w:lastRenderedPageBreak/>
        <w:t xml:space="preserve">Alle Tests und Voraussetzungen, die zu einer „Master Chronometer“-Zertifizierung führen – die das Modell Black Bay </w:t>
      </w:r>
      <w:proofErr w:type="spellStart"/>
      <w:r w:rsidRPr="00313271">
        <w:rPr>
          <w:rFonts w:ascii="Arial" w:hAnsi="Arial" w:cs="Arial"/>
          <w:bCs/>
          <w:color w:val="000000"/>
          <w:sz w:val="20"/>
          <w:szCs w:val="20"/>
          <w:lang w:val="de-DE"/>
        </w:rPr>
        <w:t>Ceramic</w:t>
      </w:r>
      <w:proofErr w:type="spellEnd"/>
      <w:r w:rsidRPr="00313271">
        <w:rPr>
          <w:rFonts w:ascii="Arial" w:hAnsi="Arial" w:cs="Arial"/>
          <w:bCs/>
          <w:color w:val="000000"/>
          <w:sz w:val="20"/>
          <w:szCs w:val="20"/>
          <w:lang w:val="de-DE"/>
        </w:rPr>
        <w:t xml:space="preserve"> erhalten hat –, sind im Folgenden zusammengefasst: </w:t>
      </w:r>
    </w:p>
    <w:p w14:paraId="52974481" w14:textId="77777777" w:rsidR="002A5688" w:rsidRPr="009859E7" w:rsidRDefault="002A5688" w:rsidP="002A5688">
      <w:pPr>
        <w:pStyle w:val="Contenudetableau"/>
        <w:rPr>
          <w:rFonts w:ascii="Arial" w:hAnsi="Arial" w:cs="Arial"/>
          <w:bCs/>
          <w:color w:val="000000"/>
          <w:sz w:val="20"/>
          <w:szCs w:val="20"/>
          <w:lang w:val="de-CH"/>
        </w:rPr>
      </w:pPr>
    </w:p>
    <w:p w14:paraId="102BFC68" w14:textId="77777777" w:rsidR="002A5688" w:rsidRPr="00313271" w:rsidRDefault="002A5688" w:rsidP="002A5688">
      <w:pPr>
        <w:numPr>
          <w:ilvl w:val="0"/>
          <w:numId w:val="5"/>
        </w:numPr>
        <w:shd w:val="clear" w:color="auto" w:fill="FFFFFF"/>
        <w:spacing w:line="240" w:lineRule="auto"/>
        <w:textAlignment w:val="baseline"/>
        <w:rPr>
          <w:rFonts w:eastAsia="Times New Roman" w:cs="Arial"/>
          <w:bCs/>
          <w:color w:val="000000"/>
          <w:szCs w:val="20"/>
          <w:lang w:val="en-GB" w:eastAsia="fr-CH"/>
        </w:rPr>
      </w:pPr>
      <w:r w:rsidRPr="00313271">
        <w:rPr>
          <w:rFonts w:eastAsia="Times New Roman" w:cs="Arial"/>
          <w:bCs/>
          <w:color w:val="000000"/>
          <w:szCs w:val="20"/>
          <w:lang w:val="de-DE" w:eastAsia="de-DE"/>
        </w:rPr>
        <w:t>Swiss Made</w:t>
      </w:r>
    </w:p>
    <w:p w14:paraId="027ED8B5" w14:textId="77777777" w:rsidR="002A5688" w:rsidRPr="00313271" w:rsidRDefault="002A5688" w:rsidP="002A5688">
      <w:pPr>
        <w:numPr>
          <w:ilvl w:val="0"/>
          <w:numId w:val="5"/>
        </w:numPr>
        <w:shd w:val="clear" w:color="auto" w:fill="FFFFFF"/>
        <w:spacing w:line="240" w:lineRule="auto"/>
        <w:textAlignment w:val="baseline"/>
        <w:rPr>
          <w:rFonts w:eastAsia="Times New Roman" w:cs="Arial"/>
          <w:bCs/>
          <w:color w:val="000000"/>
          <w:szCs w:val="20"/>
          <w:lang w:val="en-GB" w:eastAsia="fr-CH"/>
        </w:rPr>
      </w:pPr>
      <w:r w:rsidRPr="00313271">
        <w:rPr>
          <w:rFonts w:eastAsia="Times New Roman" w:cs="Arial"/>
          <w:bCs/>
          <w:color w:val="000000"/>
          <w:szCs w:val="20"/>
          <w:lang w:val="de-DE" w:eastAsia="de-DE"/>
        </w:rPr>
        <w:t xml:space="preserve">Zertifizierung durch das Schweizer Prüfinstitut </w:t>
      </w:r>
      <w:proofErr w:type="spellStart"/>
      <w:r w:rsidRPr="00181FED">
        <w:rPr>
          <w:rFonts w:eastAsia="Times New Roman" w:cs="Arial"/>
          <w:bCs/>
          <w:i/>
          <w:iCs/>
          <w:color w:val="000000"/>
          <w:szCs w:val="20"/>
          <w:lang w:val="de-DE" w:eastAsia="de-DE"/>
        </w:rPr>
        <w:t>Contrôle</w:t>
      </w:r>
      <w:proofErr w:type="spellEnd"/>
      <w:r w:rsidRPr="00181FED">
        <w:rPr>
          <w:rFonts w:eastAsia="Times New Roman" w:cs="Arial"/>
          <w:bCs/>
          <w:i/>
          <w:iCs/>
          <w:color w:val="000000"/>
          <w:szCs w:val="20"/>
          <w:lang w:val="de-DE" w:eastAsia="de-DE"/>
        </w:rPr>
        <w:t xml:space="preserve"> </w:t>
      </w:r>
      <w:proofErr w:type="spellStart"/>
      <w:r w:rsidRPr="00181FED">
        <w:rPr>
          <w:rFonts w:eastAsia="Times New Roman" w:cs="Arial"/>
          <w:bCs/>
          <w:i/>
          <w:iCs/>
          <w:color w:val="000000"/>
          <w:szCs w:val="20"/>
          <w:lang w:val="de-DE" w:eastAsia="de-DE"/>
        </w:rPr>
        <w:t>Officiel</w:t>
      </w:r>
      <w:proofErr w:type="spellEnd"/>
      <w:r w:rsidRPr="00181FED">
        <w:rPr>
          <w:rFonts w:eastAsia="Times New Roman" w:cs="Arial"/>
          <w:bCs/>
          <w:i/>
          <w:iCs/>
          <w:color w:val="000000"/>
          <w:szCs w:val="20"/>
          <w:lang w:val="de-DE" w:eastAsia="de-DE"/>
        </w:rPr>
        <w:t xml:space="preserve"> Suisse des </w:t>
      </w:r>
      <w:proofErr w:type="spellStart"/>
      <w:r w:rsidRPr="00181FED">
        <w:rPr>
          <w:rFonts w:eastAsia="Times New Roman" w:cs="Arial"/>
          <w:bCs/>
          <w:i/>
          <w:iCs/>
          <w:color w:val="000000"/>
          <w:szCs w:val="20"/>
          <w:lang w:val="de-DE" w:eastAsia="de-DE"/>
        </w:rPr>
        <w:t>Chronomètres</w:t>
      </w:r>
      <w:proofErr w:type="spellEnd"/>
      <w:r w:rsidRPr="00313271">
        <w:rPr>
          <w:rFonts w:eastAsia="Times New Roman" w:cs="Arial"/>
          <w:bCs/>
          <w:color w:val="000000"/>
          <w:szCs w:val="20"/>
          <w:lang w:val="de-DE" w:eastAsia="de-DE"/>
        </w:rPr>
        <w:t xml:space="preserve"> (COSC)</w:t>
      </w:r>
    </w:p>
    <w:p w14:paraId="574C50B3" w14:textId="77777777" w:rsidR="002A5688" w:rsidRPr="009859E7" w:rsidRDefault="002A5688" w:rsidP="002A5688">
      <w:pPr>
        <w:numPr>
          <w:ilvl w:val="0"/>
          <w:numId w:val="5"/>
        </w:numPr>
        <w:shd w:val="clear" w:color="auto" w:fill="FFFFFF"/>
        <w:spacing w:line="240" w:lineRule="auto"/>
        <w:textAlignment w:val="baseline"/>
        <w:rPr>
          <w:rFonts w:eastAsia="Times New Roman" w:cs="Arial"/>
          <w:color w:val="000000"/>
          <w:szCs w:val="20"/>
          <w:lang w:val="de-CH" w:eastAsia="fr-CH"/>
        </w:rPr>
      </w:pPr>
      <w:r w:rsidRPr="00313271">
        <w:rPr>
          <w:rFonts w:eastAsia="Times New Roman" w:cs="Arial"/>
          <w:bCs/>
          <w:color w:val="000000"/>
          <w:szCs w:val="20"/>
          <w:lang w:val="de-DE" w:eastAsia="de-DE"/>
        </w:rPr>
        <w:t>Präzision bei zwei verschiedenen Temperaturen</w:t>
      </w:r>
      <w:r>
        <w:rPr>
          <w:rFonts w:eastAsia="Times New Roman" w:cs="Arial"/>
          <w:bCs/>
          <w:color w:val="000000"/>
          <w:szCs w:val="20"/>
          <w:lang w:val="de-DE" w:eastAsia="de-DE"/>
        </w:rPr>
        <w:t xml:space="preserve">, </w:t>
      </w:r>
      <w:r w:rsidRPr="00313271">
        <w:rPr>
          <w:rFonts w:eastAsia="Times New Roman" w:cs="Arial"/>
          <w:bCs/>
          <w:color w:val="000000"/>
          <w:szCs w:val="20"/>
          <w:lang w:val="de-DE" w:eastAsia="de-DE"/>
        </w:rPr>
        <w:t xml:space="preserve">in sechs unterschiedlichen Positionen </w:t>
      </w:r>
      <w:r>
        <w:rPr>
          <w:rFonts w:eastAsia="Times New Roman" w:cs="Arial"/>
          <w:bCs/>
          <w:color w:val="000000"/>
          <w:szCs w:val="20"/>
          <w:lang w:val="de-DE" w:eastAsia="de-DE"/>
        </w:rPr>
        <w:t>bei zwei verschiedenen Leistungsstufen der Gangreserve: 100 % und 33 %</w:t>
      </w:r>
    </w:p>
    <w:p w14:paraId="25C0BEAB" w14:textId="1BDE90DF" w:rsidR="002A5688" w:rsidRPr="009859E7" w:rsidRDefault="002A5688" w:rsidP="002A5688">
      <w:pPr>
        <w:numPr>
          <w:ilvl w:val="0"/>
          <w:numId w:val="5"/>
        </w:numPr>
        <w:shd w:val="clear" w:color="auto" w:fill="FFFFFF"/>
        <w:spacing w:line="240" w:lineRule="auto"/>
        <w:textAlignment w:val="baseline"/>
        <w:rPr>
          <w:rFonts w:eastAsia="Times New Roman" w:cs="Arial"/>
          <w:color w:val="000000"/>
          <w:szCs w:val="20"/>
          <w:lang w:val="de-CH" w:eastAsia="fr-CH"/>
        </w:rPr>
      </w:pPr>
      <w:r w:rsidRPr="009859E7">
        <w:rPr>
          <w:rFonts w:eastAsia="Times New Roman" w:cs="Arial"/>
          <w:bCs/>
          <w:color w:val="000000"/>
          <w:szCs w:val="20"/>
          <w:lang w:val="de-DE" w:eastAsia="de-DE"/>
        </w:rPr>
        <w:t>Störungsfreie Funktion des Uhrwerks und der Uhr, wenn sie einem Magnetfeld von 15.000 </w:t>
      </w:r>
      <w:r w:rsidR="00267D43" w:rsidRPr="00267D43">
        <w:rPr>
          <w:rFonts w:eastAsia="Times New Roman" w:cs="Arial"/>
          <w:bCs/>
          <w:color w:val="000000"/>
          <w:szCs w:val="20"/>
          <w:lang w:val="de-DE" w:eastAsia="de-DE"/>
        </w:rPr>
        <w:t>Gauß</w:t>
      </w:r>
      <w:r w:rsidR="00267D43" w:rsidRPr="009859E7">
        <w:rPr>
          <w:rFonts w:eastAsia="Times New Roman" w:cs="Arial"/>
          <w:bCs/>
          <w:color w:val="000000"/>
          <w:szCs w:val="20"/>
          <w:lang w:val="de-DE" w:eastAsia="de-DE"/>
        </w:rPr>
        <w:t xml:space="preserve"> </w:t>
      </w:r>
      <w:r w:rsidRPr="009859E7">
        <w:rPr>
          <w:rFonts w:eastAsia="Times New Roman" w:cs="Arial"/>
          <w:bCs/>
          <w:color w:val="000000"/>
          <w:szCs w:val="20"/>
          <w:lang w:val="de-DE" w:eastAsia="de-DE"/>
        </w:rPr>
        <w:t xml:space="preserve">ausgesetzt sind und </w:t>
      </w:r>
      <w:r>
        <w:rPr>
          <w:rFonts w:eastAsia="Times New Roman" w:cs="Arial"/>
          <w:bCs/>
          <w:color w:val="000000"/>
          <w:szCs w:val="20"/>
          <w:lang w:val="de-DE" w:eastAsia="de-DE"/>
        </w:rPr>
        <w:t>k</w:t>
      </w:r>
      <w:r w:rsidRPr="009859E7">
        <w:rPr>
          <w:rFonts w:eastAsia="Times New Roman" w:cs="Arial"/>
          <w:bCs/>
          <w:color w:val="000000"/>
          <w:szCs w:val="20"/>
          <w:lang w:val="de-DE" w:eastAsia="de-DE"/>
        </w:rPr>
        <w:t xml:space="preserve">eine Abweichung der Präzision nach der Einwirkung des Magnetfelds </w:t>
      </w:r>
      <w:r w:rsidR="00062417" w:rsidRPr="00062417">
        <w:rPr>
          <w:rFonts w:eastAsia="Times New Roman" w:cs="Arial"/>
          <w:bCs/>
          <w:color w:val="000000"/>
          <w:szCs w:val="20"/>
          <w:lang w:val="de-DE" w:eastAsia="de-DE"/>
        </w:rPr>
        <w:t>aufweisen</w:t>
      </w:r>
    </w:p>
    <w:p w14:paraId="6E5F7638" w14:textId="77777777" w:rsidR="002A5688" w:rsidRPr="009859E7" w:rsidRDefault="002A5688" w:rsidP="002A5688">
      <w:pPr>
        <w:numPr>
          <w:ilvl w:val="0"/>
          <w:numId w:val="5"/>
        </w:numPr>
        <w:shd w:val="clear" w:color="auto" w:fill="FFFFFF"/>
        <w:spacing w:line="240" w:lineRule="auto"/>
        <w:textAlignment w:val="baseline"/>
        <w:rPr>
          <w:rFonts w:eastAsia="Times New Roman" w:cs="Arial"/>
          <w:color w:val="000000"/>
          <w:szCs w:val="20"/>
          <w:lang w:val="de-CH" w:eastAsia="fr-CH"/>
        </w:rPr>
      </w:pPr>
      <w:r w:rsidRPr="00313271">
        <w:rPr>
          <w:rFonts w:eastAsia="Times New Roman" w:cs="Arial"/>
          <w:bCs/>
          <w:color w:val="000000"/>
          <w:szCs w:val="20"/>
          <w:lang w:val="de-DE" w:eastAsia="de-DE"/>
        </w:rPr>
        <w:t>Wasserdichtheit bis 200 Meter Tiefe gemäß ISO-Standard 22810:2010</w:t>
      </w:r>
    </w:p>
    <w:p w14:paraId="5F4722DA" w14:textId="77777777" w:rsidR="002A5688" w:rsidRPr="009859E7" w:rsidRDefault="002A5688" w:rsidP="002A5688">
      <w:pPr>
        <w:numPr>
          <w:ilvl w:val="0"/>
          <w:numId w:val="5"/>
        </w:numPr>
        <w:shd w:val="clear" w:color="auto" w:fill="FFFFFF"/>
        <w:spacing w:line="240" w:lineRule="auto"/>
        <w:textAlignment w:val="baseline"/>
        <w:rPr>
          <w:rFonts w:eastAsia="Times New Roman" w:cs="Arial"/>
          <w:color w:val="000000"/>
          <w:szCs w:val="20"/>
          <w:lang w:val="en-GB" w:eastAsia="fr-CH"/>
        </w:rPr>
      </w:pPr>
      <w:r w:rsidRPr="00313271">
        <w:rPr>
          <w:rFonts w:eastAsia="Times New Roman" w:cs="Arial"/>
          <w:bCs/>
          <w:color w:val="000000"/>
          <w:szCs w:val="20"/>
          <w:lang w:val="de-DE" w:eastAsia="de-DE"/>
        </w:rPr>
        <w:t>Gangreserve von 70 Stunden</w:t>
      </w:r>
    </w:p>
    <w:p w14:paraId="4710DD3C" w14:textId="22AD9FD0" w:rsidR="002A5688" w:rsidRDefault="002A5688" w:rsidP="002A5688">
      <w:pPr>
        <w:pStyle w:val="Contenudetableau"/>
        <w:rPr>
          <w:rFonts w:ascii="Arial" w:hAnsi="Arial" w:cs="Arial"/>
          <w:b/>
          <w:bCs/>
          <w:color w:val="000000"/>
          <w:sz w:val="20"/>
          <w:szCs w:val="20"/>
          <w:lang w:val="de-CH"/>
        </w:rPr>
      </w:pPr>
    </w:p>
    <w:p w14:paraId="79D8BFB5" w14:textId="77777777" w:rsidR="002A5688" w:rsidRPr="009859E7" w:rsidRDefault="002A5688" w:rsidP="002A5688">
      <w:pPr>
        <w:pStyle w:val="Contenudetableau"/>
        <w:rPr>
          <w:rFonts w:ascii="Arial" w:hAnsi="Arial" w:cs="Arial"/>
          <w:b/>
          <w:bCs/>
          <w:color w:val="000000"/>
          <w:sz w:val="20"/>
          <w:szCs w:val="20"/>
          <w:lang w:val="de-CH"/>
        </w:rPr>
      </w:pPr>
    </w:p>
    <w:p w14:paraId="6D04310B" w14:textId="77777777" w:rsidR="002A5688" w:rsidRPr="002A5688" w:rsidRDefault="002A5688" w:rsidP="002A5688">
      <w:pPr>
        <w:pStyle w:val="TEXTE"/>
        <w:jc w:val="both"/>
        <w:rPr>
          <w:b/>
          <w:sz w:val="22"/>
          <w:lang w:val="de-DE"/>
        </w:rPr>
      </w:pPr>
      <w:r w:rsidRPr="002A5688">
        <w:rPr>
          <w:b/>
          <w:sz w:val="22"/>
          <w:lang w:val="de-DE"/>
        </w:rPr>
        <w:t>HIGHTECH-OPTIK</w:t>
      </w:r>
    </w:p>
    <w:p w14:paraId="54DA6290" w14:textId="7D4671D1" w:rsidR="002A5688" w:rsidRPr="009859E7" w:rsidRDefault="002A5688" w:rsidP="002A5688">
      <w:pPr>
        <w:pStyle w:val="Contenudetableau"/>
        <w:rPr>
          <w:rFonts w:ascii="Arial" w:hAnsi="Arial" w:cs="Arial"/>
          <w:color w:val="000000"/>
          <w:sz w:val="20"/>
          <w:szCs w:val="20"/>
          <w:lang w:val="de-CH"/>
        </w:rPr>
      </w:pPr>
      <w:r>
        <w:rPr>
          <w:rFonts w:ascii="Arial" w:hAnsi="Arial" w:cs="Arial"/>
          <w:color w:val="000000"/>
          <w:sz w:val="20"/>
          <w:szCs w:val="20"/>
          <w:lang w:val="de-DE"/>
        </w:rPr>
        <w:t xml:space="preserve">Ästhetisch verbindet die TUDOR Black Bay </w:t>
      </w:r>
      <w:proofErr w:type="spellStart"/>
      <w:r>
        <w:rPr>
          <w:rFonts w:ascii="Arial" w:hAnsi="Arial" w:cs="Arial"/>
          <w:color w:val="000000"/>
          <w:sz w:val="20"/>
          <w:szCs w:val="20"/>
          <w:lang w:val="de-DE"/>
        </w:rPr>
        <w:t>Ceramic</w:t>
      </w:r>
      <w:proofErr w:type="spellEnd"/>
      <w:r>
        <w:rPr>
          <w:rFonts w:ascii="Arial" w:hAnsi="Arial" w:cs="Arial"/>
          <w:color w:val="000000"/>
          <w:sz w:val="20"/>
          <w:szCs w:val="20"/>
          <w:lang w:val="de-DE"/>
        </w:rPr>
        <w:t xml:space="preserve"> moderne Hightech-Details mit subtilen Verweisen auf ihr bedeutendes Erbe. Ihr mattschwarzes Gehäuse aus einem Keramik-Monoblock hat sandgestrahlte Oberflächen mit abgeschrägten Kanten, deren hochglanzpolierte Optik einen markanten Kontrast bietet, und präsentiert sich mit äußerst ausgeprägten Linien.  Der Einsatz ihrer drehbaren Lünette ist ebenfalls aus schwarzer Keramik mit einer satinierten Oberfläche im Radialschliff gefertigt. Die geprägte Graduierung in abgestimmten Farbtönen ist ein ergänzendes mattes Detail, das subtil auf Lichtveränderungen reagiert. Ihr Zifferblatt ist ebenfalls in Schwarz auf Schwarz gehalten. Den einzigen Kontrast setzen die aufgesetzten Stundenindizes mit phosphoreszierendem Material in Off-White.  Schließlich runden das Armband aus Leder und Kautschuk – natürlich in Schwarz – mit einem „</w:t>
      </w:r>
      <w:proofErr w:type="spellStart"/>
      <w:r>
        <w:rPr>
          <w:rFonts w:ascii="Arial" w:hAnsi="Arial" w:cs="Arial"/>
          <w:color w:val="000000"/>
          <w:sz w:val="20"/>
          <w:szCs w:val="20"/>
          <w:lang w:val="de-DE"/>
        </w:rPr>
        <w:t>Snowflake</w:t>
      </w:r>
      <w:proofErr w:type="spellEnd"/>
      <w:r>
        <w:rPr>
          <w:rFonts w:ascii="Arial" w:hAnsi="Arial" w:cs="Arial"/>
          <w:color w:val="000000"/>
          <w:sz w:val="20"/>
          <w:szCs w:val="20"/>
          <w:lang w:val="de-DE"/>
        </w:rPr>
        <w:t xml:space="preserve">“-Motiv auf der Innenseite und einer Faltschließe sowie ein schwarzes </w:t>
      </w:r>
      <w:r w:rsidR="00267D43" w:rsidRPr="00267D43">
        <w:rPr>
          <w:rFonts w:ascii="Arial" w:hAnsi="Arial" w:cs="Arial"/>
          <w:color w:val="000000"/>
          <w:sz w:val="20"/>
          <w:szCs w:val="20"/>
          <w:lang w:val="de-DE"/>
        </w:rPr>
        <w:t xml:space="preserve">Textilband </w:t>
      </w:r>
      <w:r>
        <w:rPr>
          <w:rFonts w:ascii="Arial" w:hAnsi="Arial" w:cs="Arial"/>
          <w:color w:val="000000"/>
          <w:sz w:val="20"/>
          <w:szCs w:val="20"/>
          <w:lang w:val="de-DE"/>
        </w:rPr>
        <w:t>mit cremefarbenem Streifen das subtile und unauffällige Erscheinungsbild dieses Modells ab.</w:t>
      </w:r>
    </w:p>
    <w:p w14:paraId="590419FC" w14:textId="2399C074" w:rsidR="002A5688" w:rsidRDefault="002A5688" w:rsidP="002A5688">
      <w:pPr>
        <w:pStyle w:val="Contenudetableau"/>
        <w:rPr>
          <w:rFonts w:ascii="Arial" w:hAnsi="Arial" w:cs="Arial"/>
          <w:b/>
          <w:color w:val="000000"/>
          <w:sz w:val="20"/>
          <w:szCs w:val="20"/>
          <w:lang w:val="de-CH"/>
        </w:rPr>
      </w:pPr>
    </w:p>
    <w:p w14:paraId="5C78D5C4" w14:textId="77777777" w:rsidR="002A5688" w:rsidRPr="009859E7" w:rsidRDefault="002A5688" w:rsidP="002A5688">
      <w:pPr>
        <w:pStyle w:val="Contenudetableau"/>
        <w:rPr>
          <w:rFonts w:ascii="Arial" w:hAnsi="Arial" w:cs="Arial"/>
          <w:b/>
          <w:color w:val="000000"/>
          <w:sz w:val="20"/>
          <w:szCs w:val="20"/>
          <w:lang w:val="de-CH"/>
        </w:rPr>
      </w:pPr>
    </w:p>
    <w:p w14:paraId="0D65B310" w14:textId="77777777" w:rsidR="002A5688" w:rsidRPr="002A5688" w:rsidRDefault="002A5688" w:rsidP="002A5688">
      <w:pPr>
        <w:pStyle w:val="TEXTE"/>
        <w:jc w:val="both"/>
        <w:rPr>
          <w:b/>
          <w:sz w:val="22"/>
          <w:lang w:val="de-DE"/>
        </w:rPr>
      </w:pPr>
      <w:r w:rsidRPr="002A5688">
        <w:rPr>
          <w:b/>
          <w:sz w:val="22"/>
          <w:lang w:val="de-DE"/>
        </w:rPr>
        <w:t>DAS MANUFAKTURWERK KALIBER MT5602-1U</w:t>
      </w:r>
    </w:p>
    <w:p w14:paraId="1193307A" w14:textId="77777777" w:rsidR="002A5688" w:rsidRPr="009859E7" w:rsidRDefault="002A5688" w:rsidP="002A5688">
      <w:pPr>
        <w:pStyle w:val="Contenudetableau"/>
        <w:rPr>
          <w:rFonts w:ascii="Arial" w:hAnsi="Arial" w:cs="Arial"/>
          <w:color w:val="000000"/>
          <w:sz w:val="20"/>
          <w:szCs w:val="20"/>
          <w:lang w:val="de-CH"/>
        </w:rPr>
      </w:pPr>
      <w:r w:rsidRPr="00313271">
        <w:rPr>
          <w:rFonts w:ascii="Arial" w:hAnsi="Arial" w:cs="Arial"/>
          <w:color w:val="000000"/>
          <w:sz w:val="20"/>
          <w:szCs w:val="20"/>
          <w:lang w:val="de-DE"/>
        </w:rPr>
        <w:t xml:space="preserve">Das Manufakturwerk Kaliber MT5602-1U, mit dem die Black Bay </w:t>
      </w:r>
      <w:proofErr w:type="spellStart"/>
      <w:r w:rsidRPr="00313271">
        <w:rPr>
          <w:rFonts w:ascii="Arial" w:hAnsi="Arial" w:cs="Arial"/>
          <w:color w:val="000000"/>
          <w:sz w:val="20"/>
          <w:szCs w:val="20"/>
          <w:lang w:val="de-DE"/>
        </w:rPr>
        <w:t>Ceramic</w:t>
      </w:r>
      <w:proofErr w:type="spellEnd"/>
      <w:r w:rsidRPr="00313271">
        <w:rPr>
          <w:rFonts w:ascii="Arial" w:hAnsi="Arial" w:cs="Arial"/>
          <w:color w:val="000000"/>
          <w:sz w:val="20"/>
          <w:szCs w:val="20"/>
          <w:lang w:val="de-DE"/>
        </w:rPr>
        <w:t xml:space="preserve"> ausgestattet ist, zeigt die Stunden-, Minuten- und Sekundenfunktionen. Es ist im typischen Stil der TUDOR Manufakturwerke gehalten, aber vollständig schwarz, was zum Erscheinungsbild der Uhr passt und ihre besondere Funktionalität und Leistung hervorhebt. Der Rotor aus einem schwarzen Wolfram-Monoblock ist durchbrochen und satiniert mit sandgestrahlten Details. Die Brücken und die Hauptplatine sind mit abwechselnd sandgestrahlten, polierten Oberflächen und Laser-Verzierungen gestaltet. </w:t>
      </w:r>
    </w:p>
    <w:p w14:paraId="56B76C9F" w14:textId="77777777" w:rsidR="002A5688" w:rsidRPr="009859E7" w:rsidRDefault="002A5688" w:rsidP="002A5688">
      <w:pPr>
        <w:pStyle w:val="Contenudetableau"/>
        <w:rPr>
          <w:rFonts w:ascii="Arial" w:hAnsi="Arial" w:cs="Arial"/>
          <w:color w:val="000000"/>
          <w:sz w:val="20"/>
          <w:szCs w:val="20"/>
          <w:lang w:val="de-CH"/>
        </w:rPr>
      </w:pPr>
    </w:p>
    <w:p w14:paraId="55CEE15C" w14:textId="77777777" w:rsidR="002A5688" w:rsidRPr="009859E7" w:rsidRDefault="002A5688" w:rsidP="002A5688">
      <w:pPr>
        <w:pStyle w:val="Contenudetableau"/>
        <w:rPr>
          <w:rFonts w:ascii="Arial" w:hAnsi="Arial" w:cs="Arial"/>
          <w:color w:val="000000"/>
          <w:sz w:val="20"/>
          <w:szCs w:val="20"/>
          <w:lang w:val="de-CH"/>
        </w:rPr>
      </w:pPr>
      <w:r w:rsidRPr="00313271">
        <w:rPr>
          <w:rFonts w:ascii="Arial" w:hAnsi="Arial" w:cs="Arial"/>
          <w:color w:val="000000"/>
          <w:sz w:val="20"/>
          <w:szCs w:val="20"/>
          <w:lang w:val="de-DE"/>
        </w:rPr>
        <w:t xml:space="preserve">Bei der Gestaltung standen Robustheit und Präzision im Mittelpunkt. Gleiches gilt für die große Unruh mit variabler Trägheit, die durch eine solide Brücke mit Zweipunktbefestigung an ihrem Platz gehalten wird. Zusammen mit der amagnetischen Siliziumfeder funktioniert das Manufakturwerk Kaliber MT5602-1U mit einer Abweichung von 5 Sekunden (0 +5). </w:t>
      </w:r>
    </w:p>
    <w:p w14:paraId="7CA858D7" w14:textId="77777777" w:rsidR="002A5688" w:rsidRPr="009859E7" w:rsidRDefault="002A5688" w:rsidP="002A5688">
      <w:pPr>
        <w:pStyle w:val="Contenudetableau"/>
        <w:rPr>
          <w:rFonts w:ascii="Arial" w:hAnsi="Arial" w:cs="Arial"/>
          <w:color w:val="000000"/>
          <w:sz w:val="20"/>
          <w:szCs w:val="20"/>
          <w:lang w:val="de-CH"/>
        </w:rPr>
      </w:pPr>
    </w:p>
    <w:p w14:paraId="7478FAC1" w14:textId="77777777" w:rsidR="002A5688" w:rsidRDefault="002A5688" w:rsidP="002A5688">
      <w:pPr>
        <w:rPr>
          <w:rFonts w:cs="Arial"/>
          <w:color w:val="000000"/>
          <w:szCs w:val="20"/>
          <w:lang w:val="de-DE"/>
        </w:rPr>
      </w:pPr>
      <w:r w:rsidRPr="00313271">
        <w:rPr>
          <w:rFonts w:cs="Arial"/>
          <w:color w:val="000000"/>
          <w:szCs w:val="20"/>
          <w:lang w:val="de-DE"/>
        </w:rPr>
        <w:t>Ein weiteres bemerkenswertes Merkmal ist, dass die Gangreserve des Manufakturwerks Kaliber MT55602-1U „wochenendsicher“ ist, d. h. durch das METAS für 70 Stunden zertifiziert wurde. Der Träger kann die Uhr am Freitagabend abnehmen und am Montagmorgen wieder anlegen, ohne sie neu stellen oder aufziehen zu müssen. Selbst wenn Sie also ein Wochenende Auszeit benötigen, gilt dies nicht für Ihre Uhr.</w:t>
      </w:r>
    </w:p>
    <w:p w14:paraId="7C9D750B" w14:textId="7EC291A9" w:rsidR="002A5688" w:rsidRPr="002A5688" w:rsidRDefault="002A5688" w:rsidP="002A5688">
      <w:pPr>
        <w:rPr>
          <w:rFonts w:cs="Arial"/>
          <w:color w:val="000000"/>
          <w:szCs w:val="20"/>
          <w:lang w:val="de-DE"/>
        </w:rPr>
      </w:pPr>
    </w:p>
    <w:p w14:paraId="095AF4D6" w14:textId="016F73B6" w:rsidR="002A5688" w:rsidRPr="002A5688" w:rsidRDefault="002A5688" w:rsidP="002A5688">
      <w:pPr>
        <w:rPr>
          <w:rFonts w:cs="Arial"/>
          <w:color w:val="000000"/>
          <w:szCs w:val="20"/>
          <w:lang w:val="de-DE"/>
        </w:rPr>
      </w:pPr>
    </w:p>
    <w:p w14:paraId="30F856DA" w14:textId="77777777" w:rsidR="002A5688" w:rsidRPr="002A5688" w:rsidRDefault="002A5688" w:rsidP="002A5688">
      <w:pPr>
        <w:pStyle w:val="TEXTE"/>
        <w:jc w:val="both"/>
        <w:rPr>
          <w:b/>
          <w:sz w:val="22"/>
          <w:lang w:val="de-DE"/>
        </w:rPr>
      </w:pPr>
      <w:r w:rsidRPr="002A5688">
        <w:rPr>
          <w:b/>
          <w:sz w:val="22"/>
          <w:lang w:val="de-DE"/>
        </w:rPr>
        <w:t>DIE MERKMALE DER BLACK BAY</w:t>
      </w:r>
    </w:p>
    <w:p w14:paraId="4228C50F" w14:textId="77777777" w:rsidR="002A5688" w:rsidRPr="009859E7" w:rsidRDefault="002A5688" w:rsidP="002A5688">
      <w:pPr>
        <w:rPr>
          <w:rFonts w:cs="Arial"/>
          <w:color w:val="000000"/>
          <w:szCs w:val="20"/>
          <w:lang w:val="de-CH"/>
        </w:rPr>
      </w:pPr>
      <w:r w:rsidRPr="00313271">
        <w:rPr>
          <w:rFonts w:cs="Arial"/>
          <w:color w:val="000000"/>
          <w:szCs w:val="20"/>
          <w:lang w:val="de-DE"/>
        </w:rPr>
        <w:t xml:space="preserve">Wie andere Modelle in der Black Bay Linie übernimmt die </w:t>
      </w:r>
      <w:proofErr w:type="spellStart"/>
      <w:r w:rsidRPr="00313271">
        <w:rPr>
          <w:rFonts w:cs="Arial"/>
          <w:color w:val="000000"/>
          <w:szCs w:val="20"/>
          <w:lang w:val="de-DE"/>
        </w:rPr>
        <w:t>Ceramic</w:t>
      </w:r>
      <w:proofErr w:type="spellEnd"/>
      <w:r w:rsidRPr="00313271">
        <w:rPr>
          <w:rFonts w:cs="Arial"/>
          <w:color w:val="000000"/>
          <w:szCs w:val="20"/>
          <w:lang w:val="de-DE"/>
        </w:rPr>
        <w:t xml:space="preserve"> die charakteristischen eckigen Zeiger von TUDOR, bekannt als „</w:t>
      </w:r>
      <w:proofErr w:type="spellStart"/>
      <w:r w:rsidRPr="00313271">
        <w:rPr>
          <w:rFonts w:cs="Arial"/>
          <w:color w:val="000000"/>
          <w:szCs w:val="20"/>
          <w:lang w:val="de-DE"/>
        </w:rPr>
        <w:t>Snowflake</w:t>
      </w:r>
      <w:proofErr w:type="spellEnd"/>
      <w:r w:rsidRPr="00313271">
        <w:rPr>
          <w:rFonts w:cs="Arial"/>
          <w:color w:val="000000"/>
          <w:szCs w:val="20"/>
          <w:lang w:val="de-DE"/>
        </w:rPr>
        <w:t xml:space="preserve">“-Zeiger, die erstmals 1969 im Katalog der Marke zu finden waren. Das Ergebnis ist eine subtile Mischung aus traditioneller Ästhetik und moderner Uhrmacherkunst, welche die </w:t>
      </w:r>
      <w:r w:rsidRPr="00313271">
        <w:rPr>
          <w:rFonts w:cs="Arial"/>
          <w:color w:val="000000"/>
          <w:szCs w:val="20"/>
          <w:lang w:val="de-DE"/>
        </w:rPr>
        <w:lastRenderedPageBreak/>
        <w:t>Black Bay Linie zu viel mehr als einer identischen Neuauflage eines Klassikers macht. Konsequent in der Gegenwart verankert, vereint sie fast 70 Jahre TUDOR Taucheruhren. Obwohl sich das Design in seiner Konzeption an klassischen Modellen orientiert, übertrifft sie in Herstellungstechnik und Robustheit, Zuverlässigkeit, Widerstandsfähigkeit und Präzision sowie Oberflächenqualität die Branchenstandards.</w:t>
      </w:r>
    </w:p>
    <w:p w14:paraId="311C9E73" w14:textId="7157CF39" w:rsidR="002A5688" w:rsidRDefault="002A5688" w:rsidP="002A5688">
      <w:pPr>
        <w:rPr>
          <w:rFonts w:cs="Arial"/>
          <w:color w:val="000000"/>
          <w:szCs w:val="20"/>
          <w:lang w:val="de-CH"/>
        </w:rPr>
      </w:pPr>
    </w:p>
    <w:p w14:paraId="50B5C028" w14:textId="77777777" w:rsidR="002A5688" w:rsidRPr="009859E7" w:rsidRDefault="002A5688" w:rsidP="002A5688">
      <w:pPr>
        <w:rPr>
          <w:rFonts w:cs="Arial"/>
          <w:color w:val="000000"/>
          <w:szCs w:val="20"/>
          <w:lang w:val="de-CH"/>
        </w:rPr>
      </w:pPr>
    </w:p>
    <w:p w14:paraId="31F77EFD" w14:textId="77777777" w:rsidR="002A5688" w:rsidRPr="002A5688" w:rsidRDefault="002A5688" w:rsidP="002A5688">
      <w:pPr>
        <w:pStyle w:val="TEXTE"/>
        <w:jc w:val="both"/>
        <w:rPr>
          <w:b/>
          <w:sz w:val="22"/>
          <w:lang w:val="de-DE"/>
        </w:rPr>
      </w:pPr>
      <w:r w:rsidRPr="002A5688">
        <w:rPr>
          <w:b/>
          <w:sz w:val="22"/>
          <w:lang w:val="de-DE"/>
        </w:rPr>
        <w:t>TUDOR TAUCHERUHREN</w:t>
      </w:r>
    </w:p>
    <w:p w14:paraId="7ECF883F" w14:textId="77777777" w:rsidR="002A5688" w:rsidRPr="009859E7" w:rsidRDefault="002A5688" w:rsidP="002A5688">
      <w:pPr>
        <w:autoSpaceDE w:val="0"/>
        <w:autoSpaceDN w:val="0"/>
        <w:adjustRightInd w:val="0"/>
        <w:rPr>
          <w:rFonts w:cs="Arial"/>
          <w:color w:val="000000"/>
          <w:szCs w:val="20"/>
          <w:lang w:val="de-CH"/>
        </w:rPr>
      </w:pPr>
      <w:r w:rsidRPr="00313271">
        <w:rPr>
          <w:rFonts w:cs="Arial"/>
          <w:color w:val="000000"/>
          <w:szCs w:val="20"/>
          <w:lang w:val="de-DE"/>
        </w:rPr>
        <w:t xml:space="preserve">Die Geschichte der TUDOR Taucheruhr begann 1954, als die Referenz 7922 vorgestellt wurde. Wasserdicht bis zu einer Tiefe von 100 Metern, ist sie die erste in einer langen Reihe von „Tauchern“. Erschwinglich, robust, zuverlässig und genau, spiegelt sie die Philosophie einer Funktionsuhr der Marke wider. In den 70 Jahren seit ihrer Einführung wurde diese Taucheruhr von TUDOR kontinuierlich verbessert. Die Modelle erhielten auch im professionellen Einsatz einhellig Anerkennung als Bestandteil der Ausrüstung bedeutender Seemächte, darunter der französischen Marine.  </w:t>
      </w:r>
    </w:p>
    <w:p w14:paraId="7AAADF01" w14:textId="6799A182" w:rsidR="002A5688" w:rsidRDefault="002A5688" w:rsidP="002A5688">
      <w:pPr>
        <w:autoSpaceDE w:val="0"/>
        <w:autoSpaceDN w:val="0"/>
        <w:adjustRightInd w:val="0"/>
        <w:rPr>
          <w:rFonts w:cs="Arial"/>
          <w:color w:val="000000"/>
          <w:szCs w:val="20"/>
          <w:lang w:val="de-CH"/>
        </w:rPr>
      </w:pPr>
    </w:p>
    <w:p w14:paraId="0BD5F669" w14:textId="77777777" w:rsidR="002A5688" w:rsidRPr="009859E7" w:rsidRDefault="002A5688" w:rsidP="002A5688">
      <w:pPr>
        <w:autoSpaceDE w:val="0"/>
        <w:autoSpaceDN w:val="0"/>
        <w:adjustRightInd w:val="0"/>
        <w:rPr>
          <w:rFonts w:cs="Arial"/>
          <w:color w:val="000000"/>
          <w:szCs w:val="20"/>
          <w:lang w:val="de-CH"/>
        </w:rPr>
      </w:pPr>
    </w:p>
    <w:p w14:paraId="083A2EF7" w14:textId="77777777" w:rsidR="002A5688" w:rsidRPr="002A5688" w:rsidRDefault="002A5688" w:rsidP="002A5688">
      <w:pPr>
        <w:pStyle w:val="TEXTE"/>
        <w:jc w:val="both"/>
        <w:rPr>
          <w:b/>
          <w:sz w:val="22"/>
          <w:lang w:val="de-DE"/>
        </w:rPr>
      </w:pPr>
      <w:r w:rsidRPr="002A5688">
        <w:rPr>
          <w:b/>
          <w:sz w:val="22"/>
          <w:lang w:val="de-DE"/>
        </w:rPr>
        <w:t>DIE TUDOR GARANTIE</w:t>
      </w:r>
    </w:p>
    <w:p w14:paraId="3B28681D" w14:textId="77777777" w:rsidR="002A5688" w:rsidRPr="009859E7" w:rsidRDefault="002A5688" w:rsidP="002A5688">
      <w:pPr>
        <w:autoSpaceDE w:val="0"/>
        <w:autoSpaceDN w:val="0"/>
        <w:adjustRightInd w:val="0"/>
        <w:rPr>
          <w:rFonts w:cs="Arial"/>
          <w:color w:val="000000"/>
          <w:szCs w:val="20"/>
          <w:lang w:val="de-CH"/>
        </w:rPr>
      </w:pPr>
      <w:r w:rsidRPr="00313271">
        <w:rPr>
          <w:rFonts w:cs="Arial"/>
          <w:color w:val="000000"/>
          <w:szCs w:val="20"/>
          <w:lang w:val="de-DE"/>
        </w:rPr>
        <w:t xml:space="preserve">Seit der Gründung durch Hans </w:t>
      </w:r>
      <w:proofErr w:type="spellStart"/>
      <w:r w:rsidRPr="00313271">
        <w:rPr>
          <w:rFonts w:cs="Arial"/>
          <w:color w:val="000000"/>
          <w:szCs w:val="20"/>
          <w:lang w:val="de-DE"/>
        </w:rPr>
        <w:t>Wilsdorf</w:t>
      </w:r>
      <w:proofErr w:type="spellEnd"/>
      <w:r w:rsidRPr="00313271">
        <w:rPr>
          <w:rFonts w:cs="Arial"/>
          <w:color w:val="000000"/>
          <w:szCs w:val="20"/>
          <w:lang w:val="de-DE"/>
        </w:rPr>
        <w:t xml:space="preserve"> im Jahr 1926 und gemäß seiner Vision eines idealen Produkts der Uhrmacherkunst stellt TUDOR die robustesten, widerstandsfähigsten, zuverlässigsten und genauesten Armbanduhren her, die es heute gibt. Gestützt auf diese Erfahrung und mit dem Wissen um die herausragende Qualität seiner Armbanduhren bietet TUDOR eine Fünfjahresgarantie auf alle Produkte, die nach dem 1. Januar 2020 gekauft wurden. Für diese Garantie ist es nicht notwendig, die Armbanduhr zu registrieren, und es muss keine Wartung durchgeführt werden. Die Garantie ist zudem übertragbar. TUDOR Produkte, die zwischen dem 1. Juli 2018 und dem 31. Dezember 2019 erworben wurden, profitieren deshalb von einer um 18 Monate erweiterten Gewährleistungsfrist, insgesamt also von einem Garantiezeitraum von dreieinhalb Jahren. TUDOR empfiehlt außerdem eine Wartung</w:t>
      </w:r>
      <w:r w:rsidRPr="00313271">
        <w:rPr>
          <w:rFonts w:ascii="Helvetica" w:hAnsi="Helvetica"/>
          <w:color w:val="000000"/>
          <w:sz w:val="21"/>
          <w:szCs w:val="21"/>
          <w:shd w:val="clear" w:color="auto" w:fill="FFFFFF"/>
          <w:lang w:val="de-DE"/>
        </w:rPr>
        <w:t xml:space="preserve"> circa alle zehn Jahre, je nach Modell und täglicher Nutzungsintensität. </w:t>
      </w:r>
    </w:p>
    <w:p w14:paraId="182EE4B9" w14:textId="2A5AC920" w:rsidR="002A5688" w:rsidRDefault="002A5688" w:rsidP="002A5688">
      <w:pPr>
        <w:autoSpaceDE w:val="0"/>
        <w:autoSpaceDN w:val="0"/>
        <w:adjustRightInd w:val="0"/>
        <w:rPr>
          <w:rFonts w:cs="Arial"/>
          <w:color w:val="000000"/>
          <w:szCs w:val="20"/>
          <w:lang w:val="de-CH"/>
        </w:rPr>
      </w:pPr>
    </w:p>
    <w:p w14:paraId="77E2A631" w14:textId="77777777" w:rsidR="002A5688" w:rsidRPr="009859E7" w:rsidRDefault="002A5688" w:rsidP="002A5688">
      <w:pPr>
        <w:autoSpaceDE w:val="0"/>
        <w:autoSpaceDN w:val="0"/>
        <w:adjustRightInd w:val="0"/>
        <w:rPr>
          <w:rFonts w:cs="Arial"/>
          <w:color w:val="000000"/>
          <w:szCs w:val="20"/>
          <w:lang w:val="de-CH"/>
        </w:rPr>
      </w:pPr>
    </w:p>
    <w:p w14:paraId="5A094BEC" w14:textId="77777777" w:rsidR="002A5688" w:rsidRPr="002A5688" w:rsidRDefault="002A5688" w:rsidP="002A5688">
      <w:pPr>
        <w:pStyle w:val="TEXTE"/>
        <w:jc w:val="both"/>
        <w:rPr>
          <w:b/>
          <w:sz w:val="22"/>
          <w:lang w:val="de-DE"/>
        </w:rPr>
      </w:pPr>
      <w:r w:rsidRPr="002A5688">
        <w:rPr>
          <w:b/>
          <w:sz w:val="22"/>
          <w:lang w:val="de-DE"/>
        </w:rPr>
        <w:t>ÜBER TUDOR</w:t>
      </w:r>
    </w:p>
    <w:p w14:paraId="2BB6C8E9" w14:textId="26AC94E1" w:rsidR="002A5688" w:rsidRPr="002A5688" w:rsidRDefault="002A5688" w:rsidP="002A5688">
      <w:pPr>
        <w:rPr>
          <w:rFonts w:cs="Arial"/>
          <w:color w:val="000000"/>
          <w:szCs w:val="20"/>
          <w:lang w:val="de-DE"/>
        </w:rPr>
      </w:pPr>
      <w:r w:rsidRPr="00313271">
        <w:rPr>
          <w:rFonts w:cs="Arial"/>
          <w:color w:val="000000"/>
          <w:szCs w:val="20"/>
          <w:lang w:val="de-DE"/>
        </w:rPr>
        <w:t xml:space="preserve">TUDOR ist eine preisgekrönte Schweizer Uhrenmarke, die Armbanduhren mit raffiniertem Stil, bewährter Zuverlässigkeit und beispiellosem Preis-Leistungs-Verhältnis anbietet. Die Ursprünge von TUDOR gehen zurück ins Jahr 1926, als „The TUDOR“ erstmals im Namen von Hans </w:t>
      </w:r>
      <w:proofErr w:type="spellStart"/>
      <w:r w:rsidRPr="00313271">
        <w:rPr>
          <w:rFonts w:cs="Arial"/>
          <w:color w:val="000000"/>
          <w:szCs w:val="20"/>
          <w:lang w:val="de-DE"/>
        </w:rPr>
        <w:t>Wilsdorf</w:t>
      </w:r>
      <w:proofErr w:type="spellEnd"/>
      <w:r w:rsidRPr="00313271">
        <w:rPr>
          <w:rFonts w:cs="Arial"/>
          <w:color w:val="000000"/>
          <w:szCs w:val="20"/>
          <w:lang w:val="de-DE"/>
        </w:rPr>
        <w:t xml:space="preserve">, dem Gründer von Rolex, als Marke eingetragen wurde. Im Jahr 1946 gründete er das Unternehmen </w:t>
      </w:r>
      <w:proofErr w:type="spellStart"/>
      <w:r w:rsidRPr="00313271">
        <w:rPr>
          <w:rFonts w:cs="Arial"/>
          <w:color w:val="000000"/>
          <w:szCs w:val="20"/>
          <w:lang w:val="de-DE"/>
        </w:rPr>
        <w:t>Montres</w:t>
      </w:r>
      <w:proofErr w:type="spellEnd"/>
      <w:r w:rsidRPr="00313271">
        <w:rPr>
          <w:rFonts w:cs="Arial"/>
          <w:color w:val="000000"/>
          <w:szCs w:val="20"/>
          <w:lang w:val="de-DE"/>
        </w:rPr>
        <w:t xml:space="preserve"> TUDOR SA, um Armbanduhren mit der Qualität und Zuverlässigkeit einer Rolex anzubieten, jedoch zu einem erschwinglicheren Preis. Aufgrund ihrer Robustheit und Erschwinglichkeit wurden die Armbanduhren von TUDOR immer wieder zur Wahl der </w:t>
      </w:r>
      <w:proofErr w:type="spellStart"/>
      <w:r w:rsidRPr="00313271">
        <w:rPr>
          <w:rFonts w:cs="Arial"/>
          <w:color w:val="000000"/>
          <w:szCs w:val="20"/>
          <w:lang w:val="de-DE"/>
        </w:rPr>
        <w:t>wagemutigsten</w:t>
      </w:r>
      <w:proofErr w:type="spellEnd"/>
      <w:r w:rsidRPr="00313271">
        <w:rPr>
          <w:rFonts w:cs="Arial"/>
          <w:color w:val="000000"/>
          <w:szCs w:val="20"/>
          <w:lang w:val="de-DE"/>
        </w:rPr>
        <w:t xml:space="preserve"> Abenteurer an Land, unter Wasser und auf Eis. Heute umfasst die TUDOR Kollektion legendäre Modelle wie die Black Bay, die </w:t>
      </w:r>
      <w:proofErr w:type="spellStart"/>
      <w:r w:rsidRPr="00313271">
        <w:rPr>
          <w:rFonts w:cs="Arial"/>
          <w:color w:val="000000"/>
          <w:szCs w:val="20"/>
          <w:lang w:val="de-DE"/>
        </w:rPr>
        <w:t>Pelagos</w:t>
      </w:r>
      <w:proofErr w:type="spellEnd"/>
      <w:r w:rsidRPr="00313271">
        <w:rPr>
          <w:rFonts w:cs="Arial"/>
          <w:color w:val="000000"/>
          <w:szCs w:val="20"/>
          <w:lang w:val="de-DE"/>
        </w:rPr>
        <w:t>, die 1926 und die Royal. Seit 2015 werden zudem mechanische Manufakturwerke mit vielfältigen Funktionen und herausragender Leistung angeboten.</w:t>
      </w:r>
    </w:p>
    <w:p w14:paraId="2676B818" w14:textId="6038C2FE" w:rsidR="00EA4B60" w:rsidRPr="005004EE" w:rsidRDefault="00EA4B60" w:rsidP="002A5688">
      <w:pPr>
        <w:rPr>
          <w:rFonts w:cs="Arial"/>
          <w:b/>
          <w:sz w:val="22"/>
          <w:szCs w:val="20"/>
          <w:lang w:val="de-CH"/>
        </w:rPr>
      </w:pPr>
      <w:r w:rsidRPr="005004EE">
        <w:rPr>
          <w:b/>
          <w:sz w:val="22"/>
          <w:lang w:val="de-CH"/>
        </w:rPr>
        <w:br w:type="page"/>
      </w:r>
    </w:p>
    <w:p w14:paraId="7DFD8EFB" w14:textId="77777777" w:rsidR="002A5688" w:rsidRPr="002A5688" w:rsidRDefault="002A5688" w:rsidP="002A5688">
      <w:pPr>
        <w:pStyle w:val="TEXTE"/>
        <w:jc w:val="both"/>
        <w:rPr>
          <w:b/>
          <w:sz w:val="22"/>
          <w:lang w:val="de-CH"/>
        </w:rPr>
      </w:pPr>
      <w:r w:rsidRPr="002A5688">
        <w:rPr>
          <w:b/>
          <w:sz w:val="22"/>
          <w:lang w:val="de-CH"/>
        </w:rPr>
        <w:lastRenderedPageBreak/>
        <w:t>REFERENZ 79210CNU</w:t>
      </w:r>
    </w:p>
    <w:p w14:paraId="03634154" w14:textId="77777777" w:rsidR="002A5688" w:rsidRPr="009859E7" w:rsidRDefault="002A5688" w:rsidP="002A5688">
      <w:pPr>
        <w:rPr>
          <w:rFonts w:cs="Arial"/>
          <w:color w:val="000000"/>
          <w:szCs w:val="20"/>
          <w:lang w:val="de-CH"/>
        </w:rPr>
      </w:pPr>
    </w:p>
    <w:p w14:paraId="11CDD6A9" w14:textId="77777777" w:rsidR="002A5688" w:rsidRPr="002A5688" w:rsidRDefault="002A5688" w:rsidP="002A5688">
      <w:pPr>
        <w:pStyle w:val="TEXTE"/>
        <w:jc w:val="both"/>
        <w:rPr>
          <w:b/>
          <w:lang w:val="de-CH"/>
        </w:rPr>
      </w:pPr>
      <w:r w:rsidRPr="002A5688">
        <w:rPr>
          <w:b/>
          <w:lang w:val="de-CH"/>
        </w:rPr>
        <w:t>GEHÄUSE</w:t>
      </w:r>
    </w:p>
    <w:p w14:paraId="20B0CC24" w14:textId="77777777" w:rsidR="002A5688" w:rsidRPr="009859E7" w:rsidRDefault="002A5688" w:rsidP="002A5688">
      <w:pPr>
        <w:pStyle w:val="Corpsdetexte"/>
        <w:spacing w:after="0"/>
        <w:rPr>
          <w:rFonts w:ascii="Arial" w:hAnsi="Arial" w:cs="Arial"/>
          <w:color w:val="000000"/>
          <w:sz w:val="20"/>
          <w:szCs w:val="20"/>
          <w:lang w:val="de-CH"/>
        </w:rPr>
      </w:pPr>
      <w:r w:rsidRPr="00313271">
        <w:rPr>
          <w:rFonts w:ascii="Arial" w:hAnsi="Arial" w:cs="Arial"/>
          <w:color w:val="000000"/>
          <w:sz w:val="20"/>
          <w:szCs w:val="20"/>
          <w:lang w:val="de-DE"/>
        </w:rPr>
        <w:t>Mattschwarzes Gehäuse, 41 mm, in Keramik mit mikrogestrahlter Oberfläche und Monoblock-Mittelteil</w:t>
      </w:r>
      <w:r w:rsidRPr="00313271">
        <w:rPr>
          <w:rFonts w:ascii="Arial" w:hAnsi="Arial" w:cs="Arial"/>
          <w:color w:val="000000"/>
          <w:sz w:val="20"/>
          <w:szCs w:val="20"/>
          <w:lang w:val="de-DE"/>
        </w:rPr>
        <w:br/>
      </w:r>
      <w:r w:rsidRPr="00065627">
        <w:rPr>
          <w:rFonts w:ascii="Arial" w:hAnsi="Arial" w:cs="Arial"/>
          <w:sz w:val="20"/>
          <w:szCs w:val="20"/>
          <w:lang w:val="de-DE"/>
        </w:rPr>
        <w:t xml:space="preserve">Transparenter </w:t>
      </w:r>
      <w:r w:rsidRPr="00313271">
        <w:rPr>
          <w:rFonts w:ascii="Arial" w:hAnsi="Arial" w:cs="Arial"/>
          <w:color w:val="000000"/>
          <w:sz w:val="20"/>
          <w:szCs w:val="20"/>
          <w:lang w:val="de-DE"/>
        </w:rPr>
        <w:t xml:space="preserve">Gehäuseboden in Edelstahl 316L mit schwarzer PVD-Beschichtung und Saphirglas </w:t>
      </w:r>
    </w:p>
    <w:p w14:paraId="39944424" w14:textId="77777777" w:rsidR="002A5688" w:rsidRPr="009859E7" w:rsidRDefault="002A5688" w:rsidP="002A5688">
      <w:pPr>
        <w:rPr>
          <w:rFonts w:cs="Arial"/>
          <w:color w:val="000000"/>
          <w:szCs w:val="20"/>
          <w:lang w:val="de-CH"/>
        </w:rPr>
      </w:pPr>
    </w:p>
    <w:p w14:paraId="0806E25D" w14:textId="77777777" w:rsidR="002A5688" w:rsidRPr="002A5688" w:rsidRDefault="002A5688" w:rsidP="002A5688">
      <w:pPr>
        <w:pStyle w:val="TEXTE"/>
        <w:jc w:val="both"/>
        <w:rPr>
          <w:b/>
          <w:lang w:val="de-CH"/>
        </w:rPr>
      </w:pPr>
      <w:r w:rsidRPr="002A5688">
        <w:rPr>
          <w:b/>
          <w:lang w:val="de-CH"/>
        </w:rPr>
        <w:t>LÜNETTE</w:t>
      </w:r>
    </w:p>
    <w:p w14:paraId="0B26AFA1" w14:textId="77777777" w:rsidR="002A5688" w:rsidRPr="009859E7" w:rsidRDefault="002A5688" w:rsidP="002A5688">
      <w:pPr>
        <w:pStyle w:val="Corpsdetexte"/>
        <w:spacing w:after="0"/>
        <w:rPr>
          <w:rFonts w:ascii="Arial" w:hAnsi="Arial" w:cs="Arial"/>
          <w:color w:val="000000"/>
          <w:sz w:val="20"/>
          <w:szCs w:val="20"/>
          <w:lang w:val="de-CH"/>
        </w:rPr>
      </w:pPr>
      <w:r w:rsidRPr="00313271">
        <w:rPr>
          <w:rFonts w:ascii="Arial" w:hAnsi="Arial" w:cs="Arial"/>
          <w:color w:val="000000"/>
          <w:sz w:val="20"/>
          <w:szCs w:val="20"/>
          <w:lang w:val="de-DE"/>
        </w:rPr>
        <w:t>In eine Richtung drehbare Lünette in Edelstahl 316L mit schwarzer PVD-Beschichtung, Zahlenscheibe in schwarzer Keramik mit 60-Minuten-Graduierung,</w:t>
      </w:r>
      <w:r w:rsidRPr="00313271">
        <w:rPr>
          <w:color w:val="000000"/>
          <w:lang w:val="de-DE"/>
        </w:rPr>
        <w:t xml:space="preserve"> </w:t>
      </w:r>
      <w:r w:rsidRPr="00313271">
        <w:rPr>
          <w:rFonts w:ascii="Arial" w:hAnsi="Arial" w:cs="Arial"/>
          <w:color w:val="000000"/>
          <w:sz w:val="20"/>
          <w:szCs w:val="20"/>
          <w:lang w:val="de-DE"/>
        </w:rPr>
        <w:t>satinierter Oberfläche im Radialschliff und gravierten Markierungen und Ziffern</w:t>
      </w:r>
    </w:p>
    <w:p w14:paraId="662C5C8C" w14:textId="77777777" w:rsidR="002A5688" w:rsidRPr="009859E7" w:rsidRDefault="002A5688" w:rsidP="002A5688">
      <w:pPr>
        <w:rPr>
          <w:rFonts w:cs="Arial"/>
          <w:color w:val="000000"/>
          <w:szCs w:val="20"/>
          <w:lang w:val="de-CH"/>
        </w:rPr>
      </w:pPr>
    </w:p>
    <w:p w14:paraId="4EE75561" w14:textId="77777777" w:rsidR="002A5688" w:rsidRPr="002A5688" w:rsidRDefault="002A5688" w:rsidP="002A5688">
      <w:pPr>
        <w:pStyle w:val="TEXTE"/>
        <w:jc w:val="both"/>
        <w:rPr>
          <w:b/>
          <w:lang w:val="de-CH"/>
        </w:rPr>
      </w:pPr>
      <w:r w:rsidRPr="002A5688">
        <w:rPr>
          <w:b/>
          <w:lang w:val="de-CH"/>
        </w:rPr>
        <w:t>AUFZUGSKRONE</w:t>
      </w:r>
    </w:p>
    <w:p w14:paraId="1BC34102" w14:textId="77777777" w:rsidR="002A5688" w:rsidRPr="009859E7" w:rsidRDefault="002A5688" w:rsidP="002A5688">
      <w:pPr>
        <w:rPr>
          <w:rFonts w:cs="Arial"/>
          <w:color w:val="000000"/>
          <w:szCs w:val="20"/>
          <w:lang w:val="de-CH"/>
        </w:rPr>
      </w:pPr>
      <w:proofErr w:type="spellStart"/>
      <w:r w:rsidRPr="00313271">
        <w:rPr>
          <w:rFonts w:cs="Arial"/>
          <w:color w:val="000000"/>
          <w:szCs w:val="20"/>
          <w:lang w:val="de-DE"/>
        </w:rPr>
        <w:t>Verschraubbare</w:t>
      </w:r>
      <w:proofErr w:type="spellEnd"/>
      <w:r w:rsidRPr="00313271">
        <w:rPr>
          <w:rFonts w:cs="Arial"/>
          <w:color w:val="000000"/>
          <w:szCs w:val="20"/>
          <w:lang w:val="de-DE"/>
        </w:rPr>
        <w:t xml:space="preserve"> Aufzugskrone in Edelstahl 316L mit schwarzer PVD-Beschichtung, gravierter TUDOR Rose im Relief und </w:t>
      </w:r>
      <w:proofErr w:type="spellStart"/>
      <w:r w:rsidRPr="00313271">
        <w:rPr>
          <w:rFonts w:cs="Arial"/>
          <w:color w:val="000000"/>
          <w:szCs w:val="20"/>
          <w:lang w:val="de-DE"/>
        </w:rPr>
        <w:t>Kronentubus</w:t>
      </w:r>
      <w:proofErr w:type="spellEnd"/>
      <w:r w:rsidRPr="00313271">
        <w:rPr>
          <w:rFonts w:cs="Arial"/>
          <w:color w:val="000000"/>
          <w:szCs w:val="20"/>
          <w:lang w:val="de-DE"/>
        </w:rPr>
        <w:t xml:space="preserve"> aus kreisförmig satiniertem Edelstahl</w:t>
      </w:r>
    </w:p>
    <w:p w14:paraId="2CA1AA3E" w14:textId="77777777" w:rsidR="002A5688" w:rsidRPr="009859E7" w:rsidRDefault="002A5688" w:rsidP="002A5688">
      <w:pPr>
        <w:pStyle w:val="Corpsdetexte"/>
        <w:spacing w:after="0"/>
        <w:rPr>
          <w:rFonts w:ascii="Arial" w:hAnsi="Arial" w:cs="Arial"/>
          <w:color w:val="000000"/>
          <w:sz w:val="20"/>
          <w:szCs w:val="20"/>
          <w:lang w:val="de-CH"/>
        </w:rPr>
      </w:pPr>
    </w:p>
    <w:p w14:paraId="510CCF0F" w14:textId="77777777" w:rsidR="002A5688" w:rsidRPr="002A5688" w:rsidRDefault="002A5688" w:rsidP="002A5688">
      <w:pPr>
        <w:pStyle w:val="TEXTE"/>
        <w:jc w:val="both"/>
        <w:rPr>
          <w:b/>
          <w:lang w:val="de-CH"/>
        </w:rPr>
      </w:pPr>
      <w:r w:rsidRPr="002A5688">
        <w:rPr>
          <w:b/>
          <w:lang w:val="de-CH"/>
        </w:rPr>
        <w:t>ZIFFERBLATT</w:t>
      </w:r>
    </w:p>
    <w:p w14:paraId="737057AD" w14:textId="77777777" w:rsidR="002A5688" w:rsidRPr="009859E7" w:rsidRDefault="002A5688" w:rsidP="002A5688">
      <w:pPr>
        <w:pStyle w:val="Corpsdetexte"/>
        <w:spacing w:after="0"/>
        <w:rPr>
          <w:rFonts w:ascii="Arial" w:hAnsi="Arial" w:cs="Arial"/>
          <w:color w:val="000000"/>
          <w:sz w:val="20"/>
          <w:szCs w:val="20"/>
          <w:lang w:val="de-CH"/>
        </w:rPr>
      </w:pPr>
      <w:r w:rsidRPr="00313271">
        <w:rPr>
          <w:rFonts w:ascii="Arial" w:hAnsi="Arial" w:cs="Arial"/>
          <w:color w:val="000000"/>
          <w:sz w:val="20"/>
          <w:szCs w:val="20"/>
          <w:lang w:val="de-DE"/>
        </w:rPr>
        <w:t>Schwarz, gewölbt</w:t>
      </w:r>
    </w:p>
    <w:p w14:paraId="37E070E6" w14:textId="77777777" w:rsidR="002A5688" w:rsidRPr="009859E7" w:rsidRDefault="002A5688" w:rsidP="002A5688">
      <w:pPr>
        <w:rPr>
          <w:rFonts w:cs="Arial"/>
          <w:color w:val="000000"/>
          <w:szCs w:val="20"/>
          <w:lang w:val="de-CH"/>
        </w:rPr>
      </w:pPr>
    </w:p>
    <w:p w14:paraId="3857F482" w14:textId="77777777" w:rsidR="002A5688" w:rsidRPr="002A5688" w:rsidRDefault="002A5688" w:rsidP="002A5688">
      <w:pPr>
        <w:pStyle w:val="TEXTE"/>
        <w:jc w:val="both"/>
        <w:rPr>
          <w:b/>
          <w:lang w:val="de-CH"/>
        </w:rPr>
      </w:pPr>
      <w:r w:rsidRPr="002A5688">
        <w:rPr>
          <w:b/>
          <w:lang w:val="de-CH"/>
        </w:rPr>
        <w:t>UHRGLAS</w:t>
      </w:r>
    </w:p>
    <w:p w14:paraId="214BE79C" w14:textId="77777777" w:rsidR="002A5688" w:rsidRPr="009859E7" w:rsidRDefault="002A5688" w:rsidP="002A5688">
      <w:pPr>
        <w:pStyle w:val="Corpsdetexte"/>
        <w:spacing w:after="0"/>
        <w:rPr>
          <w:rFonts w:ascii="Arial" w:hAnsi="Arial" w:cs="Arial"/>
          <w:color w:val="000000"/>
          <w:sz w:val="20"/>
          <w:szCs w:val="20"/>
          <w:lang w:val="de-CH"/>
        </w:rPr>
      </w:pPr>
      <w:r w:rsidRPr="00313271">
        <w:rPr>
          <w:rFonts w:ascii="Arial" w:hAnsi="Arial" w:cs="Arial"/>
          <w:color w:val="000000"/>
          <w:sz w:val="20"/>
          <w:szCs w:val="20"/>
          <w:lang w:val="de-DE"/>
        </w:rPr>
        <w:t>Gewölbtes Saphirglas</w:t>
      </w:r>
    </w:p>
    <w:p w14:paraId="780110FA" w14:textId="77777777" w:rsidR="002A5688" w:rsidRPr="009859E7" w:rsidRDefault="002A5688" w:rsidP="002A5688">
      <w:pPr>
        <w:rPr>
          <w:rFonts w:cs="Arial"/>
          <w:color w:val="000000"/>
          <w:szCs w:val="20"/>
          <w:lang w:val="de-CH"/>
        </w:rPr>
      </w:pPr>
    </w:p>
    <w:p w14:paraId="5BF547B2" w14:textId="77777777" w:rsidR="002A5688" w:rsidRPr="002A5688" w:rsidRDefault="002A5688" w:rsidP="002A5688">
      <w:pPr>
        <w:pStyle w:val="TEXTE"/>
        <w:jc w:val="both"/>
        <w:rPr>
          <w:b/>
          <w:lang w:val="de-CH"/>
        </w:rPr>
      </w:pPr>
      <w:r w:rsidRPr="002A5688">
        <w:rPr>
          <w:b/>
          <w:lang w:val="de-CH"/>
        </w:rPr>
        <w:t>WASSERDICHTHEIT</w:t>
      </w:r>
    </w:p>
    <w:p w14:paraId="6BCC61AF" w14:textId="77777777" w:rsidR="002A5688" w:rsidRPr="009859E7" w:rsidRDefault="002A5688" w:rsidP="002A5688">
      <w:pPr>
        <w:pStyle w:val="Corpsdetexte"/>
        <w:spacing w:after="0"/>
        <w:rPr>
          <w:rFonts w:ascii="Arial" w:hAnsi="Arial" w:cs="Arial"/>
          <w:color w:val="000000"/>
          <w:sz w:val="20"/>
          <w:szCs w:val="20"/>
          <w:lang w:val="de-CH"/>
        </w:rPr>
      </w:pPr>
      <w:r w:rsidRPr="00313271">
        <w:rPr>
          <w:rFonts w:ascii="Arial" w:hAnsi="Arial" w:cs="Arial"/>
          <w:color w:val="000000"/>
          <w:sz w:val="20"/>
          <w:szCs w:val="20"/>
          <w:lang w:val="de-DE"/>
        </w:rPr>
        <w:t>Wasserdicht bis 200 Meter Tiefe</w:t>
      </w:r>
    </w:p>
    <w:p w14:paraId="1ACC779A" w14:textId="77777777" w:rsidR="002A5688" w:rsidRPr="009859E7" w:rsidRDefault="002A5688" w:rsidP="002A5688">
      <w:pPr>
        <w:rPr>
          <w:rFonts w:cs="Arial"/>
          <w:color w:val="000000"/>
          <w:szCs w:val="20"/>
          <w:lang w:val="de-CH"/>
        </w:rPr>
      </w:pPr>
    </w:p>
    <w:p w14:paraId="311520B1" w14:textId="77777777" w:rsidR="002A5688" w:rsidRPr="002A5688" w:rsidRDefault="002A5688" w:rsidP="002A5688">
      <w:pPr>
        <w:pStyle w:val="TEXTE"/>
        <w:jc w:val="both"/>
        <w:rPr>
          <w:b/>
          <w:lang w:val="de-CH"/>
        </w:rPr>
      </w:pPr>
      <w:r w:rsidRPr="002A5688">
        <w:rPr>
          <w:b/>
          <w:lang w:val="de-CH"/>
        </w:rPr>
        <w:t>ARMBAND</w:t>
      </w:r>
    </w:p>
    <w:p w14:paraId="47604932" w14:textId="77777777" w:rsidR="00062417" w:rsidRDefault="00062417" w:rsidP="002A5688">
      <w:pPr>
        <w:rPr>
          <w:rFonts w:cs="Arial"/>
          <w:color w:val="000000"/>
          <w:szCs w:val="20"/>
          <w:lang w:val="de-DE"/>
        </w:rPr>
      </w:pPr>
      <w:r w:rsidRPr="00062417">
        <w:rPr>
          <w:rFonts w:cs="Arial"/>
          <w:color w:val="000000"/>
          <w:szCs w:val="20"/>
          <w:lang w:val="de-DE"/>
        </w:rPr>
        <w:t xml:space="preserve">Hybridarmband aus Leder und Kautschuk mit Sicherheitsfaltschließe in Edelstahl 316L mit schwarzer PVD-Beschichtung </w:t>
      </w:r>
    </w:p>
    <w:p w14:paraId="53D04B7F" w14:textId="664D87D1" w:rsidR="002A5688" w:rsidRPr="009859E7" w:rsidRDefault="002A5688" w:rsidP="002A5688">
      <w:pPr>
        <w:rPr>
          <w:rFonts w:cs="Arial"/>
          <w:color w:val="000000"/>
          <w:szCs w:val="20"/>
          <w:lang w:val="de-CH"/>
        </w:rPr>
      </w:pPr>
      <w:bookmarkStart w:id="0" w:name="_GoBack"/>
      <w:bookmarkEnd w:id="0"/>
      <w:r>
        <w:rPr>
          <w:rFonts w:cs="Arial"/>
          <w:color w:val="000000"/>
          <w:szCs w:val="20"/>
          <w:lang w:val="de-DE"/>
        </w:rPr>
        <w:t>Zusätzliches schwarzes Textilband mit cremefarbenem Streifen und Stiftschließe in Edelstahl 316L mit schwarzer PVD-Beschichtung beiliegend im Etui</w:t>
      </w:r>
    </w:p>
    <w:p w14:paraId="430C700B" w14:textId="47931357" w:rsidR="005004EE" w:rsidRPr="002A5688" w:rsidRDefault="005004EE" w:rsidP="002A5688">
      <w:pPr>
        <w:rPr>
          <w:rFonts w:cs="Arial"/>
          <w:color w:val="000000"/>
          <w:szCs w:val="20"/>
          <w:lang w:val="de-DE"/>
        </w:rPr>
      </w:pPr>
    </w:p>
    <w:p w14:paraId="557C8D90" w14:textId="77777777" w:rsidR="002A5688" w:rsidRPr="002A5688" w:rsidRDefault="002A5688" w:rsidP="002A5688">
      <w:pPr>
        <w:pStyle w:val="TEXTE"/>
        <w:jc w:val="both"/>
        <w:rPr>
          <w:b/>
          <w:lang w:val="de-CH"/>
        </w:rPr>
      </w:pPr>
      <w:r w:rsidRPr="002A5688">
        <w:rPr>
          <w:b/>
          <w:lang w:val="de-CH"/>
        </w:rPr>
        <w:t>UHRWERK</w:t>
      </w:r>
    </w:p>
    <w:p w14:paraId="264FB324" w14:textId="77777777" w:rsidR="002A5688" w:rsidRPr="002A5688" w:rsidRDefault="002A5688" w:rsidP="002A5688">
      <w:pPr>
        <w:rPr>
          <w:rFonts w:cs="Arial"/>
          <w:color w:val="000000"/>
          <w:szCs w:val="20"/>
          <w:lang w:val="de-DE"/>
        </w:rPr>
      </w:pPr>
      <w:r w:rsidRPr="002A5688">
        <w:rPr>
          <w:rFonts w:cs="Arial"/>
          <w:color w:val="000000"/>
          <w:szCs w:val="20"/>
          <w:lang w:val="de-DE"/>
        </w:rPr>
        <w:t xml:space="preserve">Manufakturwerk Kaliber MT5602-1U </w:t>
      </w:r>
    </w:p>
    <w:p w14:paraId="5A984025" w14:textId="77777777" w:rsidR="002A5688" w:rsidRPr="002A5688" w:rsidRDefault="002A5688" w:rsidP="002A5688">
      <w:pPr>
        <w:rPr>
          <w:rFonts w:cs="Arial"/>
          <w:color w:val="000000"/>
          <w:szCs w:val="20"/>
          <w:lang w:val="de-DE"/>
        </w:rPr>
      </w:pPr>
      <w:r w:rsidRPr="002A5688">
        <w:rPr>
          <w:rFonts w:cs="Arial"/>
          <w:color w:val="000000"/>
          <w:szCs w:val="20"/>
          <w:lang w:val="de-DE"/>
        </w:rPr>
        <w:t>Mechanisches Uhrwerk mit Selbstaufzug, in beide Richtungen aufziehendes Rotorsystem</w:t>
      </w:r>
    </w:p>
    <w:p w14:paraId="1DE1C401" w14:textId="77777777" w:rsidR="002A5688" w:rsidRPr="002A5688" w:rsidRDefault="002A5688" w:rsidP="002A5688">
      <w:pPr>
        <w:rPr>
          <w:rFonts w:cs="Arial"/>
          <w:color w:val="000000"/>
          <w:szCs w:val="20"/>
          <w:lang w:val="de-DE"/>
        </w:rPr>
      </w:pPr>
    </w:p>
    <w:p w14:paraId="792917CD" w14:textId="77777777" w:rsidR="002A5688" w:rsidRPr="002A5688" w:rsidRDefault="002A5688" w:rsidP="002A5688">
      <w:pPr>
        <w:pStyle w:val="TEXTE"/>
        <w:jc w:val="both"/>
        <w:rPr>
          <w:b/>
          <w:lang w:val="de-CH"/>
        </w:rPr>
      </w:pPr>
      <w:r w:rsidRPr="002A5688">
        <w:rPr>
          <w:b/>
          <w:lang w:val="de-CH"/>
        </w:rPr>
        <w:t>GANGRESERVE</w:t>
      </w:r>
    </w:p>
    <w:p w14:paraId="38831194" w14:textId="77777777" w:rsidR="002A5688" w:rsidRPr="002A5688" w:rsidRDefault="002A5688" w:rsidP="002A5688">
      <w:pPr>
        <w:rPr>
          <w:rFonts w:cs="Arial"/>
          <w:color w:val="000000"/>
          <w:szCs w:val="20"/>
          <w:lang w:val="de-DE"/>
        </w:rPr>
      </w:pPr>
      <w:r w:rsidRPr="002A5688">
        <w:rPr>
          <w:rFonts w:cs="Arial"/>
          <w:color w:val="000000"/>
          <w:szCs w:val="20"/>
          <w:lang w:val="de-DE"/>
        </w:rPr>
        <w:t xml:space="preserve">70 Stunden, METAS-zertifiziert </w:t>
      </w:r>
    </w:p>
    <w:p w14:paraId="17462938" w14:textId="77777777" w:rsidR="002A5688" w:rsidRPr="002A5688" w:rsidRDefault="002A5688" w:rsidP="002A5688">
      <w:pPr>
        <w:rPr>
          <w:rFonts w:cs="Arial"/>
          <w:color w:val="000000"/>
          <w:szCs w:val="20"/>
          <w:lang w:val="de-DE"/>
        </w:rPr>
      </w:pPr>
    </w:p>
    <w:p w14:paraId="79A803A3" w14:textId="77777777" w:rsidR="002A5688" w:rsidRPr="002A5688" w:rsidRDefault="002A5688" w:rsidP="002A5688">
      <w:pPr>
        <w:pStyle w:val="TEXTE"/>
        <w:jc w:val="both"/>
        <w:rPr>
          <w:b/>
          <w:lang w:val="de-CH"/>
        </w:rPr>
      </w:pPr>
      <w:r w:rsidRPr="002A5688">
        <w:rPr>
          <w:b/>
          <w:lang w:val="de-CH"/>
        </w:rPr>
        <w:t>PRÄZISION</w:t>
      </w:r>
    </w:p>
    <w:p w14:paraId="3DA06A31" w14:textId="77777777" w:rsidR="002A5688" w:rsidRPr="002A5688" w:rsidRDefault="002A5688" w:rsidP="002A5688">
      <w:pPr>
        <w:rPr>
          <w:rFonts w:cs="Arial"/>
          <w:color w:val="000000"/>
          <w:szCs w:val="20"/>
          <w:lang w:val="de-DE"/>
        </w:rPr>
      </w:pPr>
      <w:r w:rsidRPr="002A5688">
        <w:rPr>
          <w:rFonts w:cs="Arial"/>
          <w:color w:val="000000"/>
          <w:szCs w:val="20"/>
          <w:lang w:val="de-DE"/>
        </w:rPr>
        <w:t xml:space="preserve">Vom Schweizer Prüfinstitut </w:t>
      </w:r>
      <w:proofErr w:type="spellStart"/>
      <w:r w:rsidRPr="002A5688">
        <w:rPr>
          <w:rFonts w:cs="Arial"/>
          <w:i/>
          <w:color w:val="000000"/>
          <w:szCs w:val="20"/>
          <w:lang w:val="de-DE"/>
        </w:rPr>
        <w:t>Contrôle</w:t>
      </w:r>
      <w:proofErr w:type="spellEnd"/>
      <w:r w:rsidRPr="002A5688">
        <w:rPr>
          <w:rFonts w:cs="Arial"/>
          <w:i/>
          <w:color w:val="000000"/>
          <w:szCs w:val="20"/>
          <w:lang w:val="de-DE"/>
        </w:rPr>
        <w:t xml:space="preserve"> </w:t>
      </w:r>
      <w:proofErr w:type="spellStart"/>
      <w:r w:rsidRPr="002A5688">
        <w:rPr>
          <w:rFonts w:cs="Arial"/>
          <w:i/>
          <w:color w:val="000000"/>
          <w:szCs w:val="20"/>
          <w:lang w:val="de-DE"/>
        </w:rPr>
        <w:t>Officiel</w:t>
      </w:r>
      <w:proofErr w:type="spellEnd"/>
      <w:r w:rsidRPr="002A5688">
        <w:rPr>
          <w:rFonts w:cs="Arial"/>
          <w:i/>
          <w:color w:val="000000"/>
          <w:szCs w:val="20"/>
          <w:lang w:val="de-DE"/>
        </w:rPr>
        <w:t xml:space="preserve"> Suisse des </w:t>
      </w:r>
      <w:proofErr w:type="spellStart"/>
      <w:r w:rsidRPr="002A5688">
        <w:rPr>
          <w:rFonts w:cs="Arial"/>
          <w:i/>
          <w:color w:val="000000"/>
          <w:szCs w:val="20"/>
          <w:lang w:val="de-DE"/>
        </w:rPr>
        <w:t>Chronomètres</w:t>
      </w:r>
      <w:proofErr w:type="spellEnd"/>
      <w:r w:rsidRPr="002A5688">
        <w:rPr>
          <w:rFonts w:cs="Arial"/>
          <w:color w:val="000000"/>
          <w:szCs w:val="20"/>
          <w:lang w:val="de-DE"/>
        </w:rPr>
        <w:t xml:space="preserve"> (COSC) </w:t>
      </w:r>
    </w:p>
    <w:p w14:paraId="4E16BBE2" w14:textId="77777777" w:rsidR="002A5688" w:rsidRPr="002A5688" w:rsidRDefault="002A5688" w:rsidP="002A5688">
      <w:pPr>
        <w:rPr>
          <w:rFonts w:cs="Arial"/>
          <w:color w:val="000000"/>
          <w:szCs w:val="20"/>
          <w:lang w:val="de-DE"/>
        </w:rPr>
      </w:pPr>
      <w:r w:rsidRPr="002A5688">
        <w:rPr>
          <w:rFonts w:cs="Arial"/>
          <w:color w:val="000000"/>
          <w:szCs w:val="20"/>
          <w:lang w:val="de-DE"/>
        </w:rPr>
        <w:t>offiziell zertifiziertes Schweizer Chronometer</w:t>
      </w:r>
    </w:p>
    <w:p w14:paraId="59329E06" w14:textId="77777777" w:rsidR="002A5688" w:rsidRPr="002A5688" w:rsidRDefault="002A5688" w:rsidP="002A5688">
      <w:pPr>
        <w:rPr>
          <w:rFonts w:cs="Arial"/>
          <w:color w:val="000000"/>
          <w:szCs w:val="20"/>
          <w:lang w:val="de-DE"/>
        </w:rPr>
      </w:pPr>
      <w:r w:rsidRPr="002A5688">
        <w:rPr>
          <w:rFonts w:cs="Arial"/>
          <w:color w:val="000000"/>
          <w:szCs w:val="20"/>
          <w:lang w:val="de-DE"/>
        </w:rPr>
        <w:t>METAS-Zertifizierung „Master Chronometer“</w:t>
      </w:r>
    </w:p>
    <w:p w14:paraId="05E52C9E" w14:textId="77777777" w:rsidR="002A5688" w:rsidRPr="002A5688" w:rsidRDefault="002A5688" w:rsidP="002A5688">
      <w:pPr>
        <w:rPr>
          <w:rFonts w:cs="Arial"/>
          <w:color w:val="000000"/>
          <w:szCs w:val="20"/>
          <w:lang w:val="de-DE"/>
        </w:rPr>
      </w:pPr>
    </w:p>
    <w:p w14:paraId="43ED541C" w14:textId="77777777" w:rsidR="002A5688" w:rsidRPr="002A5688" w:rsidRDefault="002A5688" w:rsidP="002A5688">
      <w:pPr>
        <w:pStyle w:val="TEXTE"/>
        <w:jc w:val="both"/>
        <w:rPr>
          <w:b/>
          <w:lang w:val="de-CH"/>
        </w:rPr>
      </w:pPr>
      <w:r w:rsidRPr="002A5688">
        <w:rPr>
          <w:b/>
          <w:lang w:val="de-CH"/>
        </w:rPr>
        <w:t>FUNKTIONEN</w:t>
      </w:r>
    </w:p>
    <w:p w14:paraId="02C07E2F" w14:textId="77777777" w:rsidR="002A5688" w:rsidRPr="002A5688" w:rsidRDefault="002A5688" w:rsidP="002A5688">
      <w:pPr>
        <w:rPr>
          <w:rFonts w:cs="Arial"/>
          <w:color w:val="000000"/>
          <w:szCs w:val="20"/>
          <w:lang w:val="de-DE"/>
        </w:rPr>
      </w:pPr>
      <w:r w:rsidRPr="002A5688">
        <w:rPr>
          <w:rFonts w:cs="Arial"/>
          <w:color w:val="000000"/>
          <w:szCs w:val="20"/>
          <w:lang w:val="de-DE"/>
        </w:rPr>
        <w:t>Zentrale Stunden-, Minuten- und Sekundenzeiger</w:t>
      </w:r>
    </w:p>
    <w:p w14:paraId="2DB5738B" w14:textId="77777777" w:rsidR="002A5688" w:rsidRPr="002A5688" w:rsidRDefault="002A5688" w:rsidP="002A5688">
      <w:pPr>
        <w:rPr>
          <w:rFonts w:cs="Arial"/>
          <w:color w:val="000000"/>
          <w:szCs w:val="20"/>
          <w:lang w:val="de-DE"/>
        </w:rPr>
      </w:pPr>
      <w:r w:rsidRPr="002A5688">
        <w:rPr>
          <w:rFonts w:cs="Arial"/>
          <w:color w:val="000000"/>
          <w:szCs w:val="20"/>
          <w:lang w:val="de-DE"/>
        </w:rPr>
        <w:t>Sekundenstopp für genaues Einstellen der Uhrzeit</w:t>
      </w:r>
    </w:p>
    <w:p w14:paraId="251E6441" w14:textId="77777777" w:rsidR="002A5688" w:rsidRPr="002A5688" w:rsidRDefault="002A5688" w:rsidP="002A5688">
      <w:pPr>
        <w:rPr>
          <w:rFonts w:cs="Arial"/>
          <w:color w:val="000000"/>
          <w:szCs w:val="20"/>
          <w:lang w:val="de-DE"/>
        </w:rPr>
      </w:pPr>
    </w:p>
    <w:p w14:paraId="7D45549F" w14:textId="77777777" w:rsidR="002A5688" w:rsidRPr="002A5688" w:rsidRDefault="002A5688" w:rsidP="002A5688">
      <w:pPr>
        <w:pStyle w:val="TEXTE"/>
        <w:jc w:val="both"/>
        <w:rPr>
          <w:b/>
          <w:lang w:val="de-CH"/>
        </w:rPr>
      </w:pPr>
      <w:r w:rsidRPr="002A5688">
        <w:rPr>
          <w:b/>
          <w:lang w:val="de-CH"/>
        </w:rPr>
        <w:t>OSZILLATOR</w:t>
      </w:r>
    </w:p>
    <w:p w14:paraId="67CC447B" w14:textId="77777777" w:rsidR="002A5688" w:rsidRPr="002A5688" w:rsidRDefault="002A5688" w:rsidP="002A5688">
      <w:pPr>
        <w:rPr>
          <w:rFonts w:cs="Arial"/>
          <w:color w:val="000000"/>
          <w:szCs w:val="20"/>
          <w:lang w:val="de-DE"/>
        </w:rPr>
      </w:pPr>
      <w:r w:rsidRPr="002A5688">
        <w:rPr>
          <w:rFonts w:cs="Arial"/>
          <w:color w:val="000000"/>
          <w:szCs w:val="20"/>
          <w:lang w:val="de-DE"/>
        </w:rPr>
        <w:t>Große Unruh mit variabler Trägheit, Feinregulierung durch Schraube</w:t>
      </w:r>
    </w:p>
    <w:p w14:paraId="226C121B" w14:textId="77777777" w:rsidR="002A5688" w:rsidRPr="002A5688" w:rsidRDefault="002A5688" w:rsidP="002A5688">
      <w:pPr>
        <w:rPr>
          <w:rFonts w:cs="Arial"/>
          <w:color w:val="000000"/>
          <w:szCs w:val="20"/>
          <w:lang w:val="de-DE"/>
        </w:rPr>
      </w:pPr>
      <w:r w:rsidRPr="002A5688">
        <w:rPr>
          <w:rFonts w:cs="Arial"/>
          <w:color w:val="000000"/>
          <w:szCs w:val="20"/>
          <w:lang w:val="de-DE"/>
        </w:rPr>
        <w:t>Amagnetische Siliziumfeder</w:t>
      </w:r>
    </w:p>
    <w:p w14:paraId="26FF4D1C" w14:textId="77777777" w:rsidR="002A5688" w:rsidRPr="002A5688" w:rsidRDefault="002A5688" w:rsidP="002A5688">
      <w:pPr>
        <w:rPr>
          <w:rFonts w:cs="Arial"/>
          <w:color w:val="000000"/>
          <w:szCs w:val="20"/>
          <w:lang w:val="de-DE"/>
        </w:rPr>
      </w:pPr>
      <w:r w:rsidRPr="002A5688">
        <w:rPr>
          <w:rFonts w:cs="Arial"/>
          <w:color w:val="000000"/>
          <w:szCs w:val="20"/>
          <w:lang w:val="de-DE"/>
        </w:rPr>
        <w:lastRenderedPageBreak/>
        <w:t>Frequenz: 28.800 Halbschwingungen/Stunde (4 Hz)</w:t>
      </w:r>
    </w:p>
    <w:p w14:paraId="2B3DE099" w14:textId="77777777" w:rsidR="002A5688" w:rsidRPr="002A5688" w:rsidRDefault="002A5688" w:rsidP="002A5688">
      <w:pPr>
        <w:rPr>
          <w:rFonts w:cs="Arial"/>
          <w:color w:val="000000"/>
          <w:szCs w:val="20"/>
          <w:lang w:val="de-DE"/>
        </w:rPr>
      </w:pPr>
    </w:p>
    <w:p w14:paraId="7FDE149C" w14:textId="77777777" w:rsidR="002A5688" w:rsidRPr="002A5688" w:rsidRDefault="002A5688" w:rsidP="002A5688">
      <w:pPr>
        <w:pStyle w:val="TEXTE"/>
        <w:jc w:val="both"/>
        <w:rPr>
          <w:b/>
          <w:lang w:val="de-CH"/>
        </w:rPr>
      </w:pPr>
      <w:r w:rsidRPr="002A5688">
        <w:rPr>
          <w:b/>
          <w:lang w:val="de-CH"/>
        </w:rPr>
        <w:t>GESAMTDURCHMESSER</w:t>
      </w:r>
    </w:p>
    <w:p w14:paraId="05C9AC5F" w14:textId="77777777" w:rsidR="002A5688" w:rsidRPr="002A5688" w:rsidRDefault="002A5688" w:rsidP="002A5688">
      <w:pPr>
        <w:rPr>
          <w:rFonts w:cs="Arial"/>
          <w:color w:val="000000"/>
          <w:szCs w:val="20"/>
          <w:lang w:val="de-DE"/>
        </w:rPr>
      </w:pPr>
      <w:r w:rsidRPr="002A5688">
        <w:rPr>
          <w:rFonts w:cs="Arial"/>
          <w:color w:val="000000"/>
          <w:szCs w:val="20"/>
          <w:lang w:val="de-DE"/>
        </w:rPr>
        <w:t>31,8 mm</w:t>
      </w:r>
    </w:p>
    <w:p w14:paraId="24E66A31" w14:textId="77777777" w:rsidR="002A5688" w:rsidRPr="002A5688" w:rsidRDefault="002A5688" w:rsidP="002A5688">
      <w:pPr>
        <w:rPr>
          <w:rFonts w:cs="Arial"/>
          <w:color w:val="000000"/>
          <w:szCs w:val="20"/>
          <w:lang w:val="de-DE"/>
        </w:rPr>
      </w:pPr>
    </w:p>
    <w:p w14:paraId="36849DB0" w14:textId="77777777" w:rsidR="002A5688" w:rsidRPr="002A5688" w:rsidRDefault="002A5688" w:rsidP="002A5688">
      <w:pPr>
        <w:pStyle w:val="TEXTE"/>
        <w:jc w:val="both"/>
        <w:rPr>
          <w:b/>
          <w:lang w:val="de-CH"/>
        </w:rPr>
      </w:pPr>
      <w:r w:rsidRPr="002A5688">
        <w:rPr>
          <w:b/>
          <w:lang w:val="de-CH"/>
        </w:rPr>
        <w:t>HÖHE</w:t>
      </w:r>
    </w:p>
    <w:p w14:paraId="18A23225" w14:textId="77777777" w:rsidR="002A5688" w:rsidRPr="002A5688" w:rsidRDefault="002A5688" w:rsidP="002A5688">
      <w:pPr>
        <w:rPr>
          <w:rFonts w:cs="Arial"/>
          <w:color w:val="000000"/>
          <w:szCs w:val="20"/>
          <w:lang w:val="de-DE"/>
        </w:rPr>
      </w:pPr>
      <w:r w:rsidRPr="002A5688">
        <w:rPr>
          <w:rFonts w:cs="Arial"/>
          <w:color w:val="000000"/>
          <w:szCs w:val="20"/>
          <w:lang w:val="de-DE"/>
        </w:rPr>
        <w:t>6,5 mm</w:t>
      </w:r>
    </w:p>
    <w:p w14:paraId="216A7AAD" w14:textId="77777777" w:rsidR="002A5688" w:rsidRPr="002A5688" w:rsidRDefault="002A5688" w:rsidP="002A5688">
      <w:pPr>
        <w:rPr>
          <w:rFonts w:cs="Arial"/>
          <w:color w:val="000000"/>
          <w:szCs w:val="20"/>
          <w:lang w:val="de-DE"/>
        </w:rPr>
      </w:pPr>
    </w:p>
    <w:p w14:paraId="0CF11265" w14:textId="77777777" w:rsidR="002A5688" w:rsidRPr="002A5688" w:rsidRDefault="002A5688" w:rsidP="002A5688">
      <w:pPr>
        <w:pStyle w:val="TEXTE"/>
        <w:jc w:val="both"/>
        <w:rPr>
          <w:b/>
          <w:lang w:val="de-CH"/>
        </w:rPr>
      </w:pPr>
      <w:r w:rsidRPr="002A5688">
        <w:rPr>
          <w:b/>
          <w:lang w:val="de-CH"/>
        </w:rPr>
        <w:t>LAGERSTEINE</w:t>
      </w:r>
    </w:p>
    <w:p w14:paraId="7059CDE3" w14:textId="175B747A" w:rsidR="002A5688" w:rsidRPr="002A5688" w:rsidRDefault="002A5688" w:rsidP="002A5688">
      <w:pPr>
        <w:rPr>
          <w:rFonts w:cs="Arial"/>
          <w:color w:val="000000"/>
          <w:szCs w:val="20"/>
          <w:lang w:val="de-DE"/>
        </w:rPr>
      </w:pPr>
      <w:r w:rsidRPr="002A5688">
        <w:rPr>
          <w:rFonts w:cs="Arial"/>
          <w:color w:val="000000"/>
          <w:szCs w:val="20"/>
          <w:lang w:val="de-DE"/>
        </w:rPr>
        <w:t>25 Lagersteine</w:t>
      </w:r>
    </w:p>
    <w:sectPr w:rsidR="002A5688" w:rsidRPr="002A5688"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D5BE7" w14:textId="77777777" w:rsidR="005E2FAC" w:rsidRDefault="005E2FAC" w:rsidP="00D47BCE">
      <w:pPr>
        <w:spacing w:line="240" w:lineRule="auto"/>
      </w:pPr>
      <w:r>
        <w:separator/>
      </w:r>
    </w:p>
  </w:endnote>
  <w:endnote w:type="continuationSeparator" w:id="0">
    <w:p w14:paraId="68124CE7" w14:textId="77777777" w:rsidR="005E2FAC" w:rsidRDefault="005E2FAC"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D12A0" w14:textId="77D6192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6E0C1312" wp14:editId="60447A58">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3E1675E2" wp14:editId="7EB538DD">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0953675B" wp14:editId="5FB0C547">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254CDC" w:rsidRPr="00254CDC">
      <w:rPr>
        <w:noProof/>
        <w:color w:val="808080" w:themeColor="background1" w:themeShade="80"/>
        <w:lang w:val="fr-FR"/>
      </w:rPr>
      <w:t>5</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C2AB" w14:textId="1C2137FC"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60A6B56A" wp14:editId="768A7EFE">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3A36CE29" wp14:editId="638FC658">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1DB91ACD" wp14:editId="6145F579">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254CDC" w:rsidRPr="00254CDC">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226CA" w14:textId="77777777" w:rsidR="005E2FAC" w:rsidRDefault="005E2FAC" w:rsidP="00D47BCE">
      <w:pPr>
        <w:spacing w:line="240" w:lineRule="auto"/>
      </w:pPr>
      <w:r>
        <w:separator/>
      </w:r>
    </w:p>
  </w:footnote>
  <w:footnote w:type="continuationSeparator" w:id="0">
    <w:p w14:paraId="5E712474" w14:textId="77777777" w:rsidR="005E2FAC" w:rsidRDefault="005E2FAC"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3BDB6" w14:textId="77777777" w:rsidR="00D47BCE" w:rsidRDefault="00D47BCE" w:rsidP="00D47BCE">
    <w:pPr>
      <w:pStyle w:val="En-tte"/>
      <w:jc w:val="center"/>
    </w:pPr>
    <w:r>
      <w:rPr>
        <w:noProof/>
        <w:lang w:val="fr-FR" w:eastAsia="fr-FR"/>
      </w:rPr>
      <w:drawing>
        <wp:inline distT="0" distB="0" distL="0" distR="0" wp14:anchorId="0216EB63" wp14:editId="4450E272">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4035" w14:textId="77777777" w:rsidR="007407FE" w:rsidRDefault="007407FE" w:rsidP="007407FE">
    <w:pPr>
      <w:pStyle w:val="En-tte"/>
      <w:jc w:val="center"/>
    </w:pPr>
    <w:r>
      <w:rPr>
        <w:noProof/>
        <w:lang w:val="fr-FR" w:eastAsia="fr-FR"/>
      </w:rPr>
      <w:drawing>
        <wp:inline distT="0" distB="0" distL="0" distR="0" wp14:anchorId="1B8D2FFA" wp14:editId="127654FA">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69D4E2DB" w14:textId="77777777" w:rsidR="007407FE" w:rsidRDefault="007407FE" w:rsidP="007407FE">
    <w:pPr>
      <w:pStyle w:val="En-tte"/>
    </w:pPr>
  </w:p>
  <w:p w14:paraId="270FCED7" w14:textId="77777777" w:rsidR="007407FE" w:rsidRDefault="007407FE" w:rsidP="007407FE">
    <w:pPr>
      <w:pStyle w:val="En-tte"/>
    </w:pPr>
  </w:p>
  <w:p w14:paraId="247EDB6F" w14:textId="77777777" w:rsidR="007407FE" w:rsidRDefault="007407FE" w:rsidP="007407FE">
    <w:pPr>
      <w:pStyle w:val="En-tte"/>
    </w:pPr>
  </w:p>
  <w:p w14:paraId="31B4F62F" w14:textId="77777777" w:rsidR="007407FE" w:rsidRDefault="007407FE" w:rsidP="007407FE">
    <w:pPr>
      <w:pStyle w:val="En-tte"/>
    </w:pPr>
  </w:p>
  <w:p w14:paraId="06554025" w14:textId="77777777" w:rsidR="007407FE" w:rsidRDefault="00D502E2" w:rsidP="00306CFE">
    <w:pPr>
      <w:pStyle w:val="EN-TTE0"/>
    </w:pPr>
    <w:r>
      <w:t>PRESSEMITTEILUNG</w:t>
    </w:r>
  </w:p>
  <w:p w14:paraId="0F8A8178" w14:textId="3316A19C" w:rsidR="00782AA8" w:rsidRPr="00F667FA" w:rsidRDefault="00782AA8" w:rsidP="00306CFE">
    <w:pPr>
      <w:pStyle w:val="DIFFUSION"/>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Arial" w:hAnsi="Arial" w:cs="Arial"/>
        <w:sz w:val="20"/>
        <w:szCs w:val="20"/>
        <w:lang w:val="de-DE"/>
      </w:rPr>
    </w:lvl>
  </w:abstractNum>
  <w:abstractNum w:abstractNumId="1" w15:restartNumberingAfterBreak="0">
    <w:nsid w:val="2F6C7531"/>
    <w:multiLevelType w:val="hybridMultilevel"/>
    <w:tmpl w:val="32CE7EC4"/>
    <w:lvl w:ilvl="0" w:tplc="255A45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DF147B"/>
    <w:multiLevelType w:val="hybridMultilevel"/>
    <w:tmpl w:val="E9BEC5D6"/>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C402889"/>
    <w:multiLevelType w:val="multilevel"/>
    <w:tmpl w:val="764EE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62417"/>
    <w:rsid w:val="00065627"/>
    <w:rsid w:val="00073CAD"/>
    <w:rsid w:val="00080BB1"/>
    <w:rsid w:val="000950E5"/>
    <w:rsid w:val="000F4270"/>
    <w:rsid w:val="00117205"/>
    <w:rsid w:val="00160AE4"/>
    <w:rsid w:val="0016103F"/>
    <w:rsid w:val="001932C7"/>
    <w:rsid w:val="002431E6"/>
    <w:rsid w:val="00254CDC"/>
    <w:rsid w:val="00267D43"/>
    <w:rsid w:val="00280146"/>
    <w:rsid w:val="00286DD5"/>
    <w:rsid w:val="002A5688"/>
    <w:rsid w:val="002B3242"/>
    <w:rsid w:val="002B72C0"/>
    <w:rsid w:val="002C1EE4"/>
    <w:rsid w:val="00300F27"/>
    <w:rsid w:val="00306CFE"/>
    <w:rsid w:val="00332F74"/>
    <w:rsid w:val="00356828"/>
    <w:rsid w:val="0036175C"/>
    <w:rsid w:val="003D1A8A"/>
    <w:rsid w:val="00406BB2"/>
    <w:rsid w:val="00427BCF"/>
    <w:rsid w:val="00432A58"/>
    <w:rsid w:val="00460145"/>
    <w:rsid w:val="0049593C"/>
    <w:rsid w:val="004D735B"/>
    <w:rsid w:val="004E4CB5"/>
    <w:rsid w:val="005004EE"/>
    <w:rsid w:val="00502FAC"/>
    <w:rsid w:val="00510432"/>
    <w:rsid w:val="00591186"/>
    <w:rsid w:val="005A24D0"/>
    <w:rsid w:val="005E1BFA"/>
    <w:rsid w:val="005E2FAC"/>
    <w:rsid w:val="00672BA1"/>
    <w:rsid w:val="006D27B0"/>
    <w:rsid w:val="006F2876"/>
    <w:rsid w:val="007407FE"/>
    <w:rsid w:val="00742780"/>
    <w:rsid w:val="00771CD3"/>
    <w:rsid w:val="00782AA8"/>
    <w:rsid w:val="00794A0D"/>
    <w:rsid w:val="008139EC"/>
    <w:rsid w:val="00876F6F"/>
    <w:rsid w:val="00885AE0"/>
    <w:rsid w:val="008956D8"/>
    <w:rsid w:val="00897F01"/>
    <w:rsid w:val="008D2167"/>
    <w:rsid w:val="008E5A48"/>
    <w:rsid w:val="00933AED"/>
    <w:rsid w:val="00940576"/>
    <w:rsid w:val="00A8488A"/>
    <w:rsid w:val="00A853E9"/>
    <w:rsid w:val="00A8545B"/>
    <w:rsid w:val="00B3741E"/>
    <w:rsid w:val="00B40E46"/>
    <w:rsid w:val="00B96717"/>
    <w:rsid w:val="00BC0320"/>
    <w:rsid w:val="00BC39EA"/>
    <w:rsid w:val="00BD41E9"/>
    <w:rsid w:val="00C0186F"/>
    <w:rsid w:val="00C20D38"/>
    <w:rsid w:val="00C5714A"/>
    <w:rsid w:val="00C60DF4"/>
    <w:rsid w:val="00CE6BBC"/>
    <w:rsid w:val="00D2103F"/>
    <w:rsid w:val="00D27413"/>
    <w:rsid w:val="00D47BCE"/>
    <w:rsid w:val="00D502E2"/>
    <w:rsid w:val="00DC1960"/>
    <w:rsid w:val="00E556FB"/>
    <w:rsid w:val="00E72B80"/>
    <w:rsid w:val="00EA4B60"/>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43719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Marquedecommentaire">
    <w:name w:val="annotation reference"/>
    <w:basedOn w:val="Policepardfaut"/>
    <w:uiPriority w:val="99"/>
    <w:semiHidden/>
    <w:unhideWhenUsed/>
    <w:rsid w:val="00510432"/>
    <w:rPr>
      <w:sz w:val="16"/>
      <w:szCs w:val="16"/>
    </w:rPr>
  </w:style>
  <w:style w:type="paragraph" w:styleId="Commentaire">
    <w:name w:val="annotation text"/>
    <w:basedOn w:val="Normal"/>
    <w:link w:val="CommentaireCar"/>
    <w:uiPriority w:val="99"/>
    <w:semiHidden/>
    <w:unhideWhenUsed/>
    <w:rsid w:val="00510432"/>
    <w:pPr>
      <w:spacing w:line="240" w:lineRule="auto"/>
    </w:pPr>
    <w:rPr>
      <w:szCs w:val="20"/>
    </w:rPr>
  </w:style>
  <w:style w:type="character" w:customStyle="1" w:styleId="CommentaireCar">
    <w:name w:val="Commentaire Car"/>
    <w:basedOn w:val="Policepardfaut"/>
    <w:link w:val="Commentaire"/>
    <w:uiPriority w:val="99"/>
    <w:semiHidden/>
    <w:rsid w:val="00510432"/>
    <w:rPr>
      <w:szCs w:val="20"/>
    </w:rPr>
  </w:style>
  <w:style w:type="paragraph" w:styleId="Objetducommentaire">
    <w:name w:val="annotation subject"/>
    <w:basedOn w:val="Commentaire"/>
    <w:next w:val="Commentaire"/>
    <w:link w:val="ObjetducommentaireCar"/>
    <w:uiPriority w:val="99"/>
    <w:semiHidden/>
    <w:unhideWhenUsed/>
    <w:rsid w:val="00510432"/>
    <w:rPr>
      <w:b/>
      <w:bCs/>
    </w:rPr>
  </w:style>
  <w:style w:type="character" w:customStyle="1" w:styleId="ObjetducommentaireCar">
    <w:name w:val="Objet du commentaire Car"/>
    <w:basedOn w:val="CommentaireCar"/>
    <w:link w:val="Objetducommentaire"/>
    <w:uiPriority w:val="99"/>
    <w:semiHidden/>
    <w:rsid w:val="00510432"/>
    <w:rPr>
      <w:b/>
      <w:bCs/>
      <w:szCs w:val="20"/>
    </w:rPr>
  </w:style>
  <w:style w:type="character" w:styleId="Lienhypertexte">
    <w:name w:val="Hyperlink"/>
    <w:basedOn w:val="Policepardfaut"/>
    <w:uiPriority w:val="99"/>
    <w:unhideWhenUsed/>
    <w:rsid w:val="00510432"/>
    <w:rPr>
      <w:color w:val="0563C1" w:themeColor="hyperlink"/>
      <w:u w:val="single"/>
    </w:rPr>
  </w:style>
  <w:style w:type="character" w:customStyle="1" w:styleId="UnresolvedMention1">
    <w:name w:val="Unresolved Mention1"/>
    <w:basedOn w:val="Policepardfaut"/>
    <w:uiPriority w:val="99"/>
    <w:semiHidden/>
    <w:unhideWhenUsed/>
    <w:rsid w:val="00510432"/>
    <w:rPr>
      <w:color w:val="605E5C"/>
      <w:shd w:val="clear" w:color="auto" w:fill="E1DFDD"/>
    </w:rPr>
  </w:style>
  <w:style w:type="paragraph" w:customStyle="1" w:styleId="Contenudetableau">
    <w:name w:val="Contenu de tableau"/>
    <w:basedOn w:val="Normal"/>
    <w:rsid w:val="00876F6F"/>
    <w:pPr>
      <w:widowControl w:val="0"/>
      <w:suppressLineNumbers/>
      <w:suppressAutoHyphens/>
      <w:spacing w:line="240" w:lineRule="auto"/>
    </w:pPr>
    <w:rPr>
      <w:rFonts w:ascii="Times New Roman" w:eastAsia="SimSun" w:hAnsi="Times New Roman" w:cs="Mangal"/>
      <w:kern w:val="1"/>
      <w:sz w:val="24"/>
      <w:szCs w:val="24"/>
      <w:lang w:val="fr-FR" w:eastAsia="zh-CN" w:bidi="hi-IN"/>
    </w:rPr>
  </w:style>
  <w:style w:type="character" w:styleId="Accentuation">
    <w:name w:val="Emphasis"/>
    <w:uiPriority w:val="20"/>
    <w:qFormat/>
    <w:rsid w:val="00876F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6B2DA-C2CC-43D2-8F0F-C2063F41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1745</Words>
  <Characters>9599</Characters>
  <Application>Microsoft Office Word</Application>
  <DocSecurity>0</DocSecurity>
  <Lines>79</Lines>
  <Paragraphs>22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2019-11-07T09:48:00Z</cp:lastPrinted>
  <dcterms:created xsi:type="dcterms:W3CDTF">2021-03-16T14:31:00Z</dcterms:created>
  <dcterms:modified xsi:type="dcterms:W3CDTF">2021-05-19T11:58:00Z</dcterms:modified>
</cp:coreProperties>
</file>