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4D14E" w14:textId="77777777" w:rsidR="0086545D" w:rsidRPr="00A95A54" w:rsidRDefault="00D716EE" w:rsidP="00E61117">
      <w:pPr>
        <w:pStyle w:val="TITRE"/>
        <w:rPr>
          <w:lang w:val="en-US" w:eastAsia="ja-JP"/>
        </w:rPr>
      </w:pPr>
      <w:r>
        <w:rPr>
          <w:rFonts w:eastAsia="Arial" w:cs="Times New Roman"/>
          <w:bCs/>
          <w:szCs w:val="28"/>
          <w:lang w:val="en-GB" w:eastAsia="ja-JP"/>
        </w:rPr>
        <w:t>BLACK BAY GMT S&amp;G</w:t>
      </w:r>
    </w:p>
    <w:p w14:paraId="5CDE675D" w14:textId="77777777" w:rsidR="0086545D" w:rsidRPr="00A95A54" w:rsidRDefault="0086545D" w:rsidP="0086545D">
      <w:pPr>
        <w:rPr>
          <w:lang w:val="en-US" w:eastAsia="ja-JP"/>
        </w:rPr>
      </w:pPr>
    </w:p>
    <w:p w14:paraId="0DA4DA16" w14:textId="10656E6B" w:rsidR="00A238B0" w:rsidRPr="00A238B0" w:rsidRDefault="00A238B0" w:rsidP="0086545D">
      <w:pPr>
        <w:jc w:val="both"/>
        <w:rPr>
          <w:rFonts w:ascii="BIZ UDPゴシック" w:eastAsia="BIZ UDPゴシック" w:hAnsi="BIZ UDPゴシック" w:cs="Times New Roman"/>
          <w:b/>
          <w:bCs/>
          <w:szCs w:val="20"/>
          <w:lang w:val="en-GB" w:eastAsia="ja-JP"/>
        </w:rPr>
      </w:pPr>
      <w:r>
        <w:rPr>
          <w:rFonts w:ascii="BIZ UDPゴシック" w:eastAsia="BIZ UDPゴシック" w:hAnsi="BIZ UDPゴシック" w:cs="Times New Roman" w:hint="eastAsia"/>
          <w:b/>
          <w:bCs/>
          <w:szCs w:val="20"/>
          <w:lang w:val="en-GB" w:eastAsia="ja-JP"/>
        </w:rPr>
        <w:t>チューダーのアイコンモデル、ブラックベイ GMTに温かみのある配色とノスタルジックな佇まいが印象的なS＆G（スチール＆ゴールド）バージョンが登場。GMT機能を内蔵する一体型マニュファクチュール キャリバーを搭載。</w:t>
      </w:r>
    </w:p>
    <w:p w14:paraId="66061146" w14:textId="77777777" w:rsidR="0086545D" w:rsidRPr="00A95A54" w:rsidRDefault="0086545D" w:rsidP="0086545D">
      <w:pPr>
        <w:jc w:val="both"/>
        <w:rPr>
          <w:lang w:val="en-US" w:eastAsia="ja-JP"/>
        </w:rPr>
      </w:pPr>
    </w:p>
    <w:p w14:paraId="73881C82" w14:textId="75B7C9DE" w:rsidR="00F454E6" w:rsidRPr="00A822C1" w:rsidRDefault="00A238B0" w:rsidP="00F454E6">
      <w:pPr>
        <w:jc w:val="both"/>
        <w:rPr>
          <w:rFonts w:ascii="BIZ UDPゴシック" w:eastAsia="BIZ UDPゴシック" w:hAnsi="BIZ UDPゴシック" w:cs="ＭＳ 明朝"/>
          <w:szCs w:val="20"/>
          <w:lang w:val="en-GB" w:eastAsia="ja-JP"/>
        </w:rPr>
      </w:pPr>
      <w:r>
        <w:rPr>
          <w:rFonts w:ascii="BIZ UDPゴシック" w:eastAsia="BIZ UDPゴシック" w:hAnsi="BIZ UDPゴシック" w:cs="ＭＳ 明朝" w:hint="eastAsia"/>
          <w:szCs w:val="20"/>
          <w:lang w:val="en-GB" w:eastAsia="ja-JP"/>
        </w:rPr>
        <w:t>着用者の所在地のローカルタイムを表示すると</w:t>
      </w:r>
      <w:r w:rsidR="00F454E6">
        <w:rPr>
          <w:rFonts w:ascii="BIZ UDPゴシック" w:eastAsia="BIZ UDPゴシック" w:hAnsi="BIZ UDPゴシック" w:cs="ＭＳ 明朝" w:hint="eastAsia"/>
          <w:szCs w:val="20"/>
          <w:lang w:val="en-GB" w:eastAsia="ja-JP"/>
        </w:rPr>
        <w:t>同時に</w:t>
      </w:r>
      <w:r>
        <w:rPr>
          <w:rFonts w:ascii="BIZ UDPゴシック" w:eastAsia="BIZ UDPゴシック" w:hAnsi="BIZ UDPゴシック" w:cs="ＭＳ 明朝" w:hint="eastAsia"/>
          <w:szCs w:val="20"/>
          <w:lang w:val="en-GB" w:eastAsia="ja-JP"/>
        </w:rPr>
        <w:t>、</w:t>
      </w:r>
      <w:r w:rsidR="00F454E6">
        <w:rPr>
          <w:rFonts w:ascii="BIZ UDPゴシック" w:eastAsia="BIZ UDPゴシック" w:hAnsi="BIZ UDPゴシック" w:cs="ＭＳ 明朝" w:hint="eastAsia"/>
          <w:szCs w:val="20"/>
          <w:lang w:val="en-GB" w:eastAsia="ja-JP"/>
        </w:rPr>
        <w:t>さらに</w:t>
      </w:r>
      <w:r>
        <w:rPr>
          <w:rFonts w:ascii="BIZ UDPゴシック" w:eastAsia="BIZ UDPゴシック" w:hAnsi="BIZ UDPゴシック" w:cs="ＭＳ 明朝" w:hint="eastAsia"/>
          <w:szCs w:val="20"/>
          <w:lang w:val="en-GB" w:eastAsia="ja-JP"/>
        </w:rPr>
        <w:t>２つの別の時刻表示を可能にする、</w:t>
      </w:r>
      <w:r w:rsidR="00F454E6">
        <w:rPr>
          <w:rFonts w:ascii="BIZ UDPゴシック" w:eastAsia="BIZ UDPゴシック" w:hAnsi="BIZ UDPゴシック" w:cs="ＭＳ 明朝" w:hint="eastAsia"/>
          <w:szCs w:val="20"/>
          <w:lang w:val="en-GB" w:eastAsia="ja-JP"/>
        </w:rPr>
        <w:t>極めて機能的なマルチタイムゾーン機構を誇るブラックベイ GMT S&amp;G。デイ&amp;ナイトを表現した２トーンの</w:t>
      </w:r>
      <w:r w:rsidR="00F454E6" w:rsidRPr="00A822C1">
        <w:rPr>
          <w:rFonts w:ascii="BIZ UDPゴシック" w:eastAsia="BIZ UDPゴシック" w:hAnsi="BIZ UDPゴシック" w:cs="ＭＳ 明朝" w:hint="eastAsia"/>
          <w:szCs w:val="20"/>
          <w:lang w:val="en-GB" w:eastAsia="ja-JP"/>
        </w:rPr>
        <w:t>24時間目盛り</w:t>
      </w:r>
      <w:r w:rsidR="00F454E6">
        <w:rPr>
          <w:rFonts w:ascii="BIZ UDPゴシック" w:eastAsia="BIZ UDPゴシック" w:hAnsi="BIZ UDPゴシック" w:cs="ＭＳ 明朝" w:hint="eastAsia"/>
          <w:szCs w:val="20"/>
          <w:lang w:val="en-GB" w:eastAsia="ja-JP"/>
        </w:rPr>
        <w:t>付き回転ベゼルが存在感を放つ</w:t>
      </w:r>
      <w:r w:rsidR="00FB25E7">
        <w:rPr>
          <w:rFonts w:ascii="BIZ UDPゴシック" w:eastAsia="BIZ UDPゴシック" w:hAnsi="BIZ UDPゴシック" w:cs="ＭＳ 明朝" w:hint="eastAsia"/>
          <w:szCs w:val="20"/>
          <w:lang w:val="en-GB" w:eastAsia="ja-JP"/>
        </w:rPr>
        <w:t>本モデルは、歴史ある時計機能を繊細な美しさで讃えている</w:t>
      </w:r>
      <w:r w:rsidR="00F454E6" w:rsidRPr="00A822C1">
        <w:rPr>
          <w:rFonts w:ascii="BIZ UDPゴシック" w:eastAsia="BIZ UDPゴシック" w:hAnsi="BIZ UDPゴシック" w:cs="ＭＳ 明朝" w:hint="eastAsia"/>
          <w:szCs w:val="20"/>
          <w:lang w:val="en-GB" w:eastAsia="ja-JP"/>
        </w:rPr>
        <w:t>。</w:t>
      </w:r>
    </w:p>
    <w:p w14:paraId="4B2177CB" w14:textId="53F70006" w:rsidR="00A238B0" w:rsidRPr="00F454E6" w:rsidRDefault="00A238B0" w:rsidP="0086545D">
      <w:pPr>
        <w:jc w:val="both"/>
        <w:rPr>
          <w:rFonts w:ascii="BIZ UDPゴシック" w:eastAsia="BIZ UDPゴシック" w:hAnsi="BIZ UDPゴシック" w:cs="Arial"/>
          <w:szCs w:val="20"/>
          <w:lang w:val="en-GB" w:eastAsia="ja-JP"/>
        </w:rPr>
      </w:pPr>
    </w:p>
    <w:p w14:paraId="52A7DB0D" w14:textId="77777777" w:rsidR="0086545D" w:rsidRPr="00E61117" w:rsidRDefault="00D716EE" w:rsidP="0086545D">
      <w:pPr>
        <w:pStyle w:val="TEXTE"/>
        <w:jc w:val="both"/>
        <w:rPr>
          <w:b/>
          <w:sz w:val="22"/>
          <w:lang w:val="fr-CH"/>
        </w:rPr>
      </w:pPr>
      <w:r>
        <w:rPr>
          <w:rFonts w:eastAsia="Arial"/>
          <w:b/>
          <w:bCs/>
          <w:sz w:val="22"/>
          <w:szCs w:val="22"/>
        </w:rPr>
        <w:t>KEY POINTS</w:t>
      </w:r>
    </w:p>
    <w:p w14:paraId="0C8B507A" w14:textId="79244062" w:rsidR="00E61117" w:rsidRPr="00DD69F3" w:rsidRDefault="00DD69F3" w:rsidP="00E61117">
      <w:pPr>
        <w:pStyle w:val="TEXTE"/>
        <w:numPr>
          <w:ilvl w:val="0"/>
          <w:numId w:val="6"/>
        </w:numPr>
        <w:jc w:val="both"/>
        <w:rPr>
          <w:lang w:val="fr-CH" w:eastAsia="ja-JP"/>
        </w:rPr>
      </w:pPr>
      <w:r w:rsidRPr="00DD69F3">
        <w:rPr>
          <w:rFonts w:ascii="BIZ UDPゴシック" w:eastAsia="BIZ UDPゴシック" w:hAnsi="BIZ UDPゴシック" w:hint="eastAsia"/>
          <w:lang w:val="fr-CH" w:eastAsia="ja-JP"/>
        </w:rPr>
        <w:t>４１ｍｍ</w:t>
      </w:r>
      <w:r>
        <w:rPr>
          <w:rFonts w:ascii="BIZ UDPゴシック" w:eastAsia="BIZ UDPゴシック" w:hAnsi="BIZ UDPゴシック" w:hint="eastAsia"/>
          <w:lang w:eastAsia="ja-JP"/>
        </w:rPr>
        <w:t>、</w:t>
      </w:r>
      <w:r w:rsidRPr="00A822C1">
        <w:rPr>
          <w:rFonts w:ascii="BIZ UDPゴシック" w:eastAsia="BIZ UDPゴシック" w:hAnsi="BIZ UDPゴシック" w:hint="eastAsia"/>
          <w:lang w:eastAsia="ja-JP"/>
        </w:rPr>
        <w:t>ポリッシュ</w:t>
      </w:r>
      <w:r w:rsidR="00523D66">
        <w:rPr>
          <w:rFonts w:ascii="BIZ UDPゴシック" w:eastAsia="BIZ UDPゴシック" w:hAnsi="BIZ UDPゴシック" w:hint="eastAsia"/>
          <w:lang w:eastAsia="ja-JP"/>
        </w:rPr>
        <w:t>＆サテン</w:t>
      </w:r>
      <w:r w:rsidRPr="00A822C1">
        <w:rPr>
          <w:rFonts w:ascii="BIZ UDPゴシック" w:eastAsia="BIZ UDPゴシック" w:hAnsi="BIZ UDPゴシック" w:hint="eastAsia"/>
          <w:lang w:eastAsia="ja-JP"/>
        </w:rPr>
        <w:t>仕上げのスチール</w:t>
      </w:r>
      <w:r w:rsidRPr="00DD69F3">
        <w:rPr>
          <w:rFonts w:ascii="BIZ UDPゴシック" w:eastAsia="BIZ UDPゴシック" w:hAnsi="BIZ UDPゴシック" w:hint="eastAsia"/>
          <w:lang w:val="fr-CH" w:eastAsia="ja-JP"/>
        </w:rPr>
        <w:t>＆</w:t>
      </w:r>
      <w:r>
        <w:rPr>
          <w:rFonts w:ascii="BIZ UDPゴシック" w:eastAsia="BIZ UDPゴシック" w:hAnsi="BIZ UDPゴシック" w:hint="eastAsia"/>
          <w:lang w:eastAsia="ja-JP"/>
        </w:rPr>
        <w:t>イエローゴールド</w:t>
      </w:r>
      <w:r w:rsidRPr="00A822C1">
        <w:rPr>
          <w:rFonts w:ascii="BIZ UDPゴシック" w:eastAsia="BIZ UDPゴシック" w:hAnsi="BIZ UDPゴシック" w:hint="eastAsia"/>
          <w:lang w:eastAsia="ja-JP"/>
        </w:rPr>
        <w:t>製ケース、</w:t>
      </w:r>
      <w:r>
        <w:rPr>
          <w:rFonts w:ascii="BIZ UDPゴシック" w:eastAsia="BIZ UDPゴシック" w:hAnsi="BIZ UDPゴシック" w:hint="eastAsia"/>
          <w:lang w:eastAsia="ja-JP"/>
        </w:rPr>
        <w:t>イエローゴールド</w:t>
      </w:r>
      <w:r w:rsidRPr="00A822C1">
        <w:rPr>
          <w:rFonts w:ascii="BIZ UDPゴシック" w:eastAsia="BIZ UDPゴシック" w:hAnsi="BIZ UDPゴシック" w:hint="eastAsia"/>
          <w:lang w:eastAsia="ja-JP"/>
        </w:rPr>
        <w:t>製</w:t>
      </w:r>
      <w:r>
        <w:rPr>
          <w:rFonts w:ascii="BIZ UDPゴシック" w:eastAsia="BIZ UDPゴシック" w:hAnsi="BIZ UDPゴシック" w:hint="eastAsia"/>
          <w:lang w:eastAsia="ja-JP"/>
        </w:rPr>
        <w:t>両方向回転</w:t>
      </w:r>
      <w:r w:rsidRPr="00A822C1">
        <w:rPr>
          <w:rFonts w:ascii="BIZ UDPゴシック" w:eastAsia="BIZ UDPゴシック" w:hAnsi="BIZ UDPゴシック" w:hint="eastAsia"/>
          <w:lang w:eastAsia="ja-JP"/>
        </w:rPr>
        <w:t>ベゼル</w:t>
      </w:r>
      <w:r>
        <w:rPr>
          <w:rFonts w:ascii="BIZ UDPゴシック" w:eastAsia="BIZ UDPゴシック" w:hAnsi="BIZ UDPゴシック" w:hint="eastAsia"/>
          <w:lang w:eastAsia="ja-JP"/>
        </w:rPr>
        <w:t>、</w:t>
      </w:r>
      <w:r w:rsidRPr="00DD69F3">
        <w:rPr>
          <w:rFonts w:ascii="BIZ UDPゴシック" w:eastAsia="BIZ UDPゴシック" w:hAnsi="BIZ UDPゴシック" w:hint="eastAsia"/>
          <w:lang w:val="fr-CH" w:eastAsia="ja-JP"/>
        </w:rPr>
        <w:t>GMT</w:t>
      </w:r>
      <w:r>
        <w:rPr>
          <w:rFonts w:ascii="BIZ UDPゴシック" w:eastAsia="BIZ UDPゴシック" w:hAnsi="BIZ UDPゴシック" w:hint="eastAsia"/>
          <w:lang w:eastAsia="ja-JP"/>
        </w:rPr>
        <w:t>モデルならではのブラック</w:t>
      </w:r>
      <w:r w:rsidRPr="00DD69F3">
        <w:rPr>
          <w:rFonts w:ascii="BIZ UDPゴシック" w:eastAsia="BIZ UDPゴシック" w:hAnsi="BIZ UDPゴシック" w:hint="eastAsia"/>
          <w:lang w:val="fr-CH" w:eastAsia="ja-JP"/>
        </w:rPr>
        <w:t>＆</w:t>
      </w:r>
      <w:r>
        <w:rPr>
          <w:rFonts w:ascii="BIZ UDPゴシック" w:eastAsia="BIZ UDPゴシック" w:hAnsi="BIZ UDPゴシック" w:hint="eastAsia"/>
          <w:lang w:eastAsia="ja-JP"/>
        </w:rPr>
        <w:t>ブラウンのアルマイト加工ディスク</w:t>
      </w:r>
    </w:p>
    <w:p w14:paraId="579B0820" w14:textId="0F77DE0B" w:rsidR="00E61117" w:rsidRPr="00E61117" w:rsidRDefault="00DD69F3" w:rsidP="00E61117">
      <w:pPr>
        <w:pStyle w:val="TEXTE"/>
        <w:numPr>
          <w:ilvl w:val="0"/>
          <w:numId w:val="6"/>
        </w:numPr>
        <w:jc w:val="both"/>
        <w:rPr>
          <w:lang w:val="fr-CH" w:eastAsia="ja-JP"/>
        </w:rPr>
      </w:pPr>
      <w:r>
        <w:rPr>
          <w:rFonts w:ascii="BIZ UDPゴシック" w:eastAsia="BIZ UDPゴシック" w:hAnsi="BIZ UDPゴシック" w:cs="ＭＳ 明朝" w:hint="eastAsia"/>
          <w:lang w:eastAsia="ja-JP"/>
        </w:rPr>
        <w:t>グレイン仕上げのマットブラック ダイアル、ドーム型</w:t>
      </w:r>
    </w:p>
    <w:p w14:paraId="7193891E" w14:textId="16C608B3" w:rsidR="00E61117" w:rsidRPr="00DD69F3" w:rsidRDefault="00DD69F3" w:rsidP="00E61117">
      <w:pPr>
        <w:pStyle w:val="TEXTE"/>
        <w:numPr>
          <w:ilvl w:val="0"/>
          <w:numId w:val="6"/>
        </w:numPr>
        <w:jc w:val="both"/>
        <w:rPr>
          <w:lang w:val="fr-CH" w:eastAsia="ja-JP"/>
        </w:rPr>
      </w:pPr>
      <w:r w:rsidRPr="00A822C1">
        <w:rPr>
          <w:rFonts w:ascii="BIZ UDPゴシック" w:eastAsia="BIZ UDPゴシック" w:hAnsi="BIZ UDPゴシック" w:hint="eastAsia"/>
          <w:lang w:val="fr-CH" w:eastAsia="ja-JP"/>
        </w:rPr>
        <w:t>1969</w:t>
      </w:r>
      <w:r w:rsidRPr="00A822C1">
        <w:rPr>
          <w:rFonts w:ascii="BIZ UDPゴシック" w:eastAsia="BIZ UDPゴシック" w:hAnsi="BIZ UDPゴシック" w:hint="eastAsia"/>
          <w:lang w:eastAsia="ja-JP"/>
        </w:rPr>
        <w:t>年に登場したチューダーのダイバーズウォッチの象徴である「スノーフレーク」針、スイスのスーパールミノヴァ</w:t>
      </w:r>
      <w:r w:rsidRPr="00A822C1">
        <w:rPr>
          <w:shd w:val="clear" w:color="auto" w:fill="FFFFFF"/>
          <w:vertAlign w:val="superscript"/>
          <w:lang w:val="fr-CH" w:eastAsia="ja-JP"/>
        </w:rPr>
        <w:t>®</w:t>
      </w:r>
      <w:r w:rsidRPr="00A822C1">
        <w:rPr>
          <w:rFonts w:ascii="BIZ UDPゴシック" w:eastAsia="BIZ UDPゴシック" w:hAnsi="BIZ UDPゴシック" w:hint="eastAsia"/>
          <w:lang w:eastAsia="ja-JP"/>
        </w:rPr>
        <w:t>コーティング</w:t>
      </w:r>
      <w:r w:rsidRPr="00A822C1">
        <w:rPr>
          <w:rFonts w:ascii="BIZ UDPゴシック" w:eastAsia="BIZ UDPゴシック" w:hAnsi="BIZ UDPゴシック" w:hint="eastAsia"/>
          <w:lang w:val="fr-CH" w:eastAsia="ja-JP"/>
        </w:rPr>
        <w:t>(</w:t>
      </w:r>
      <w:r w:rsidRPr="00A822C1">
        <w:rPr>
          <w:rFonts w:ascii="BIZ UDPゴシック" w:eastAsia="BIZ UDPゴシック" w:hAnsi="BIZ UDPゴシック" w:hint="eastAsia"/>
          <w:lang w:eastAsia="ja-JP"/>
        </w:rPr>
        <w:t>グレード</w:t>
      </w:r>
      <w:r w:rsidRPr="00A822C1">
        <w:rPr>
          <w:rFonts w:ascii="BIZ UDPゴシック" w:eastAsia="BIZ UDPゴシック" w:hAnsi="BIZ UDPゴシック" w:hint="eastAsia"/>
          <w:lang w:val="fr-CH" w:eastAsia="ja-JP"/>
        </w:rPr>
        <w:t>A</w:t>
      </w:r>
      <w:r w:rsidRPr="00A822C1">
        <w:rPr>
          <w:rFonts w:ascii="BIZ UDPゴシック" w:eastAsia="BIZ UDPゴシック" w:hAnsi="BIZ UDPゴシック"/>
          <w:lang w:val="fr-CH" w:eastAsia="ja-JP"/>
        </w:rPr>
        <w:t>)</w:t>
      </w:r>
      <w:r w:rsidRPr="00DD69F3">
        <w:rPr>
          <w:rFonts w:eastAsia="Arial"/>
          <w:lang w:val="fr-CH" w:eastAsia="ja-JP"/>
        </w:rPr>
        <w:t xml:space="preserve"> </w:t>
      </w:r>
    </w:p>
    <w:p w14:paraId="44002767" w14:textId="525F8FE0" w:rsidR="00E61117" w:rsidRPr="00A95A54" w:rsidRDefault="00DD69F3" w:rsidP="00E61117">
      <w:pPr>
        <w:pStyle w:val="TEXTE"/>
        <w:numPr>
          <w:ilvl w:val="0"/>
          <w:numId w:val="6"/>
        </w:numPr>
        <w:jc w:val="both"/>
        <w:rPr>
          <w:lang w:val="en-US" w:eastAsia="ja-JP"/>
        </w:rPr>
      </w:pPr>
      <w:r w:rsidRPr="00A822C1">
        <w:rPr>
          <w:rFonts w:ascii="BIZ UDPゴシック" w:eastAsia="BIZ UDPゴシック" w:hAnsi="BIZ UDPゴシック" w:hint="eastAsia"/>
          <w:lang w:val="fr-CH" w:eastAsia="ja-JP"/>
        </w:rPr>
        <w:t>COSC</w:t>
      </w:r>
      <w:r w:rsidRPr="00A822C1">
        <w:rPr>
          <w:rFonts w:ascii="BIZ UDPゴシック" w:eastAsia="BIZ UDPゴシック" w:hAnsi="BIZ UDPゴシック" w:hint="eastAsia"/>
          <w:lang w:eastAsia="ja-JP"/>
        </w:rPr>
        <w:t>認証かつシリコンバランススプリングを備える</w:t>
      </w:r>
      <w:r w:rsidRPr="00A822C1">
        <w:rPr>
          <w:rFonts w:eastAsia="BIZ UDPゴシック" w:hint="eastAsia"/>
          <w:lang w:eastAsia="ja-JP"/>
        </w:rPr>
        <w:t>マニュファクチュール</w:t>
      </w:r>
      <w:r w:rsidRPr="00A822C1">
        <w:rPr>
          <w:rFonts w:eastAsia="BIZ UDPゴシック" w:hint="eastAsia"/>
          <w:lang w:val="fr-CH" w:eastAsia="ja-JP"/>
        </w:rPr>
        <w:t xml:space="preserve"> </w:t>
      </w:r>
      <w:r w:rsidRPr="00A822C1">
        <w:rPr>
          <w:rFonts w:eastAsia="BIZ UDPゴシック" w:hint="eastAsia"/>
          <w:lang w:eastAsia="ja-JP"/>
        </w:rPr>
        <w:t>キャリバー</w:t>
      </w:r>
      <w:r w:rsidRPr="00A822C1">
        <w:rPr>
          <w:rFonts w:eastAsia="BIZ UDPゴシック" w:hint="eastAsia"/>
          <w:lang w:val="fr-CH" w:eastAsia="ja-JP"/>
        </w:rPr>
        <w:t xml:space="preserve"> </w:t>
      </w:r>
      <w:r w:rsidRPr="00A822C1">
        <w:rPr>
          <w:rFonts w:eastAsia="BIZ UDPゴシック" w:hint="eastAsia"/>
          <w:lang w:val="fr-CH" w:eastAsia="ja-JP"/>
        </w:rPr>
        <w:t>ＭＴ</w:t>
      </w:r>
      <w:r w:rsidRPr="00A822C1">
        <w:rPr>
          <w:rFonts w:ascii="BIZ UDPゴシック" w:eastAsia="BIZ UDPゴシック" w:hAnsi="BIZ UDPゴシック" w:hint="eastAsia"/>
          <w:lang w:val="fr-CH" w:eastAsia="ja-JP"/>
        </w:rPr>
        <w:t>5</w:t>
      </w:r>
      <w:r w:rsidRPr="00A822C1">
        <w:rPr>
          <w:rFonts w:ascii="BIZ UDPゴシック" w:eastAsia="BIZ UDPゴシック" w:hAnsi="BIZ UDPゴシック"/>
          <w:lang w:val="fr-CH" w:eastAsia="ja-JP"/>
        </w:rPr>
        <w:t>652</w:t>
      </w:r>
      <w:r w:rsidRPr="00A822C1">
        <w:rPr>
          <w:rFonts w:eastAsia="BIZ UDPゴシック" w:hint="eastAsia"/>
          <w:lang w:eastAsia="ja-JP"/>
        </w:rPr>
        <w:t>、</w:t>
      </w:r>
      <w:r w:rsidRPr="00A822C1">
        <w:rPr>
          <w:rFonts w:ascii="BIZ UDPゴシック" w:eastAsia="BIZ UDPゴシック" w:hAnsi="BIZ UDPゴシック" w:hint="eastAsia"/>
          <w:lang w:eastAsia="ja-JP"/>
        </w:rPr>
        <w:t>約</w:t>
      </w:r>
      <w:r w:rsidRPr="00A822C1">
        <w:rPr>
          <w:rFonts w:ascii="BIZ UDPゴシック" w:eastAsia="BIZ UDPゴシック" w:hAnsi="BIZ UDPゴシック" w:hint="eastAsia"/>
          <w:lang w:val="fr-CH" w:eastAsia="ja-JP"/>
        </w:rPr>
        <w:t>70</w:t>
      </w:r>
      <w:r w:rsidRPr="00A822C1">
        <w:rPr>
          <w:rFonts w:ascii="BIZ UDPゴシック" w:eastAsia="BIZ UDPゴシック" w:hAnsi="BIZ UDPゴシック" w:hint="eastAsia"/>
          <w:lang w:eastAsia="ja-JP"/>
        </w:rPr>
        <w:t>時間のパワーリザーブ</w:t>
      </w:r>
    </w:p>
    <w:p w14:paraId="72047689" w14:textId="0A818369" w:rsidR="00DD69F3" w:rsidRPr="00A822C1" w:rsidRDefault="00DD69F3" w:rsidP="00DD69F3">
      <w:pPr>
        <w:pStyle w:val="TEXTE"/>
        <w:numPr>
          <w:ilvl w:val="0"/>
          <w:numId w:val="6"/>
        </w:numPr>
        <w:jc w:val="both"/>
        <w:rPr>
          <w:lang w:val="fr-CH" w:eastAsia="ja-JP"/>
        </w:rPr>
      </w:pPr>
      <w:r w:rsidRPr="00A822C1">
        <w:rPr>
          <w:rFonts w:ascii="BIZ UDPゴシック" w:eastAsia="BIZ UDPゴシック" w:hAnsi="BIZ UDPゴシック" w:hint="eastAsia"/>
          <w:lang w:val="fr-CH" w:eastAsia="ja-JP"/>
        </w:rPr>
        <w:t>3</w:t>
      </w:r>
      <w:r w:rsidRPr="00A822C1">
        <w:rPr>
          <w:rFonts w:ascii="BIZ UDPゴシック" w:eastAsia="BIZ UDPゴシック" w:hAnsi="BIZ UDPゴシック" w:hint="eastAsia"/>
          <w:lang w:eastAsia="ja-JP"/>
        </w:rPr>
        <w:t>種類のブレスレットチョイス</w:t>
      </w:r>
      <w:r w:rsidRPr="00A822C1">
        <w:rPr>
          <w:rFonts w:ascii="BIZ UDPゴシック" w:eastAsia="BIZ UDPゴシック" w:hAnsi="BIZ UDPゴシック" w:hint="eastAsia"/>
          <w:lang w:val="fr-CH" w:eastAsia="ja-JP"/>
        </w:rPr>
        <w:t>：ジャカード織のブラックファブリックストラップ、</w:t>
      </w:r>
      <w:r>
        <w:rPr>
          <w:rFonts w:ascii="BIZ UDPゴシック" w:eastAsia="BIZ UDPゴシック" w:hAnsi="BIZ UDPゴシック" w:hint="eastAsia"/>
          <w:lang w:val="fr-CH" w:eastAsia="ja-JP"/>
        </w:rPr>
        <w:t>エイジドブラウン</w:t>
      </w:r>
      <w:r w:rsidRPr="00A822C1">
        <w:rPr>
          <w:rFonts w:ascii="BIZ UDPゴシック" w:eastAsia="BIZ UDPゴシック" w:hAnsi="BIZ UDPゴシック" w:hint="eastAsia"/>
          <w:lang w:val="fr-CH" w:eastAsia="ja-JP"/>
        </w:rPr>
        <w:t>レザーストラップ、またはスチール</w:t>
      </w:r>
      <w:r>
        <w:rPr>
          <w:rFonts w:ascii="BIZ UDPゴシック" w:eastAsia="BIZ UDPゴシック" w:hAnsi="BIZ UDPゴシック" w:hint="eastAsia"/>
          <w:lang w:val="fr-CH" w:eastAsia="ja-JP"/>
        </w:rPr>
        <w:t>＆イエローゴールド</w:t>
      </w:r>
      <w:r w:rsidRPr="00A822C1">
        <w:rPr>
          <w:rFonts w:ascii="BIZ UDPゴシック" w:eastAsia="BIZ UDPゴシック" w:hAnsi="BIZ UDPゴシック" w:hint="eastAsia"/>
          <w:lang w:val="fr-CH" w:eastAsia="ja-JP"/>
        </w:rPr>
        <w:t>製リベットブレスレット</w:t>
      </w:r>
      <w:bookmarkStart w:id="0" w:name="_GoBack"/>
      <w:bookmarkEnd w:id="0"/>
    </w:p>
    <w:p w14:paraId="596E875C" w14:textId="77777777" w:rsidR="00DD69F3" w:rsidRPr="00A822C1" w:rsidRDefault="00DD69F3" w:rsidP="00DD69F3">
      <w:pPr>
        <w:pStyle w:val="TEXTE"/>
        <w:numPr>
          <w:ilvl w:val="0"/>
          <w:numId w:val="6"/>
        </w:numPr>
        <w:jc w:val="both"/>
        <w:rPr>
          <w:lang w:val="en-US"/>
        </w:rPr>
      </w:pPr>
      <w:r w:rsidRPr="00A822C1">
        <w:rPr>
          <w:rFonts w:ascii="BIZ UDPゴシック" w:eastAsia="BIZ UDPゴシック" w:hAnsi="BIZ UDPゴシック" w:hint="eastAsia"/>
          <w:lang w:eastAsia="ja-JP"/>
        </w:rPr>
        <w:t>5年間の国際保証</w:t>
      </w:r>
    </w:p>
    <w:p w14:paraId="55902799" w14:textId="26C84608" w:rsidR="0086545D" w:rsidRDefault="0086545D" w:rsidP="0086545D">
      <w:pPr>
        <w:pStyle w:val="TEXTE"/>
        <w:jc w:val="both"/>
        <w:rPr>
          <w:lang w:val="en-US"/>
        </w:rPr>
      </w:pPr>
    </w:p>
    <w:p w14:paraId="6C336876" w14:textId="77777777" w:rsidR="00FB25E7" w:rsidRPr="00A95A54" w:rsidRDefault="00FB25E7" w:rsidP="0086545D">
      <w:pPr>
        <w:pStyle w:val="TEXTE"/>
        <w:jc w:val="both"/>
        <w:rPr>
          <w:lang w:val="en-US"/>
        </w:rPr>
      </w:pPr>
    </w:p>
    <w:p w14:paraId="164BFFE9" w14:textId="77777777" w:rsidR="00E61117" w:rsidRPr="00A95A54" w:rsidRDefault="00D716EE" w:rsidP="00E61117">
      <w:pPr>
        <w:pStyle w:val="TEXTE"/>
        <w:jc w:val="both"/>
        <w:rPr>
          <w:b/>
          <w:sz w:val="22"/>
          <w:lang w:val="en-US"/>
        </w:rPr>
      </w:pPr>
      <w:r>
        <w:rPr>
          <w:rFonts w:eastAsia="Arial"/>
          <w:b/>
          <w:bCs/>
          <w:sz w:val="22"/>
          <w:szCs w:val="22"/>
        </w:rPr>
        <w:t>THREE TIME ZONES</w:t>
      </w:r>
    </w:p>
    <w:p w14:paraId="58FFED7A" w14:textId="5A4AC9DE" w:rsidR="003D1BEF" w:rsidRPr="00A822C1" w:rsidRDefault="003D1BEF" w:rsidP="003D1BEF">
      <w:pPr>
        <w:pStyle w:val="TEXTE"/>
        <w:jc w:val="both"/>
        <w:rPr>
          <w:rFonts w:ascii="BIZ UDPゴシック" w:eastAsia="BIZ UDPゴシック" w:hAnsi="BIZ UDPゴシック"/>
          <w:lang w:eastAsia="ja-JP"/>
        </w:rPr>
      </w:pPr>
      <w:r w:rsidRPr="00A822C1">
        <w:rPr>
          <w:rFonts w:ascii="BIZ UDPゴシック" w:eastAsia="BIZ UDPゴシック" w:hAnsi="BIZ UDPゴシック" w:cs="ＭＳ 明朝" w:hint="eastAsia"/>
          <w:lang w:eastAsia="ja-JP"/>
        </w:rPr>
        <w:t xml:space="preserve">ブラックベイ </w:t>
      </w:r>
      <w:r>
        <w:rPr>
          <w:rFonts w:ascii="BIZ UDPゴシック" w:eastAsia="BIZ UDPゴシック" w:hAnsi="BIZ UDPゴシック" w:cs="ＭＳ 明朝" w:hint="eastAsia"/>
          <w:lang w:eastAsia="ja-JP"/>
        </w:rPr>
        <w:t>GMT S&amp;G</w:t>
      </w:r>
      <w:r w:rsidRPr="00A822C1">
        <w:rPr>
          <w:rFonts w:ascii="BIZ UDPゴシック" w:eastAsia="BIZ UDPゴシック" w:hAnsi="BIZ UDPゴシック" w:cs="ＭＳ 明朝" w:hint="eastAsia"/>
          <w:lang w:eastAsia="ja-JP"/>
        </w:rPr>
        <w:t>では、24時間かけてダイアルを1周する</w:t>
      </w:r>
      <w:r>
        <w:rPr>
          <w:rFonts w:ascii="BIZ UDPゴシック" w:eastAsia="BIZ UDPゴシック" w:hAnsi="BIZ UDPゴシック" w:cs="ＭＳ 明朝" w:hint="eastAsia"/>
          <w:lang w:eastAsia="ja-JP"/>
        </w:rPr>
        <w:t>細長い</w:t>
      </w:r>
      <w:r w:rsidRPr="00A822C1">
        <w:rPr>
          <w:rFonts w:ascii="BIZ UDPゴシック" w:eastAsia="BIZ UDPゴシック" w:hAnsi="BIZ UDPゴシック" w:cs="ＭＳ 明朝" w:hint="eastAsia"/>
          <w:lang w:eastAsia="ja-JP"/>
        </w:rPr>
        <w:t>「スノーフレーク」針が、着用者のホームタイムを指し示す。ローカルタイム(現地時刻)は、ジャンピングアワー式で前後どちらにも調整可能の、短い方の「スノーフレーク」針によって表示される。３時位置の窓に表示される日付はローカルタイム用時針に連動しているため、時刻調整中にこの針を深夜</w:t>
      </w:r>
      <w:r w:rsidR="004E4ED4">
        <w:rPr>
          <w:rFonts w:ascii="BIZ UDPゴシック" w:eastAsia="BIZ UDPゴシック" w:hAnsi="BIZ UDPゴシック" w:cs="ＭＳ 明朝" w:hint="eastAsia"/>
          <w:lang w:eastAsia="ja-JP"/>
        </w:rPr>
        <w:t>0</w:t>
      </w:r>
      <w:r w:rsidRPr="00A822C1">
        <w:rPr>
          <w:rFonts w:ascii="BIZ UDPゴシック" w:eastAsia="BIZ UDPゴシック" w:hAnsi="BIZ UDPゴシック" w:cs="ＭＳ 明朝" w:hint="eastAsia"/>
          <w:lang w:eastAsia="ja-JP"/>
        </w:rPr>
        <w:t>時に逆行させると、窓の数字が瞬時に前日にジャンプする仕組みだ。特殊</w:t>
      </w:r>
      <w:r>
        <w:rPr>
          <w:rFonts w:ascii="BIZ UDPゴシック" w:eastAsia="BIZ UDPゴシック" w:hAnsi="BIZ UDPゴシック" w:cs="ＭＳ 明朝" w:hint="eastAsia"/>
          <w:lang w:eastAsia="ja-JP"/>
        </w:rPr>
        <w:t>でいて</w:t>
      </w:r>
      <w:r w:rsidRPr="00A822C1">
        <w:rPr>
          <w:rFonts w:ascii="BIZ UDPゴシック" w:eastAsia="BIZ UDPゴシック" w:hAnsi="BIZ UDPゴシック" w:cs="ＭＳ 明朝" w:hint="eastAsia"/>
          <w:lang w:eastAsia="ja-JP"/>
        </w:rPr>
        <w:t>洗練された、まさに着用者にとって実用的な機能である。</w:t>
      </w:r>
      <w:r w:rsidR="0039251A">
        <w:rPr>
          <w:rFonts w:ascii="BIZ UDPゴシック" w:eastAsia="BIZ UDPゴシック" w:hAnsi="BIZ UDPゴシック" w:cs="ＭＳ 明朝" w:hint="eastAsia"/>
          <w:lang w:eastAsia="ja-JP"/>
        </w:rPr>
        <w:t>さらに、２４時間目盛りをあしらった両方向回転ベゼルと２４時間針を組み合わせて用いることで、第３時間帯までも把握することができる。アルマイト加工のベゼルディスクで</w:t>
      </w:r>
      <w:r w:rsidR="00AD20AA">
        <w:rPr>
          <w:rFonts w:ascii="BIZ UDPゴシック" w:eastAsia="BIZ UDPゴシック" w:hAnsi="BIZ UDPゴシック" w:cs="ＭＳ 明朝" w:hint="eastAsia"/>
          <w:lang w:eastAsia="ja-JP"/>
        </w:rPr>
        <w:t>は</w:t>
      </w:r>
      <w:r w:rsidR="0039251A">
        <w:rPr>
          <w:rFonts w:ascii="BIZ UDPゴシック" w:eastAsia="BIZ UDPゴシック" w:hAnsi="BIZ UDPゴシック" w:cs="ＭＳ 明朝" w:hint="eastAsia"/>
          <w:lang w:eastAsia="ja-JP"/>
        </w:rPr>
        <w:t>、明るい時間帯はブラウンのセクション</w:t>
      </w:r>
      <w:r w:rsidR="00AD20AA">
        <w:rPr>
          <w:rFonts w:ascii="BIZ UDPゴシック" w:eastAsia="BIZ UDPゴシック" w:hAnsi="BIZ UDPゴシック" w:cs="ＭＳ 明朝" w:hint="eastAsia"/>
          <w:lang w:eastAsia="ja-JP"/>
        </w:rPr>
        <w:t>に</w:t>
      </w:r>
      <w:r w:rsidR="0039251A">
        <w:rPr>
          <w:rFonts w:ascii="BIZ UDPゴシック" w:eastAsia="BIZ UDPゴシック" w:hAnsi="BIZ UDPゴシック" w:cs="ＭＳ 明朝" w:hint="eastAsia"/>
          <w:lang w:eastAsia="ja-JP"/>
        </w:rPr>
        <w:t>、また暗い時間帯はブラックのセクションに分けてゴールドの目盛りで</w:t>
      </w:r>
      <w:r w:rsidR="00087E2F">
        <w:rPr>
          <w:rFonts w:ascii="BIZ UDPゴシック" w:eastAsia="BIZ UDPゴシック" w:hAnsi="BIZ UDPゴシック" w:cs="ＭＳ 明朝" w:hint="eastAsia"/>
          <w:lang w:eastAsia="ja-JP"/>
        </w:rPr>
        <w:t>表している</w:t>
      </w:r>
      <w:r w:rsidR="0039251A">
        <w:rPr>
          <w:rFonts w:ascii="BIZ UDPゴシック" w:eastAsia="BIZ UDPゴシック" w:hAnsi="BIZ UDPゴシック" w:cs="ＭＳ 明朝" w:hint="eastAsia"/>
          <w:lang w:eastAsia="ja-JP"/>
        </w:rPr>
        <w:t>。</w:t>
      </w:r>
    </w:p>
    <w:p w14:paraId="3E04CB81" w14:textId="77777777" w:rsidR="003D1BEF" w:rsidRPr="003D1BEF" w:rsidRDefault="003D1BEF" w:rsidP="00E61117">
      <w:pPr>
        <w:pStyle w:val="TEXTE"/>
        <w:jc w:val="both"/>
        <w:rPr>
          <w:rFonts w:eastAsia="Arial"/>
          <w:lang w:eastAsia="ja-JP"/>
        </w:rPr>
      </w:pPr>
    </w:p>
    <w:p w14:paraId="4BB9BC48" w14:textId="77777777" w:rsidR="00E61117" w:rsidRPr="00A95A54" w:rsidRDefault="00E61117" w:rsidP="00E61117">
      <w:pPr>
        <w:pStyle w:val="TEXTE"/>
        <w:jc w:val="both"/>
        <w:rPr>
          <w:lang w:val="en-US" w:eastAsia="ja-JP"/>
        </w:rPr>
      </w:pPr>
    </w:p>
    <w:p w14:paraId="2F78FB3C" w14:textId="77777777" w:rsidR="00E61117" w:rsidRPr="00A95A54" w:rsidRDefault="00D716EE" w:rsidP="00E61117">
      <w:pPr>
        <w:pStyle w:val="TEXTE"/>
        <w:jc w:val="both"/>
        <w:rPr>
          <w:b/>
          <w:sz w:val="22"/>
          <w:lang w:val="en-US" w:eastAsia="ja-JP"/>
        </w:rPr>
      </w:pPr>
      <w:r>
        <w:rPr>
          <w:rFonts w:eastAsia="Arial"/>
          <w:b/>
          <w:bCs/>
          <w:sz w:val="22"/>
          <w:szCs w:val="22"/>
          <w:lang w:eastAsia="ja-JP"/>
        </w:rPr>
        <w:t>THE MANUFACTURE CALIBRE MT5652</w:t>
      </w:r>
    </w:p>
    <w:p w14:paraId="28C6B182" w14:textId="15A89F83" w:rsidR="00BA163E" w:rsidRPr="00A822C1" w:rsidRDefault="00BA163E" w:rsidP="00BA163E">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 xml:space="preserve">ブラックベイ </w:t>
      </w:r>
      <w:r w:rsidR="003D1BEF">
        <w:rPr>
          <w:rFonts w:ascii="BIZ UDPゴシック" w:eastAsia="BIZ UDPゴシック" w:hAnsi="BIZ UDPゴシック" w:hint="eastAsia"/>
          <w:lang w:eastAsia="ja-JP"/>
        </w:rPr>
        <w:t>GMT S&amp;G</w:t>
      </w:r>
      <w:r w:rsidRPr="00A822C1">
        <w:rPr>
          <w:rFonts w:ascii="BIZ UDPゴシック" w:eastAsia="BIZ UDPゴシック" w:hAnsi="BIZ UDPゴシック" w:hint="eastAsia"/>
          <w:lang w:eastAsia="ja-JP"/>
        </w:rPr>
        <w:t>は、チューダー開発によるG</w:t>
      </w:r>
      <w:r w:rsidRPr="00A822C1">
        <w:rPr>
          <w:rFonts w:ascii="BIZ UDPゴシック" w:eastAsia="BIZ UDPゴシック" w:hAnsi="BIZ UDPゴシック"/>
          <w:lang w:eastAsia="ja-JP"/>
        </w:rPr>
        <w:t>MT</w:t>
      </w:r>
      <w:r w:rsidRPr="00A822C1">
        <w:rPr>
          <w:rFonts w:ascii="BIZ UDPゴシック" w:eastAsia="BIZ UDPゴシック" w:hAnsi="BIZ UDPゴシック" w:hint="eastAsia"/>
          <w:lang w:eastAsia="ja-JP"/>
        </w:rPr>
        <w:t>機能を内蔵した一体型マニュファクチュール キャリバー MT5</w:t>
      </w:r>
      <w:r w:rsidRPr="00A822C1">
        <w:rPr>
          <w:rFonts w:ascii="BIZ UDPゴシック" w:eastAsia="BIZ UDPゴシック" w:hAnsi="BIZ UDPゴシック"/>
          <w:lang w:eastAsia="ja-JP"/>
        </w:rPr>
        <w:t>652</w:t>
      </w:r>
      <w:r w:rsidRPr="00A822C1">
        <w:rPr>
          <w:rFonts w:ascii="BIZ UDPゴシック" w:eastAsia="BIZ UDPゴシック" w:hAnsi="BIZ UDPゴシック" w:hint="eastAsia"/>
          <w:lang w:eastAsia="ja-JP"/>
        </w:rPr>
        <w:t>を搭載している。後から付加するモジュールに頼るのではなく、新しい機能を組み込むことを開発時から想定した構造のマニュファクチュール ムーブメントの採用は、チューダーがこだわる技術開発プロセスを示すものだ。一部の人には些細なディテールかもしれないが、これを必須条件とする機械式時計愛好家も多いだろう。</w:t>
      </w:r>
    </w:p>
    <w:p w14:paraId="6994879D" w14:textId="77777777" w:rsidR="00BA163E" w:rsidRPr="00A822C1" w:rsidRDefault="00BA163E" w:rsidP="00BA163E">
      <w:pPr>
        <w:pStyle w:val="TEXTE"/>
        <w:jc w:val="both"/>
        <w:rPr>
          <w:rFonts w:ascii="BIZ UDPゴシック" w:eastAsia="BIZ UDPゴシック" w:hAnsi="BIZ UDPゴシック"/>
          <w:lang w:eastAsia="ja-JP"/>
        </w:rPr>
      </w:pPr>
    </w:p>
    <w:p w14:paraId="02238581" w14:textId="77777777" w:rsidR="00BA163E" w:rsidRPr="00A822C1" w:rsidRDefault="00BA163E" w:rsidP="00BA163E">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堅牢性、耐久性、信頼性そして精度を兼ね備えたこのムーブメントは、2ヶ所で固定されたトラバーシングブリッジによって支持される可変慣性テンプを有している。また非磁性のシリコンバランススプリングを備えるほか、MT5</w:t>
      </w:r>
      <w:r>
        <w:rPr>
          <w:rFonts w:ascii="BIZ UDPゴシック" w:eastAsia="BIZ UDPゴシック" w:hAnsi="BIZ UDPゴシック" w:hint="eastAsia"/>
          <w:lang w:eastAsia="ja-JP"/>
        </w:rPr>
        <w:t>６</w:t>
      </w:r>
      <w:r w:rsidRPr="00A822C1">
        <w:rPr>
          <w:rFonts w:ascii="BIZ UDPゴシック" w:eastAsia="BIZ UDPゴシック" w:hAnsi="BIZ UDPゴシック"/>
          <w:lang w:eastAsia="ja-JP"/>
        </w:rPr>
        <w:t>52</w:t>
      </w:r>
      <w:r w:rsidRPr="00A822C1">
        <w:rPr>
          <w:rFonts w:ascii="BIZ UDPゴシック" w:eastAsia="BIZ UDPゴシック" w:hAnsi="BIZ UDPゴシック" w:hint="eastAsia"/>
          <w:lang w:eastAsia="ja-JP"/>
        </w:rPr>
        <w:t>はスイス公認クロノメーター認定を取得している。その認定ではムーブメントの状態で日差が-4秒から＋6秒を基準としているが、チューダーはさらにその上、腕時計として組みあげられた状態で日差が-2秒から+4秒という</w:t>
      </w:r>
      <w:r>
        <w:rPr>
          <w:rFonts w:ascii="BIZ UDPゴシック" w:eastAsia="BIZ UDPゴシック" w:hAnsi="BIZ UDPゴシック" w:hint="eastAsia"/>
          <w:lang w:eastAsia="ja-JP"/>
        </w:rPr>
        <w:t>、</w:t>
      </w:r>
      <w:r w:rsidRPr="00A822C1">
        <w:rPr>
          <w:rFonts w:ascii="BIZ UDPゴシック" w:eastAsia="BIZ UDPゴシック" w:hAnsi="BIZ UDPゴシック" w:hint="eastAsia"/>
          <w:lang w:eastAsia="ja-JP"/>
        </w:rPr>
        <w:t xml:space="preserve">より高い基準を達成している。 </w:t>
      </w:r>
    </w:p>
    <w:p w14:paraId="27C555D2" w14:textId="77777777" w:rsidR="00BA163E" w:rsidRPr="00A822C1" w:rsidRDefault="00BA163E" w:rsidP="00BA163E">
      <w:pPr>
        <w:pStyle w:val="TEXTE"/>
        <w:jc w:val="both"/>
        <w:rPr>
          <w:rFonts w:ascii="BIZ UDPゴシック" w:eastAsia="BIZ UDPゴシック" w:hAnsi="BIZ UDPゴシック"/>
          <w:lang w:eastAsia="ja-JP"/>
        </w:rPr>
      </w:pPr>
    </w:p>
    <w:p w14:paraId="587A165B" w14:textId="77777777" w:rsidR="00BA163E" w:rsidRPr="00A822C1" w:rsidRDefault="00BA163E" w:rsidP="00BA163E">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lastRenderedPageBreak/>
        <w:t>その他の特筆すべき特徴は約70時間のパワーリザーブ。それは金曜日の夜に腕時計を</w:t>
      </w:r>
      <w:r>
        <w:rPr>
          <w:rFonts w:ascii="BIZ UDPゴシック" w:eastAsia="BIZ UDPゴシック" w:hAnsi="BIZ UDPゴシック" w:hint="eastAsia"/>
          <w:lang w:eastAsia="ja-JP"/>
        </w:rPr>
        <w:t>はず</w:t>
      </w:r>
      <w:r w:rsidRPr="00A822C1">
        <w:rPr>
          <w:rFonts w:ascii="BIZ UDPゴシック" w:eastAsia="BIZ UDPゴシック" w:hAnsi="BIZ UDPゴシック" w:hint="eastAsia"/>
          <w:lang w:eastAsia="ja-JP"/>
        </w:rPr>
        <w:t>し、月曜日の朝に身に着けたときに再びゼンマイを巻く必要がない</w:t>
      </w:r>
      <w:r>
        <w:rPr>
          <w:rFonts w:ascii="BIZ UDPゴシック" w:eastAsia="BIZ UDPゴシック" w:hAnsi="BIZ UDPゴシック" w:hint="eastAsia"/>
          <w:lang w:eastAsia="ja-JP"/>
        </w:rPr>
        <w:t>ことを意味する。</w:t>
      </w:r>
    </w:p>
    <w:p w14:paraId="0C5B61E1" w14:textId="77777777" w:rsidR="00BA163E" w:rsidRPr="00BA163E" w:rsidRDefault="00BA163E" w:rsidP="00E61117">
      <w:pPr>
        <w:pStyle w:val="TEXTE"/>
        <w:jc w:val="both"/>
        <w:rPr>
          <w:rFonts w:eastAsia="Arial"/>
          <w:lang w:eastAsia="ja-JP"/>
        </w:rPr>
      </w:pPr>
    </w:p>
    <w:p w14:paraId="70ED21FE" w14:textId="77777777" w:rsidR="00E61117" w:rsidRPr="00A95A54" w:rsidRDefault="00E61117" w:rsidP="00E61117">
      <w:pPr>
        <w:pStyle w:val="TEXTE"/>
        <w:jc w:val="both"/>
        <w:rPr>
          <w:lang w:val="en-US" w:eastAsia="ja-JP"/>
        </w:rPr>
      </w:pPr>
    </w:p>
    <w:p w14:paraId="13481F31" w14:textId="77777777" w:rsidR="00E61117" w:rsidRPr="00A95A54" w:rsidRDefault="00E61117" w:rsidP="00E61117">
      <w:pPr>
        <w:pStyle w:val="TEXTE"/>
        <w:jc w:val="both"/>
        <w:rPr>
          <w:lang w:val="en-US" w:eastAsia="ja-JP"/>
        </w:rPr>
      </w:pPr>
    </w:p>
    <w:p w14:paraId="50E14AAE" w14:textId="77777777" w:rsidR="00E61117" w:rsidRPr="00A95A54" w:rsidRDefault="00D716EE" w:rsidP="00E61117">
      <w:pPr>
        <w:pStyle w:val="TEXTE"/>
        <w:jc w:val="both"/>
        <w:rPr>
          <w:b/>
          <w:sz w:val="22"/>
          <w:lang w:val="en-US"/>
        </w:rPr>
      </w:pPr>
      <w:r>
        <w:rPr>
          <w:rFonts w:eastAsia="Arial"/>
          <w:b/>
          <w:bCs/>
          <w:sz w:val="22"/>
          <w:szCs w:val="22"/>
        </w:rPr>
        <w:t>STEEL AND GOLD BRACELET OR JACQUARD-WOVEN OR LEATHER STRAP</w:t>
      </w:r>
    </w:p>
    <w:p w14:paraId="6AED2015" w14:textId="09991A12" w:rsidR="00A5192E" w:rsidRPr="00A822C1" w:rsidRDefault="00A5192E" w:rsidP="00A5192E">
      <w:pPr>
        <w:pStyle w:val="TEXTE"/>
        <w:jc w:val="both"/>
        <w:rPr>
          <w:rFonts w:ascii="BIZ UDPゴシック" w:eastAsia="BIZ UDPゴシック" w:hAnsi="BIZ UDPゴシック"/>
          <w:lang w:eastAsia="ja-JP"/>
        </w:rPr>
      </w:pPr>
      <w:r w:rsidRPr="00A822C1">
        <w:rPr>
          <w:rFonts w:ascii="BIZ UDPゴシック" w:eastAsia="BIZ UDPゴシック" w:hAnsi="BIZ UDPゴシック" w:cs="ＭＳ ゴシック" w:hint="eastAsia"/>
          <w:lang w:eastAsia="ja-JP"/>
        </w:rPr>
        <w:t>チューダーは</w:t>
      </w:r>
      <w:r w:rsidRPr="00A822C1">
        <w:rPr>
          <w:rFonts w:ascii="BIZ UDPゴシック" w:eastAsia="BIZ UDPゴシック" w:hAnsi="BIZ UDPゴシック" w:hint="eastAsia"/>
          <w:lang w:eastAsia="ja-JP"/>
        </w:rPr>
        <w:t>2010</w:t>
      </w:r>
      <w:r w:rsidRPr="00A822C1">
        <w:rPr>
          <w:rFonts w:ascii="BIZ UDPゴシック" w:eastAsia="BIZ UDPゴシック" w:hAnsi="BIZ UDPゴシック" w:cs="ＭＳ ゴシック" w:hint="eastAsia"/>
          <w:lang w:eastAsia="ja-JP"/>
        </w:rPr>
        <w:t>年にいち早く</w:t>
      </w:r>
      <w:r w:rsidR="00A238B0">
        <w:rPr>
          <w:rFonts w:ascii="BIZ UDPゴシック" w:eastAsia="BIZ UDPゴシック" w:hAnsi="BIZ UDPゴシック" w:cs="ＭＳ ゴシック" w:hint="eastAsia"/>
          <w:lang w:eastAsia="ja-JP"/>
        </w:rPr>
        <w:t>ファブリックストラップ</w:t>
      </w:r>
      <w:r w:rsidRPr="00A822C1">
        <w:rPr>
          <w:rFonts w:ascii="BIZ UDPゴシック" w:eastAsia="BIZ UDPゴシック" w:hAnsi="BIZ UDPゴシック" w:cs="ＭＳ ゴシック" w:hint="eastAsia"/>
          <w:lang w:eastAsia="ja-JP"/>
        </w:rPr>
        <w:t>を採り入れて以来、常に先駆者であり続け</w:t>
      </w:r>
      <w:r>
        <w:rPr>
          <w:rFonts w:ascii="BIZ UDPゴシック" w:eastAsia="BIZ UDPゴシック" w:hAnsi="BIZ UDPゴシック" w:cs="ＭＳ ゴシック" w:hint="eastAsia"/>
          <w:lang w:eastAsia="ja-JP"/>
        </w:rPr>
        <w:t>ている</w:t>
      </w:r>
      <w:r w:rsidRPr="00A822C1">
        <w:rPr>
          <w:rFonts w:ascii="BIZ UDPゴシック" w:eastAsia="BIZ UDPゴシック" w:hAnsi="BIZ UDPゴシック" w:cs="ＭＳ ゴシック" w:hint="eastAsia"/>
          <w:lang w:eastAsia="ja-JP"/>
        </w:rPr>
        <w:t>。フランスのサン・テティエンヌで</w:t>
      </w:r>
      <w:r w:rsidRPr="00A822C1">
        <w:rPr>
          <w:rFonts w:ascii="BIZ UDPゴシック" w:eastAsia="BIZ UDPゴシック" w:hAnsi="BIZ UDPゴシック" w:hint="eastAsia"/>
          <w:lang w:eastAsia="ja-JP"/>
        </w:rPr>
        <w:t>150</w:t>
      </w:r>
      <w:r w:rsidRPr="00A822C1">
        <w:rPr>
          <w:rFonts w:ascii="BIZ UDPゴシック" w:eastAsia="BIZ UDPゴシック" w:hAnsi="BIZ UDPゴシック" w:cs="ＭＳ ゴシック" w:hint="eastAsia"/>
          <w:lang w:eastAsia="ja-JP"/>
        </w:rPr>
        <w:t>年以上家族経営を続けるジュリアン・フォール社によって、</w:t>
      </w:r>
      <w:r w:rsidRPr="00A822C1">
        <w:rPr>
          <w:rFonts w:ascii="BIZ UDPゴシック" w:eastAsia="BIZ UDPゴシック" w:hAnsi="BIZ UDPゴシック" w:hint="eastAsia"/>
          <w:lang w:eastAsia="ja-JP"/>
        </w:rPr>
        <w:t>19</w:t>
      </w:r>
      <w:r w:rsidRPr="00A822C1">
        <w:rPr>
          <w:rFonts w:ascii="BIZ UDPゴシック" w:eastAsia="BIZ UDPゴシック" w:hAnsi="BIZ UDPゴシック" w:cs="ＭＳ ゴシック" w:hint="eastAsia"/>
          <w:lang w:eastAsia="ja-JP"/>
        </w:rPr>
        <w:t>世紀製の織機を用いて生み出されるファブリックストラップは、品質と快適さの両方を実現する唯一無二の存在である。</w:t>
      </w:r>
      <w:r w:rsidRPr="00A822C1">
        <w:rPr>
          <w:rFonts w:ascii="BIZ UDPゴシック" w:eastAsia="BIZ UDPゴシック" w:hAnsi="BIZ UDPゴシック" w:hint="eastAsia"/>
          <w:lang w:eastAsia="ja-JP"/>
        </w:rPr>
        <w:t>2010</w:t>
      </w:r>
      <w:r w:rsidRPr="00A822C1">
        <w:rPr>
          <w:rFonts w:ascii="BIZ UDPゴシック" w:eastAsia="BIZ UDPゴシック" w:hAnsi="BIZ UDPゴシック" w:cs="ＭＳ ゴシック" w:hint="eastAsia"/>
          <w:lang w:eastAsia="ja-JP"/>
        </w:rPr>
        <w:t>年に初めてヘリテージ</w:t>
      </w:r>
      <w:r w:rsidRPr="00A822C1">
        <w:rPr>
          <w:rFonts w:ascii="BIZ UDPゴシック" w:eastAsia="BIZ UDPゴシック" w:hAnsi="BIZ UDPゴシック" w:hint="eastAsia"/>
          <w:lang w:eastAsia="ja-JP"/>
        </w:rPr>
        <w:t xml:space="preserve"> </w:t>
      </w:r>
      <w:r w:rsidRPr="00A822C1">
        <w:rPr>
          <w:rFonts w:ascii="BIZ UDPゴシック" w:eastAsia="BIZ UDPゴシック" w:hAnsi="BIZ UDPゴシック" w:cs="ＭＳ ゴシック" w:hint="eastAsia"/>
          <w:lang w:eastAsia="ja-JP"/>
        </w:rPr>
        <w:t>クロノのためにファブリックストラップを採用する前から続くパートナーシップは、類まれなるノウハウを生み出し、</w:t>
      </w:r>
      <w:r w:rsidRPr="00A822C1">
        <w:rPr>
          <w:rFonts w:ascii="BIZ UDPゴシック" w:eastAsia="BIZ UDPゴシック" w:hAnsi="BIZ UDPゴシック" w:hint="eastAsia"/>
          <w:lang w:eastAsia="ja-JP"/>
        </w:rPr>
        <w:t>2020</w:t>
      </w:r>
      <w:r w:rsidRPr="00A822C1">
        <w:rPr>
          <w:rFonts w:ascii="BIZ UDPゴシック" w:eastAsia="BIZ UDPゴシック" w:hAnsi="BIZ UDPゴシック" w:cs="ＭＳ ゴシック" w:hint="eastAsia"/>
          <w:lang w:eastAsia="ja-JP"/>
        </w:rPr>
        <w:t>年に記念すべき</w:t>
      </w:r>
      <w:r w:rsidRPr="00A822C1">
        <w:rPr>
          <w:rFonts w:ascii="BIZ UDPゴシック" w:eastAsia="BIZ UDPゴシック" w:hAnsi="BIZ UDPゴシック" w:hint="eastAsia"/>
          <w:lang w:eastAsia="ja-JP"/>
        </w:rPr>
        <w:t>10</w:t>
      </w:r>
      <w:r w:rsidRPr="00A822C1">
        <w:rPr>
          <w:rFonts w:ascii="BIZ UDPゴシック" w:eastAsia="BIZ UDPゴシック" w:hAnsi="BIZ UDPゴシック" w:cs="ＭＳ ゴシック" w:hint="eastAsia"/>
          <w:lang w:eastAsia="ja-JP"/>
        </w:rPr>
        <w:t>周年を迎えた。</w:t>
      </w:r>
    </w:p>
    <w:p w14:paraId="4A4A92DE" w14:textId="77777777" w:rsidR="00E61117" w:rsidRPr="00A5192E" w:rsidRDefault="00E61117" w:rsidP="00E61117">
      <w:pPr>
        <w:pStyle w:val="TEXTE"/>
        <w:jc w:val="both"/>
        <w:rPr>
          <w:lang w:eastAsia="ja-JP"/>
        </w:rPr>
      </w:pPr>
    </w:p>
    <w:p w14:paraId="29F13155" w14:textId="1686B791" w:rsidR="0086545D" w:rsidRPr="00A95A54" w:rsidRDefault="00A5192E" w:rsidP="00E61117">
      <w:pPr>
        <w:pStyle w:val="TEXTE"/>
        <w:jc w:val="both"/>
        <w:rPr>
          <w:lang w:val="en-US" w:eastAsia="ja-JP"/>
        </w:rPr>
      </w:pPr>
      <w:r w:rsidRPr="00A822C1">
        <w:rPr>
          <w:rFonts w:ascii="BIZ UDPゴシック" w:eastAsia="BIZ UDPゴシック" w:hAnsi="BIZ UDPゴシック" w:cs="ＭＳ 明朝" w:hint="eastAsia"/>
          <w:lang w:eastAsia="ja-JP"/>
        </w:rPr>
        <w:t xml:space="preserve">ブラックベイ </w:t>
      </w:r>
      <w:r>
        <w:rPr>
          <w:rFonts w:ascii="BIZ UDPゴシック" w:eastAsia="BIZ UDPゴシック" w:hAnsi="BIZ UDPゴシック" w:cs="ＭＳ 明朝" w:hint="eastAsia"/>
          <w:lang w:eastAsia="ja-JP"/>
        </w:rPr>
        <w:t>GMT S&amp;G</w:t>
      </w:r>
      <w:r w:rsidRPr="00A822C1">
        <w:rPr>
          <w:rFonts w:ascii="BIZ UDPゴシック" w:eastAsia="BIZ UDPゴシック" w:hAnsi="BIZ UDPゴシック" w:cs="ＭＳ 明朝" w:hint="eastAsia"/>
          <w:lang w:eastAsia="ja-JP"/>
        </w:rPr>
        <w:t>に合わせるのは、</w:t>
      </w:r>
      <w:r>
        <w:rPr>
          <w:rFonts w:ascii="BIZ UDPゴシック" w:eastAsia="BIZ UDPゴシック" w:hAnsi="BIZ UDPゴシック" w:cs="ＭＳ 明朝" w:hint="eastAsia"/>
          <w:lang w:eastAsia="ja-JP"/>
        </w:rPr>
        <w:t>老舗の職人によって</w:t>
      </w:r>
      <w:r w:rsidRPr="00A822C1">
        <w:rPr>
          <w:rFonts w:ascii="BIZ UDPゴシック" w:eastAsia="BIZ UDPゴシック" w:hAnsi="BIZ UDPゴシック" w:cs="ＭＳ 明朝" w:hint="eastAsia"/>
          <w:lang w:eastAsia="ja-JP"/>
        </w:rPr>
        <w:t>生み出された</w:t>
      </w:r>
      <w:r>
        <w:rPr>
          <w:rFonts w:ascii="BIZ UDPゴシック" w:eastAsia="BIZ UDPゴシック" w:hAnsi="BIZ UDPゴシック" w:cs="ＭＳ 明朝" w:hint="eastAsia"/>
          <w:lang w:eastAsia="ja-JP"/>
        </w:rPr>
        <w:t>ベージュ</w:t>
      </w:r>
      <w:r w:rsidRPr="00A822C1">
        <w:rPr>
          <w:rFonts w:ascii="BIZ UDPゴシック" w:eastAsia="BIZ UDPゴシック" w:hAnsi="BIZ UDPゴシック" w:cs="ＭＳ 明朝" w:hint="eastAsia"/>
          <w:lang w:eastAsia="ja-JP"/>
        </w:rPr>
        <w:t>のセンターライン入りのブラック</w:t>
      </w:r>
      <w:r>
        <w:rPr>
          <w:rFonts w:ascii="BIZ UDPゴシック" w:eastAsia="BIZ UDPゴシック" w:hAnsi="BIZ UDPゴシック" w:cs="ＭＳ 明朝" w:hint="eastAsia"/>
          <w:lang w:eastAsia="ja-JP"/>
        </w:rPr>
        <w:t>ファブリック</w:t>
      </w:r>
      <w:r w:rsidRPr="00A822C1">
        <w:rPr>
          <w:rFonts w:ascii="BIZ UDPゴシック" w:eastAsia="BIZ UDPゴシック" w:hAnsi="BIZ UDPゴシック" w:cs="ＭＳ 明朝" w:hint="eastAsia"/>
          <w:lang w:eastAsia="ja-JP"/>
        </w:rPr>
        <w:t>ストラップ。また本モデルでは、1</w:t>
      </w:r>
      <w:r w:rsidRPr="00A822C1">
        <w:rPr>
          <w:rFonts w:ascii="BIZ UDPゴシック" w:eastAsia="BIZ UDPゴシック" w:hAnsi="BIZ UDPゴシック" w:cs="ＭＳ 明朝"/>
          <w:lang w:eastAsia="ja-JP"/>
        </w:rPr>
        <w:t>950</w:t>
      </w:r>
      <w:r w:rsidRPr="00A822C1">
        <w:rPr>
          <w:rFonts w:ascii="BIZ UDPゴシック" w:eastAsia="BIZ UDPゴシック" w:hAnsi="BIZ UDPゴシック" w:cs="ＭＳ 明朝" w:hint="eastAsia"/>
          <w:lang w:eastAsia="ja-JP"/>
        </w:rPr>
        <w:t>から</w:t>
      </w:r>
      <w:r w:rsidRPr="00A822C1">
        <w:rPr>
          <w:rFonts w:ascii="BIZ UDPゴシック" w:eastAsia="BIZ UDPゴシック" w:hAnsi="BIZ UDPゴシック" w:cs="ＭＳ 明朝"/>
          <w:lang w:eastAsia="ja-JP"/>
        </w:rPr>
        <w:t>60</w:t>
      </w:r>
      <w:r w:rsidRPr="00A822C1">
        <w:rPr>
          <w:rFonts w:ascii="BIZ UDPゴシック" w:eastAsia="BIZ UDPゴシック" w:hAnsi="BIZ UDPゴシック" w:cs="ＭＳ 明朝" w:hint="eastAsia"/>
          <w:lang w:eastAsia="ja-JP"/>
        </w:rPr>
        <w:t>年代のモデルを着想源とするスチール</w:t>
      </w:r>
      <w:r>
        <w:rPr>
          <w:rFonts w:ascii="BIZ UDPゴシック" w:eastAsia="BIZ UDPゴシック" w:hAnsi="BIZ UDPゴシック" w:cs="ＭＳ 明朝" w:hint="eastAsia"/>
          <w:lang w:eastAsia="ja-JP"/>
        </w:rPr>
        <w:t>＆イエローゴールド</w:t>
      </w:r>
      <w:r w:rsidRPr="00A822C1">
        <w:rPr>
          <w:rFonts w:ascii="BIZ UDPゴシック" w:eastAsia="BIZ UDPゴシック" w:hAnsi="BIZ UDPゴシック" w:cs="ＭＳ 明朝" w:hint="eastAsia"/>
          <w:lang w:eastAsia="ja-JP"/>
        </w:rPr>
        <w:t>製リベットブレスレットも選択可能だ。階段構造のリンクと、それらを留めるために用いられたリベットのヘッドが生み出す独特なデザインで知られる、歴史的なブレスレット。現代のブレスレットでは、最新の製造方法を用いてソリッドリンクとレーザー加工されたリベット状ヘッドを統合させ、名高いブレスレットの２つの特徴を再現している。さらにもう一つの選択肢として、フォールディングクラスプを備えた</w:t>
      </w:r>
      <w:r>
        <w:rPr>
          <w:rFonts w:ascii="BIZ UDPゴシック" w:eastAsia="BIZ UDPゴシック" w:hAnsi="BIZ UDPゴシック" w:cs="ＭＳ 明朝" w:hint="eastAsia"/>
          <w:lang w:eastAsia="ja-JP"/>
        </w:rPr>
        <w:t>明るい色のスティッチ入りブラウンレザーストラップ</w:t>
      </w:r>
      <w:r w:rsidRPr="00A822C1">
        <w:rPr>
          <w:rFonts w:ascii="BIZ UDPゴシック" w:eastAsia="BIZ UDPゴシック" w:hAnsi="BIZ UDPゴシック" w:cs="ＭＳ 明朝" w:hint="eastAsia"/>
          <w:lang w:eastAsia="ja-JP"/>
        </w:rPr>
        <w:t>も用意している。</w:t>
      </w:r>
    </w:p>
    <w:p w14:paraId="24FE45D3" w14:textId="77777777" w:rsidR="00E61117" w:rsidRPr="00A95A54" w:rsidRDefault="00E61117" w:rsidP="00E61117">
      <w:pPr>
        <w:pStyle w:val="TEXTE"/>
        <w:jc w:val="both"/>
        <w:rPr>
          <w:lang w:val="en-US" w:eastAsia="ja-JP"/>
        </w:rPr>
      </w:pPr>
    </w:p>
    <w:p w14:paraId="49C96F1E" w14:textId="77777777" w:rsidR="0086545D" w:rsidRPr="00A95A54" w:rsidRDefault="0086545D" w:rsidP="0086545D">
      <w:pPr>
        <w:pStyle w:val="TEXTE"/>
        <w:jc w:val="both"/>
        <w:rPr>
          <w:lang w:val="en-US" w:eastAsia="ja-JP"/>
        </w:rPr>
      </w:pPr>
    </w:p>
    <w:p w14:paraId="4FB8A5F8" w14:textId="77777777" w:rsidR="00E61117" w:rsidRPr="00A95A54" w:rsidRDefault="00D716EE" w:rsidP="00E61117">
      <w:pPr>
        <w:pStyle w:val="TEXTE"/>
        <w:jc w:val="both"/>
        <w:rPr>
          <w:b/>
          <w:sz w:val="22"/>
          <w:lang w:val="en-US" w:eastAsia="ja-JP"/>
        </w:rPr>
      </w:pPr>
      <w:r>
        <w:rPr>
          <w:rFonts w:eastAsia="Arial"/>
          <w:b/>
          <w:bCs/>
          <w:sz w:val="22"/>
          <w:szCs w:val="22"/>
          <w:lang w:eastAsia="ja-JP"/>
        </w:rPr>
        <w:t>THE ESSENCE OF BLACK BAY</w:t>
      </w:r>
    </w:p>
    <w:p w14:paraId="0925B815" w14:textId="0D24F1BB" w:rsidR="00A5192E" w:rsidRPr="00A822C1" w:rsidRDefault="00A5192E" w:rsidP="00A5192E">
      <w:pPr>
        <w:jc w:val="both"/>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 xml:space="preserve">他のブラックベイのモデルと同様、このブラックベイ </w:t>
      </w:r>
      <w:r>
        <w:rPr>
          <w:rFonts w:ascii="BIZ UDPゴシック" w:eastAsia="BIZ UDPゴシック" w:hAnsi="BIZ UDPゴシック" w:cs="Arial" w:hint="eastAsia"/>
          <w:szCs w:val="20"/>
          <w:lang w:val="en-GB" w:eastAsia="ja-JP"/>
        </w:rPr>
        <w:t>GMT S&amp;G</w:t>
      </w:r>
      <w:r w:rsidRPr="00A822C1">
        <w:rPr>
          <w:rFonts w:ascii="BIZ UDPゴシック" w:eastAsia="BIZ UDPゴシック" w:hAnsi="BIZ UDPゴシック" w:cs="Arial" w:hint="eastAsia"/>
          <w:szCs w:val="20"/>
          <w:lang w:val="en-GB" w:eastAsia="ja-JP"/>
        </w:rPr>
        <w:t>は1969年のカタログに登場したモデルにみられる「スノーフレーク」と呼ばれる時針のデザインを採用する。他にも1</w:t>
      </w:r>
      <w:r w:rsidRPr="00A822C1">
        <w:rPr>
          <w:rFonts w:ascii="BIZ UDPゴシック" w:eastAsia="BIZ UDPゴシック" w:hAnsi="BIZ UDPゴシック" w:cs="Arial"/>
          <w:szCs w:val="20"/>
          <w:lang w:val="en-GB" w:eastAsia="ja-JP"/>
        </w:rPr>
        <w:t>950</w:t>
      </w:r>
      <w:r w:rsidRPr="00A822C1">
        <w:rPr>
          <w:rFonts w:ascii="BIZ UDPゴシック" w:eastAsia="BIZ UDPゴシック" w:hAnsi="BIZ UDPゴシック" w:cs="Arial" w:hint="eastAsia"/>
          <w:szCs w:val="20"/>
          <w:lang w:val="en-GB" w:eastAsia="ja-JP"/>
        </w:rPr>
        <w:t>年代に製造されたチューダーの初期ダイバーズウォッチならではの特徴であるダイアルデザインやプロテクターなしのリューズといった要素を見出すことができるだろう。</w:t>
      </w:r>
    </w:p>
    <w:p w14:paraId="0713B262" w14:textId="77777777" w:rsidR="00A5192E" w:rsidRPr="00A822C1" w:rsidRDefault="00A5192E" w:rsidP="00A5192E">
      <w:pPr>
        <w:jc w:val="both"/>
        <w:rPr>
          <w:rFonts w:ascii="BIZ UDPゴシック" w:eastAsia="BIZ UDPゴシック" w:hAnsi="BIZ UDPゴシック" w:cs="Arial"/>
          <w:szCs w:val="20"/>
          <w:lang w:val="en-GB" w:eastAsia="ja-JP"/>
        </w:rPr>
      </w:pPr>
    </w:p>
    <w:p w14:paraId="19AF0849" w14:textId="77777777" w:rsidR="00A5192E" w:rsidRPr="00A822C1" w:rsidRDefault="00A5192E" w:rsidP="00A5192E">
      <w:pPr>
        <w:jc w:val="both"/>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伝統を感じさせる佇まいに現代的な機械式時計の要素が混ざり合い、ブラックベイは誕生した。それは単なる「過去のモデルの復刻」ではない。チューダーのダイバーズウォッチが持つその70年にせまる歴史を具現化し、現代によみがえらせたのである。そのネオビンテージといえるコンセプトに、製造技術や信頼性、堅牢性、精度が加わり、今日における真の実用時計としての存在感を示している。</w:t>
      </w:r>
    </w:p>
    <w:p w14:paraId="12F0C7AA" w14:textId="77777777" w:rsidR="00E61117" w:rsidRPr="00A95A54" w:rsidRDefault="00E61117" w:rsidP="00E61117">
      <w:pPr>
        <w:pStyle w:val="TEXTE"/>
        <w:jc w:val="both"/>
        <w:rPr>
          <w:lang w:val="en-US" w:eastAsia="ja-JP"/>
        </w:rPr>
      </w:pPr>
    </w:p>
    <w:p w14:paraId="3A287F0D" w14:textId="77777777" w:rsidR="00E61117" w:rsidRPr="00A95A54" w:rsidRDefault="00E61117" w:rsidP="00E61117">
      <w:pPr>
        <w:pStyle w:val="TEXTE"/>
        <w:jc w:val="both"/>
        <w:rPr>
          <w:lang w:val="en-US" w:eastAsia="ja-JP"/>
        </w:rPr>
      </w:pPr>
    </w:p>
    <w:p w14:paraId="3E9EFBB3" w14:textId="77777777" w:rsidR="00E61117" w:rsidRPr="00A95A54" w:rsidRDefault="00D716EE" w:rsidP="00E61117">
      <w:pPr>
        <w:pStyle w:val="TEXTE"/>
        <w:jc w:val="both"/>
        <w:rPr>
          <w:b/>
          <w:sz w:val="22"/>
          <w:lang w:val="en-US" w:eastAsia="ja-JP"/>
        </w:rPr>
      </w:pPr>
      <w:r>
        <w:rPr>
          <w:rFonts w:eastAsia="Arial"/>
          <w:b/>
          <w:bCs/>
          <w:sz w:val="22"/>
          <w:szCs w:val="22"/>
          <w:lang w:eastAsia="ja-JP"/>
        </w:rPr>
        <w:t>THE TUDOR GUARANTEE</w:t>
      </w:r>
    </w:p>
    <w:p w14:paraId="6BD5FC44" w14:textId="77777777" w:rsidR="00A5192E" w:rsidRPr="00A822C1" w:rsidRDefault="00A5192E" w:rsidP="00A5192E">
      <w:pPr>
        <w:autoSpaceDE w:val="0"/>
        <w:autoSpaceDN w:val="0"/>
        <w:adjustRightInd w:val="0"/>
        <w:jc w:val="both"/>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1926年にハンス・ウイルスドルフによりブランドが創設されて以来、チューダーが持つ理想の腕時計を作るためのビジョンは変わらない。それは終わりなき堅牢性や耐久性、精度の追求である。これまでの経験と類まれなる品質を生み出すためのノウハウの蓄積により、チューダーは2020年1月1日以降に購入されたすべての商品に5年間の国際保証を適用している。</w:t>
      </w:r>
      <w:r w:rsidRPr="00A822C1">
        <w:rPr>
          <w:rFonts w:eastAsia="BIZ UDPゴシック" w:cs="Arial"/>
          <w:sz w:val="21"/>
          <w:szCs w:val="21"/>
          <w:shd w:val="clear" w:color="auto" w:fill="FFFFFF"/>
          <w:lang w:val="en-GB" w:eastAsia="ja-JP"/>
        </w:rPr>
        <w:t xml:space="preserve"> </w:t>
      </w:r>
    </w:p>
    <w:p w14:paraId="2C7AF73A" w14:textId="77777777" w:rsidR="00E61117" w:rsidRPr="00A5192E" w:rsidRDefault="00E61117" w:rsidP="00E61117">
      <w:pPr>
        <w:pStyle w:val="TEXTE"/>
        <w:jc w:val="both"/>
        <w:rPr>
          <w:lang w:eastAsia="ja-JP"/>
        </w:rPr>
      </w:pPr>
    </w:p>
    <w:p w14:paraId="046B2A57" w14:textId="77777777" w:rsidR="00E61117" w:rsidRPr="00A95A54" w:rsidRDefault="00E61117" w:rsidP="00E61117">
      <w:pPr>
        <w:pStyle w:val="TEXTE"/>
        <w:jc w:val="both"/>
        <w:rPr>
          <w:lang w:val="en-US" w:eastAsia="ja-JP"/>
        </w:rPr>
      </w:pPr>
    </w:p>
    <w:p w14:paraId="1E43FCE9" w14:textId="77777777" w:rsidR="00E61117" w:rsidRPr="00A95A54" w:rsidRDefault="00D716EE" w:rsidP="00E61117">
      <w:pPr>
        <w:pStyle w:val="TEXTE"/>
        <w:jc w:val="both"/>
        <w:rPr>
          <w:b/>
          <w:sz w:val="22"/>
          <w:lang w:val="en-US" w:eastAsia="ja-JP"/>
        </w:rPr>
      </w:pPr>
      <w:r>
        <w:rPr>
          <w:rFonts w:eastAsia="Arial"/>
          <w:b/>
          <w:bCs/>
          <w:sz w:val="22"/>
          <w:szCs w:val="22"/>
          <w:lang w:eastAsia="ja-JP"/>
        </w:rPr>
        <w:t>ABOUT TUDOR</w:t>
      </w:r>
    </w:p>
    <w:p w14:paraId="44208526" w14:textId="0B3B629E" w:rsidR="00A5192E" w:rsidRDefault="00A5192E" w:rsidP="00A5192E">
      <w:pPr>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チューダーは独自の価値とともに洗練されたスタイルと、確かな信頼性を約束する機械式時計を提供するスイスの時計ブランドである。チューダーの起源は1926年にまで遡り、この年ロレックスの創立者ハンス・ウイルスドルフの代理で、スイスの腕時計メーカーが｢チューダー（The Tudor）」を初めて登録。その後、1946年ハンス・ウイルスドルフは、ロレックスの品質と信頼性を有し、先駆性を備えた腕時計を製造するために、モントル チューダー SAを設立、自身の名義で再登録した。チューダーの腕時計はその歴史において、最も果敢に活動する冒険家や熟練のプロフェッショナルたちに選ばれてきた。ブラックベイ、ぺラゴス、ヘリテージ、チューダー ロイヤルといった象徴的なモデルをラインナップし、2015年以来、多様な機能を搭載した機械式マニュファクチュールムーブメントモデルを世に送り出している。</w:t>
      </w:r>
    </w:p>
    <w:p w14:paraId="004302AC" w14:textId="77777777" w:rsidR="00FB25E7" w:rsidRPr="00A822C1" w:rsidRDefault="00FB25E7" w:rsidP="00A5192E">
      <w:pPr>
        <w:jc w:val="both"/>
        <w:rPr>
          <w:rFonts w:eastAsia="BIZ UDPゴシック" w:cs="Arial"/>
          <w:szCs w:val="20"/>
          <w:lang w:val="en-GB" w:eastAsia="ja-JP"/>
        </w:rPr>
      </w:pPr>
    </w:p>
    <w:p w14:paraId="67738921" w14:textId="77777777" w:rsidR="0086545D" w:rsidRPr="00B40E46" w:rsidRDefault="00D716EE" w:rsidP="0086545D">
      <w:pPr>
        <w:pStyle w:val="TEXTE"/>
        <w:jc w:val="both"/>
        <w:rPr>
          <w:b/>
          <w:sz w:val="22"/>
          <w:lang w:val="pt-PT" w:eastAsia="ja-JP"/>
        </w:rPr>
      </w:pPr>
      <w:r>
        <w:rPr>
          <w:rFonts w:eastAsia="Arial"/>
          <w:b/>
          <w:bCs/>
          <w:sz w:val="22"/>
          <w:szCs w:val="22"/>
          <w:lang w:eastAsia="ja-JP"/>
        </w:rPr>
        <w:lastRenderedPageBreak/>
        <w:t>REFERENCE 79833MN</w:t>
      </w:r>
    </w:p>
    <w:p w14:paraId="56609C24" w14:textId="77777777" w:rsidR="0086545D" w:rsidRPr="00B40E46" w:rsidRDefault="0086545D" w:rsidP="0086545D">
      <w:pPr>
        <w:pStyle w:val="TEXTE"/>
        <w:jc w:val="both"/>
        <w:rPr>
          <w:lang w:val="pt-PT" w:eastAsia="ja-JP"/>
        </w:rPr>
      </w:pPr>
    </w:p>
    <w:p w14:paraId="5352F329" w14:textId="77777777" w:rsidR="00E61117" w:rsidRPr="00E61117" w:rsidRDefault="00D716EE" w:rsidP="00E61117">
      <w:pPr>
        <w:pStyle w:val="TEXTE"/>
        <w:jc w:val="both"/>
        <w:rPr>
          <w:b/>
          <w:lang w:val="pt-PT" w:eastAsia="ja-JP"/>
        </w:rPr>
      </w:pPr>
      <w:r>
        <w:rPr>
          <w:rFonts w:eastAsia="Arial"/>
          <w:b/>
          <w:bCs/>
          <w:lang w:eastAsia="ja-JP"/>
        </w:rPr>
        <w:t>CASE</w:t>
      </w:r>
    </w:p>
    <w:p w14:paraId="4C022FD3" w14:textId="222BA30C" w:rsidR="00A5192E" w:rsidRPr="00A822C1" w:rsidRDefault="00A5192E" w:rsidP="00A5192E">
      <w:pPr>
        <w:pStyle w:val="TEXTE"/>
        <w:jc w:val="both"/>
        <w:rPr>
          <w:rFonts w:ascii="BIZ UDPゴシック" w:eastAsia="BIZ UDPゴシック" w:hAnsi="BIZ UDPゴシック"/>
          <w:lang w:eastAsia="ja-JP"/>
        </w:rPr>
      </w:pPr>
      <w:r>
        <w:rPr>
          <w:rFonts w:ascii="BIZ UDPゴシック" w:eastAsia="BIZ UDPゴシック" w:hAnsi="BIZ UDPゴシック"/>
          <w:lang w:eastAsia="ja-JP"/>
        </w:rPr>
        <w:t>41</w:t>
      </w:r>
      <w:r w:rsidRPr="00A822C1">
        <w:rPr>
          <w:rFonts w:ascii="BIZ UDPゴシック" w:eastAsia="BIZ UDPゴシック" w:hAnsi="BIZ UDPゴシック" w:hint="eastAsia"/>
          <w:lang w:eastAsia="ja-JP"/>
        </w:rPr>
        <w:t>mm スチール製ケース</w:t>
      </w:r>
    </w:p>
    <w:p w14:paraId="0AF199A8" w14:textId="4796B541" w:rsidR="00A5192E" w:rsidRPr="00A822C1" w:rsidRDefault="00A5192E" w:rsidP="00A5192E">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ポリッシュ</w:t>
      </w:r>
      <w:r w:rsidR="00523D66">
        <w:rPr>
          <w:rFonts w:ascii="BIZ UDPゴシック" w:eastAsia="BIZ UDPゴシック" w:hAnsi="BIZ UDPゴシック" w:hint="eastAsia"/>
          <w:lang w:eastAsia="ja-JP"/>
        </w:rPr>
        <w:t>＆サテン</w:t>
      </w:r>
      <w:r w:rsidRPr="00A822C1">
        <w:rPr>
          <w:rFonts w:ascii="BIZ UDPゴシック" w:eastAsia="BIZ UDPゴシック" w:hAnsi="BIZ UDPゴシック" w:hint="eastAsia"/>
          <w:lang w:eastAsia="ja-JP"/>
        </w:rPr>
        <w:t>仕上げ</w:t>
      </w:r>
    </w:p>
    <w:p w14:paraId="5B544C5B" w14:textId="77777777" w:rsidR="00A5192E" w:rsidRPr="00A5192E" w:rsidRDefault="00A5192E" w:rsidP="00E61117">
      <w:pPr>
        <w:rPr>
          <w:rFonts w:eastAsia="Arial" w:cs="Arial"/>
          <w:szCs w:val="20"/>
          <w:lang w:val="en-GB" w:eastAsia="ja-JP"/>
        </w:rPr>
      </w:pPr>
    </w:p>
    <w:p w14:paraId="4CCEE07E" w14:textId="77777777" w:rsidR="00E61117" w:rsidRPr="00E61117" w:rsidRDefault="00D716EE" w:rsidP="00E61117">
      <w:pPr>
        <w:pStyle w:val="TEXTE"/>
        <w:jc w:val="both"/>
        <w:rPr>
          <w:b/>
          <w:lang w:val="pt-PT" w:eastAsia="ja-JP"/>
        </w:rPr>
      </w:pPr>
      <w:r>
        <w:rPr>
          <w:rFonts w:eastAsia="Arial"/>
          <w:b/>
          <w:bCs/>
          <w:lang w:eastAsia="ja-JP"/>
        </w:rPr>
        <w:t>BEZEL</w:t>
      </w:r>
    </w:p>
    <w:p w14:paraId="6C0BC9BF" w14:textId="77777777" w:rsidR="00B45C03" w:rsidRDefault="00B45C03" w:rsidP="00E61117">
      <w:pPr>
        <w:rPr>
          <w:rFonts w:ascii="BIZ UDPゴシック" w:eastAsia="BIZ UDPゴシック" w:hAnsi="BIZ UDPゴシック" w:cs="ＭＳ 明朝"/>
          <w:szCs w:val="20"/>
          <w:lang w:val="pt-PT" w:eastAsia="ja-JP"/>
        </w:rPr>
      </w:pPr>
      <w:r>
        <w:rPr>
          <w:rFonts w:ascii="BIZ UDPゴシック" w:eastAsia="BIZ UDPゴシック" w:hAnsi="BIZ UDPゴシック" w:cs="ＭＳ 明朝" w:hint="eastAsia"/>
          <w:szCs w:val="20"/>
          <w:lang w:val="pt-PT" w:eastAsia="ja-JP"/>
        </w:rPr>
        <w:t>イエローゴールド製両方向回転ベゼル</w:t>
      </w:r>
    </w:p>
    <w:p w14:paraId="78C5510D" w14:textId="0BE0BD7A" w:rsidR="00B45C03" w:rsidRDefault="00B45C03" w:rsidP="00E61117">
      <w:pPr>
        <w:rPr>
          <w:rFonts w:ascii="BIZ UDPゴシック" w:eastAsia="BIZ UDPゴシック" w:hAnsi="BIZ UDPゴシック" w:cs="ＭＳ 明朝"/>
          <w:szCs w:val="20"/>
          <w:lang w:val="pt-PT" w:eastAsia="ja-JP"/>
        </w:rPr>
      </w:pPr>
      <w:r>
        <w:rPr>
          <w:rFonts w:ascii="BIZ UDPゴシック" w:eastAsia="BIZ UDPゴシック" w:hAnsi="BIZ UDPゴシック" w:cs="ＭＳ 明朝" w:hint="eastAsia"/>
          <w:szCs w:val="20"/>
          <w:lang w:val="pt-PT" w:eastAsia="ja-JP"/>
        </w:rPr>
        <w:t>４８のノッチ入り</w:t>
      </w:r>
    </w:p>
    <w:p w14:paraId="7D0B6984" w14:textId="05B26385" w:rsidR="00B45C03" w:rsidRPr="00B45C03" w:rsidRDefault="00B45C03" w:rsidP="00E61117">
      <w:pPr>
        <w:rPr>
          <w:rFonts w:ascii="BIZ UDPゴシック" w:eastAsia="BIZ UDPゴシック" w:hAnsi="BIZ UDPゴシック" w:cs="ＭＳ 明朝"/>
          <w:szCs w:val="20"/>
          <w:lang w:val="pt-PT" w:eastAsia="ja-JP"/>
        </w:rPr>
      </w:pPr>
      <w:r>
        <w:rPr>
          <w:rFonts w:ascii="BIZ UDPゴシック" w:eastAsia="BIZ UDPゴシック" w:hAnsi="BIZ UDPゴシック" w:cs="ＭＳ 明朝" w:hint="eastAsia"/>
          <w:szCs w:val="20"/>
          <w:lang w:val="pt-PT" w:eastAsia="ja-JP"/>
        </w:rPr>
        <w:t>２４時間</w:t>
      </w:r>
      <w:r w:rsidR="00A5192E">
        <w:rPr>
          <w:rFonts w:ascii="BIZ UDPゴシック" w:eastAsia="BIZ UDPゴシック" w:hAnsi="BIZ UDPゴシック" w:cs="ＭＳ 明朝" w:hint="eastAsia"/>
          <w:szCs w:val="20"/>
          <w:lang w:val="pt-PT" w:eastAsia="ja-JP"/>
        </w:rPr>
        <w:t>目盛り入りマットブラウン＆ブラックのアルマイト加工ディスク</w:t>
      </w:r>
    </w:p>
    <w:p w14:paraId="584EC445" w14:textId="77777777" w:rsidR="00E61117" w:rsidRPr="00E61117" w:rsidRDefault="00E61117" w:rsidP="00E61117">
      <w:pPr>
        <w:rPr>
          <w:rFonts w:cs="Arial"/>
          <w:szCs w:val="20"/>
          <w:lang w:val="pt-PT" w:eastAsia="ja-JP"/>
        </w:rPr>
      </w:pPr>
    </w:p>
    <w:p w14:paraId="60CC7A2F" w14:textId="77777777" w:rsidR="00E61117" w:rsidRPr="00E61117" w:rsidRDefault="00D716EE" w:rsidP="00E61117">
      <w:pPr>
        <w:pStyle w:val="TEXTE"/>
        <w:jc w:val="both"/>
        <w:rPr>
          <w:b/>
          <w:lang w:val="pt-PT" w:eastAsia="ja-JP"/>
        </w:rPr>
      </w:pPr>
      <w:r>
        <w:rPr>
          <w:rFonts w:eastAsia="Arial"/>
          <w:b/>
          <w:bCs/>
          <w:lang w:eastAsia="ja-JP"/>
        </w:rPr>
        <w:t>WINDING CROWN</w:t>
      </w:r>
    </w:p>
    <w:p w14:paraId="5C2EABC8" w14:textId="0E296449" w:rsidR="00B45C03" w:rsidRPr="00A822C1" w:rsidRDefault="00B45C03" w:rsidP="00B45C03">
      <w:pPr>
        <w:jc w:val="both"/>
        <w:rPr>
          <w:rFonts w:eastAsia="BIZ UDPゴシック" w:cs="Arial"/>
          <w:szCs w:val="20"/>
          <w:lang w:val="en-GB" w:eastAsia="ja-JP"/>
        </w:rPr>
      </w:pPr>
      <w:r>
        <w:rPr>
          <w:rFonts w:eastAsia="BIZ UDPゴシック" w:cs="Arial" w:hint="eastAsia"/>
          <w:szCs w:val="20"/>
          <w:lang w:val="en-GB" w:eastAsia="ja-JP"/>
        </w:rPr>
        <w:t>イエローゴールド</w:t>
      </w:r>
      <w:r w:rsidRPr="00A822C1">
        <w:rPr>
          <w:rFonts w:eastAsia="BIZ UDPゴシック" w:cs="Arial" w:hint="eastAsia"/>
          <w:szCs w:val="20"/>
          <w:lang w:val="en-GB" w:eastAsia="ja-JP"/>
        </w:rPr>
        <w:t>製スクリュー式リューズにチューダーローズのレリーフ</w:t>
      </w:r>
    </w:p>
    <w:p w14:paraId="16FBF947" w14:textId="2149AE03" w:rsidR="00B45C03" w:rsidRPr="00B45C03" w:rsidRDefault="00B45C03" w:rsidP="00E61117">
      <w:pPr>
        <w:rPr>
          <w:rFonts w:ascii="BIZ UDPゴシック" w:eastAsia="BIZ UDPゴシック" w:hAnsi="BIZ UDPゴシック" w:cs="Arial"/>
          <w:szCs w:val="20"/>
          <w:lang w:val="en-GB" w:eastAsia="ja-JP"/>
        </w:rPr>
      </w:pPr>
      <w:r>
        <w:rPr>
          <w:rFonts w:ascii="BIZ UDPゴシック" w:eastAsia="BIZ UDPゴシック" w:hAnsi="BIZ UDPゴシック" w:cs="ＭＳ 明朝" w:hint="eastAsia"/>
          <w:szCs w:val="20"/>
          <w:lang w:val="en-GB" w:eastAsia="ja-JP"/>
        </w:rPr>
        <w:t>サーキュラーサテン仕上げを施したリューズチューブ</w:t>
      </w:r>
    </w:p>
    <w:p w14:paraId="640487FA" w14:textId="77777777" w:rsidR="00E61117" w:rsidRPr="00E61117" w:rsidRDefault="00E61117" w:rsidP="00E61117">
      <w:pPr>
        <w:rPr>
          <w:rFonts w:cs="Arial"/>
          <w:szCs w:val="20"/>
          <w:lang w:val="pt-PT" w:eastAsia="ja-JP"/>
        </w:rPr>
      </w:pPr>
    </w:p>
    <w:p w14:paraId="1CE16DB8" w14:textId="77777777" w:rsidR="00E61117" w:rsidRPr="00E61117" w:rsidRDefault="00D716EE" w:rsidP="00E61117">
      <w:pPr>
        <w:pStyle w:val="TEXTE"/>
        <w:jc w:val="both"/>
        <w:rPr>
          <w:b/>
          <w:lang w:val="pt-PT" w:eastAsia="ja-JP"/>
        </w:rPr>
      </w:pPr>
      <w:r>
        <w:rPr>
          <w:rFonts w:eastAsia="Arial"/>
          <w:b/>
          <w:bCs/>
          <w:lang w:eastAsia="ja-JP"/>
        </w:rPr>
        <w:t>DIAL</w:t>
      </w:r>
    </w:p>
    <w:p w14:paraId="27EBD6B8" w14:textId="77777777" w:rsidR="00B45C03" w:rsidRPr="00A822C1" w:rsidRDefault="00B45C03" w:rsidP="00B45C03">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ブラック、ドーム型</w:t>
      </w:r>
    </w:p>
    <w:p w14:paraId="63D1F937" w14:textId="77777777" w:rsidR="00E61117" w:rsidRPr="00E61117" w:rsidRDefault="00E61117" w:rsidP="00E61117">
      <w:pPr>
        <w:rPr>
          <w:rFonts w:cs="Arial"/>
          <w:szCs w:val="20"/>
          <w:lang w:val="pt-PT" w:eastAsia="ja-JP"/>
        </w:rPr>
      </w:pPr>
    </w:p>
    <w:p w14:paraId="09528EC5" w14:textId="77777777" w:rsidR="00E61117" w:rsidRPr="00E61117" w:rsidRDefault="00D716EE" w:rsidP="00E61117">
      <w:pPr>
        <w:pStyle w:val="TEXTE"/>
        <w:jc w:val="both"/>
        <w:rPr>
          <w:b/>
          <w:lang w:val="pt-PT" w:eastAsia="ja-JP"/>
        </w:rPr>
      </w:pPr>
      <w:r>
        <w:rPr>
          <w:rFonts w:eastAsia="Arial"/>
          <w:b/>
          <w:bCs/>
          <w:lang w:eastAsia="ja-JP"/>
        </w:rPr>
        <w:t>CRYSTAL</w:t>
      </w:r>
    </w:p>
    <w:p w14:paraId="71F758CB" w14:textId="77777777" w:rsidR="00B45C03" w:rsidRPr="00A822C1" w:rsidRDefault="00B45C03" w:rsidP="00B45C03">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ドーム型サファイアクリスタル</w:t>
      </w:r>
    </w:p>
    <w:p w14:paraId="7770E8E9" w14:textId="77777777" w:rsidR="00E61117" w:rsidRPr="00B45C03" w:rsidRDefault="00E61117" w:rsidP="00E61117">
      <w:pPr>
        <w:rPr>
          <w:rFonts w:cs="Arial"/>
          <w:szCs w:val="20"/>
          <w:lang w:val="en-GB" w:eastAsia="ja-JP"/>
        </w:rPr>
      </w:pPr>
    </w:p>
    <w:p w14:paraId="41A430F9" w14:textId="77777777" w:rsidR="00E61117" w:rsidRPr="00E61117" w:rsidRDefault="00D716EE" w:rsidP="00E61117">
      <w:pPr>
        <w:pStyle w:val="TEXTE"/>
        <w:jc w:val="both"/>
        <w:rPr>
          <w:b/>
          <w:lang w:val="pt-PT" w:eastAsia="ja-JP"/>
        </w:rPr>
      </w:pPr>
      <w:r>
        <w:rPr>
          <w:rFonts w:eastAsia="Arial"/>
          <w:b/>
          <w:bCs/>
          <w:lang w:eastAsia="ja-JP"/>
        </w:rPr>
        <w:t>WATERPROOFNESS</w:t>
      </w:r>
    </w:p>
    <w:p w14:paraId="035A15AA" w14:textId="77777777" w:rsidR="00B45C03" w:rsidRPr="00A822C1" w:rsidRDefault="00B45C03" w:rsidP="00B45C03">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200m（660フィート）</w:t>
      </w:r>
    </w:p>
    <w:p w14:paraId="015716BB" w14:textId="77777777" w:rsidR="00E61117" w:rsidRPr="00E61117" w:rsidRDefault="00E61117" w:rsidP="00E61117">
      <w:pPr>
        <w:rPr>
          <w:rFonts w:cs="Arial"/>
          <w:szCs w:val="20"/>
          <w:lang w:val="pt-PT" w:eastAsia="ja-JP"/>
        </w:rPr>
      </w:pPr>
    </w:p>
    <w:p w14:paraId="050FC08E" w14:textId="77777777" w:rsidR="00E61117" w:rsidRPr="00E61117" w:rsidRDefault="00D716EE" w:rsidP="00E61117">
      <w:pPr>
        <w:pStyle w:val="TEXTE"/>
        <w:jc w:val="both"/>
        <w:rPr>
          <w:b/>
          <w:lang w:val="pt-PT" w:eastAsia="ja-JP"/>
        </w:rPr>
      </w:pPr>
      <w:r>
        <w:rPr>
          <w:rFonts w:eastAsia="Arial"/>
          <w:b/>
          <w:bCs/>
          <w:lang w:eastAsia="ja-JP"/>
        </w:rPr>
        <w:t>BRACELET</w:t>
      </w:r>
    </w:p>
    <w:p w14:paraId="1CAA5C73" w14:textId="77777777" w:rsidR="00754BEF" w:rsidRPr="00A822C1" w:rsidRDefault="00754BEF" w:rsidP="00754BEF">
      <w:pPr>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次の3種のいずれか：</w:t>
      </w:r>
    </w:p>
    <w:p w14:paraId="722D15AA" w14:textId="427E529C" w:rsidR="00754BEF" w:rsidRDefault="00754BEF" w:rsidP="00E61117">
      <w:pPr>
        <w:rPr>
          <w:rFonts w:ascii="BIZ UDPゴシック" w:eastAsia="BIZ UDPゴシック" w:hAnsi="BIZ UDPゴシック" w:cs="Arial"/>
          <w:szCs w:val="20"/>
          <w:lang w:val="pt-PT" w:eastAsia="ja-JP"/>
        </w:rPr>
      </w:pPr>
      <w:r>
        <w:rPr>
          <w:rFonts w:ascii="BIZ UDPゴシック" w:eastAsia="BIZ UDPゴシック" w:hAnsi="BIZ UDPゴシック" w:cs="Arial" w:hint="eastAsia"/>
          <w:szCs w:val="20"/>
          <w:lang w:val="en-GB" w:eastAsia="ja-JP"/>
        </w:rPr>
        <w:t>スチール</w:t>
      </w:r>
      <w:r w:rsidRPr="00754BEF">
        <w:rPr>
          <w:rFonts w:ascii="BIZ UDPゴシック" w:eastAsia="BIZ UDPゴシック" w:hAnsi="BIZ UDPゴシック" w:cs="Arial" w:hint="eastAsia"/>
          <w:szCs w:val="20"/>
          <w:lang w:val="pt-PT" w:eastAsia="ja-JP"/>
        </w:rPr>
        <w:t>&amp;</w:t>
      </w:r>
      <w:r>
        <w:rPr>
          <w:rFonts w:ascii="BIZ UDPゴシック" w:eastAsia="BIZ UDPゴシック" w:hAnsi="BIZ UDPゴシック" w:cs="Arial" w:hint="eastAsia"/>
          <w:szCs w:val="20"/>
          <w:lang w:val="pt-PT" w:eastAsia="ja-JP"/>
        </w:rPr>
        <w:t>イエローゴールド製リベットブレスレット(ポリッシュ</w:t>
      </w:r>
      <w:r w:rsidR="00523D66">
        <w:rPr>
          <w:rFonts w:ascii="BIZ UDPゴシック" w:eastAsia="BIZ UDPゴシック" w:hAnsi="BIZ UDPゴシック" w:cs="Arial" w:hint="eastAsia"/>
          <w:szCs w:val="20"/>
          <w:lang w:val="pt-PT" w:eastAsia="ja-JP"/>
        </w:rPr>
        <w:t>＆サテン</w:t>
      </w:r>
      <w:r>
        <w:rPr>
          <w:rFonts w:ascii="BIZ UDPゴシック" w:eastAsia="BIZ UDPゴシック" w:hAnsi="BIZ UDPゴシック" w:cs="Arial" w:hint="eastAsia"/>
          <w:szCs w:val="20"/>
          <w:lang w:val="pt-PT" w:eastAsia="ja-JP"/>
        </w:rPr>
        <w:t>仕上げ)</w:t>
      </w:r>
    </w:p>
    <w:p w14:paraId="52FED432" w14:textId="49B1219E" w:rsidR="00754BEF" w:rsidRDefault="00754BEF" w:rsidP="00E61117">
      <w:pPr>
        <w:rPr>
          <w:rFonts w:ascii="BIZ UDPゴシック" w:eastAsia="BIZ UDPゴシック" w:hAnsi="BIZ UDPゴシック" w:cs="Arial"/>
          <w:szCs w:val="20"/>
          <w:lang w:val="en-GB" w:eastAsia="ja-JP"/>
        </w:rPr>
      </w:pPr>
      <w:r>
        <w:rPr>
          <w:rFonts w:ascii="BIZ UDPゴシック" w:eastAsia="BIZ UDPゴシック" w:hAnsi="BIZ UDPゴシック" w:cs="ＭＳ 明朝" w:hint="eastAsia"/>
          <w:szCs w:val="20"/>
          <w:lang w:val="pt-PT" w:eastAsia="ja-JP"/>
        </w:rPr>
        <w:t>ブラウンレザーストラップ/</w:t>
      </w:r>
      <w:r w:rsidRPr="00A822C1">
        <w:rPr>
          <w:rFonts w:ascii="BIZ UDPゴシック" w:eastAsia="BIZ UDPゴシック" w:hAnsi="BIZ UDPゴシック" w:cs="Arial" w:hint="eastAsia"/>
          <w:szCs w:val="20"/>
          <w:lang w:val="en-GB" w:eastAsia="ja-JP"/>
        </w:rPr>
        <w:t>スチール製フォールディングクラスプ＆セーフティキャッチ</w:t>
      </w:r>
    </w:p>
    <w:p w14:paraId="613752B0" w14:textId="4F6E8845" w:rsidR="00754BEF" w:rsidRPr="00A822C1" w:rsidRDefault="00754BEF" w:rsidP="00754BEF">
      <w:pPr>
        <w:rPr>
          <w:rFonts w:ascii="BIZ UDPゴシック" w:eastAsia="BIZ UDPゴシック" w:hAnsi="BIZ UDPゴシック" w:cs="Arial"/>
          <w:szCs w:val="20"/>
          <w:lang w:val="en-GB" w:eastAsia="ja-JP"/>
        </w:rPr>
      </w:pPr>
      <w:r>
        <w:rPr>
          <w:rFonts w:ascii="BIZ UDPゴシック" w:eastAsia="BIZ UDPゴシック" w:hAnsi="BIZ UDPゴシック" w:cs="Arial" w:hint="eastAsia"/>
          <w:szCs w:val="20"/>
          <w:lang w:val="en-GB" w:eastAsia="ja-JP"/>
        </w:rPr>
        <w:t>ベージュ</w:t>
      </w:r>
      <w:r w:rsidRPr="00A822C1">
        <w:rPr>
          <w:rFonts w:ascii="BIZ UDPゴシック" w:eastAsia="BIZ UDPゴシック" w:hAnsi="BIZ UDPゴシック" w:cs="Arial" w:hint="eastAsia"/>
          <w:szCs w:val="20"/>
          <w:lang w:val="en-GB" w:eastAsia="ja-JP"/>
        </w:rPr>
        <w:t>のライン入りブラックファブリックストラップ/バックル</w:t>
      </w:r>
    </w:p>
    <w:p w14:paraId="5B799579" w14:textId="77777777" w:rsidR="00E61117" w:rsidRPr="00754BEF" w:rsidRDefault="00E61117" w:rsidP="00E61117">
      <w:pPr>
        <w:rPr>
          <w:lang w:val="pt-PT" w:eastAsia="ja-JP"/>
        </w:rPr>
      </w:pPr>
    </w:p>
    <w:p w14:paraId="62681F91" w14:textId="77777777" w:rsidR="00E61117" w:rsidRPr="00E61117" w:rsidRDefault="00D716EE" w:rsidP="00E61117">
      <w:pPr>
        <w:pStyle w:val="TEXTE"/>
        <w:jc w:val="both"/>
        <w:rPr>
          <w:b/>
          <w:lang w:val="pt-PT" w:eastAsia="ja-JP"/>
        </w:rPr>
      </w:pPr>
      <w:r>
        <w:rPr>
          <w:rFonts w:eastAsia="Arial"/>
          <w:b/>
          <w:bCs/>
          <w:lang w:eastAsia="ja-JP"/>
        </w:rPr>
        <w:t>MOVEMENT</w:t>
      </w:r>
    </w:p>
    <w:p w14:paraId="6B43D469" w14:textId="77777777" w:rsidR="00754BEF" w:rsidRPr="00A822C1" w:rsidRDefault="00754BEF" w:rsidP="00754BEF">
      <w:pPr>
        <w:jc w:val="both"/>
        <w:rPr>
          <w:rFonts w:ascii="BIZ UDPゴシック" w:eastAsia="BIZ UDPゴシック" w:hAnsi="BIZ UDPゴシック" w:cs="Arial"/>
          <w:iCs/>
          <w:szCs w:val="20"/>
          <w:lang w:val="en-GB" w:eastAsia="ja-JP"/>
        </w:rPr>
      </w:pPr>
      <w:r w:rsidRPr="00A822C1">
        <w:rPr>
          <w:rFonts w:ascii="BIZ UDPゴシック" w:eastAsia="BIZ UDPゴシック" w:hAnsi="BIZ UDPゴシック" w:cs="Arial" w:hint="eastAsia"/>
          <w:iCs/>
          <w:szCs w:val="20"/>
          <w:lang w:val="en-GB" w:eastAsia="ja-JP"/>
        </w:rPr>
        <w:t>マニュファクチュール キャリバー MT</w:t>
      </w:r>
      <w:r>
        <w:rPr>
          <w:rFonts w:ascii="BIZ UDPゴシック" w:eastAsia="BIZ UDPゴシック" w:hAnsi="BIZ UDPゴシック" w:cs="Arial" w:hint="eastAsia"/>
          <w:iCs/>
          <w:szCs w:val="20"/>
          <w:lang w:val="en-GB" w:eastAsia="ja-JP"/>
        </w:rPr>
        <w:t>５６５２</w:t>
      </w:r>
      <w:r w:rsidRPr="00A822C1">
        <w:rPr>
          <w:rFonts w:ascii="BIZ UDPゴシック" w:eastAsia="BIZ UDPゴシック" w:hAnsi="BIZ UDPゴシック" w:cs="Arial" w:hint="eastAsia"/>
          <w:iCs/>
          <w:szCs w:val="20"/>
          <w:lang w:val="en-GB" w:eastAsia="ja-JP"/>
        </w:rPr>
        <w:t>（C</w:t>
      </w:r>
      <w:r w:rsidRPr="00A822C1">
        <w:rPr>
          <w:rFonts w:ascii="BIZ UDPゴシック" w:eastAsia="BIZ UDPゴシック" w:hAnsi="BIZ UDPゴシック" w:cs="Arial"/>
          <w:iCs/>
          <w:szCs w:val="20"/>
          <w:lang w:val="en-GB" w:eastAsia="ja-JP"/>
        </w:rPr>
        <w:t>OSC</w:t>
      </w:r>
      <w:r w:rsidRPr="00A822C1">
        <w:rPr>
          <w:rFonts w:ascii="BIZ UDPゴシック" w:eastAsia="BIZ UDPゴシック" w:hAnsi="BIZ UDPゴシック" w:cs="Arial" w:hint="eastAsia"/>
          <w:iCs/>
          <w:szCs w:val="20"/>
          <w:lang w:val="en-GB" w:eastAsia="ja-JP"/>
        </w:rPr>
        <w:t>）</w:t>
      </w:r>
    </w:p>
    <w:p w14:paraId="2438BAE1" w14:textId="77777777" w:rsidR="00754BEF" w:rsidRPr="00A822C1" w:rsidRDefault="00754BEF" w:rsidP="00754BEF">
      <w:pPr>
        <w:jc w:val="both"/>
        <w:rPr>
          <w:rFonts w:ascii="BIZ UDPゴシック" w:eastAsia="BIZ UDPゴシック" w:hAnsi="BIZ UDPゴシック" w:cs="Arial"/>
          <w:iCs/>
          <w:szCs w:val="20"/>
          <w:lang w:val="en-GB" w:eastAsia="ja-JP"/>
        </w:rPr>
      </w:pPr>
      <w:r w:rsidRPr="00A822C1">
        <w:rPr>
          <w:rFonts w:ascii="BIZ UDPゴシック" w:eastAsia="BIZ UDPゴシック" w:hAnsi="BIZ UDPゴシック" w:cs="Arial" w:hint="eastAsia"/>
          <w:iCs/>
          <w:szCs w:val="20"/>
          <w:lang w:val="en-GB" w:eastAsia="ja-JP"/>
        </w:rPr>
        <w:t>両方向回転ローター搭載の一体型機械式自動巻ムーブメント</w:t>
      </w:r>
    </w:p>
    <w:p w14:paraId="6FA905E5" w14:textId="77777777" w:rsidR="00E61117" w:rsidRPr="00754BEF" w:rsidRDefault="00E61117" w:rsidP="00E61117">
      <w:pPr>
        <w:rPr>
          <w:lang w:val="en-GB" w:eastAsia="ja-JP"/>
        </w:rPr>
      </w:pPr>
    </w:p>
    <w:p w14:paraId="42541967" w14:textId="77777777" w:rsidR="00E61117" w:rsidRPr="00E61117" w:rsidRDefault="00D716EE" w:rsidP="00E61117">
      <w:pPr>
        <w:pStyle w:val="TEXTE"/>
        <w:jc w:val="both"/>
        <w:rPr>
          <w:b/>
          <w:lang w:val="pt-PT" w:eastAsia="ja-JP"/>
        </w:rPr>
      </w:pPr>
      <w:r>
        <w:rPr>
          <w:rFonts w:eastAsia="Arial"/>
          <w:b/>
          <w:bCs/>
          <w:lang w:eastAsia="ja-JP"/>
        </w:rPr>
        <w:t>PRECISION</w:t>
      </w:r>
    </w:p>
    <w:p w14:paraId="367CD6CE" w14:textId="77777777" w:rsidR="00754BEF" w:rsidRPr="00A822C1" w:rsidRDefault="00754BEF" w:rsidP="00754BEF">
      <w:pPr>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COSCによるスイス公認クロノメーター認定</w:t>
      </w:r>
    </w:p>
    <w:p w14:paraId="78A45C2A" w14:textId="77777777" w:rsidR="00E61117" w:rsidRPr="00754BEF" w:rsidRDefault="00E61117" w:rsidP="00E61117">
      <w:pPr>
        <w:rPr>
          <w:lang w:val="en-GB" w:eastAsia="ja-JP"/>
        </w:rPr>
      </w:pPr>
    </w:p>
    <w:p w14:paraId="5470A121" w14:textId="77777777" w:rsidR="00E61117" w:rsidRPr="00E61117" w:rsidRDefault="00D716EE" w:rsidP="00E61117">
      <w:pPr>
        <w:pStyle w:val="TEXTE"/>
        <w:jc w:val="both"/>
        <w:rPr>
          <w:b/>
          <w:lang w:val="pt-PT" w:eastAsia="ja-JP"/>
        </w:rPr>
      </w:pPr>
      <w:r>
        <w:rPr>
          <w:rFonts w:eastAsia="Arial"/>
          <w:b/>
          <w:bCs/>
          <w:lang w:eastAsia="ja-JP"/>
        </w:rPr>
        <w:t>FUNCTIONS</w:t>
      </w:r>
    </w:p>
    <w:p w14:paraId="5C4B71F6" w14:textId="77777777" w:rsidR="001B79FA" w:rsidRPr="00A822C1" w:rsidRDefault="001B79FA" w:rsidP="001B79FA">
      <w:pPr>
        <w:rPr>
          <w:rFonts w:cs="Arial"/>
          <w:szCs w:val="20"/>
          <w:lang w:val="pt-PT" w:eastAsia="ja-JP"/>
        </w:rPr>
      </w:pPr>
      <w:r w:rsidRPr="00A822C1">
        <w:rPr>
          <w:rFonts w:ascii="BIZ UDPゴシック" w:eastAsia="BIZ UDPゴシック" w:hAnsi="BIZ UDPゴシック" w:cs="Arial" w:hint="eastAsia"/>
          <w:szCs w:val="20"/>
          <w:lang w:val="en-GB" w:eastAsia="ja-JP"/>
        </w:rPr>
        <w:t>いずれもセンター配置のジャンピングアワー式時針</w:t>
      </w:r>
      <w:r w:rsidRPr="00A822C1">
        <w:rPr>
          <w:rFonts w:ascii="BIZ UDPゴシック" w:eastAsia="BIZ UDPゴシック" w:hAnsi="BIZ UDPゴシック" w:cs="Arial"/>
          <w:szCs w:val="20"/>
          <w:lang w:val="en-GB" w:eastAsia="ja-JP"/>
        </w:rPr>
        <w:t xml:space="preserve"> (</w:t>
      </w:r>
      <w:r w:rsidRPr="00A822C1">
        <w:rPr>
          <w:rFonts w:ascii="BIZ UDPゴシック" w:eastAsia="BIZ UDPゴシック" w:hAnsi="BIZ UDPゴシック" w:cs="Arial" w:hint="eastAsia"/>
          <w:szCs w:val="20"/>
          <w:lang w:val="en-GB" w:eastAsia="ja-JP"/>
        </w:rPr>
        <w:t>第２時間帯</w:t>
      </w:r>
      <w:r w:rsidRPr="00A822C1">
        <w:rPr>
          <w:rFonts w:ascii="BIZ UDPゴシック" w:eastAsia="BIZ UDPゴシック" w:hAnsi="BIZ UDPゴシック" w:cs="Arial"/>
          <w:szCs w:val="20"/>
          <w:lang w:val="en-GB" w:eastAsia="ja-JP"/>
        </w:rPr>
        <w:t>)</w:t>
      </w:r>
      <w:r w:rsidRPr="00A822C1">
        <w:rPr>
          <w:rFonts w:ascii="BIZ UDPゴシック" w:eastAsia="BIZ UDPゴシック" w:hAnsi="BIZ UDPゴシック" w:cs="Arial" w:hint="eastAsia"/>
          <w:szCs w:val="20"/>
          <w:lang w:val="en-GB" w:eastAsia="ja-JP"/>
        </w:rPr>
        <w:t>、２４時間針、分針、秒針</w:t>
      </w:r>
    </w:p>
    <w:p w14:paraId="555FDCC8" w14:textId="77777777" w:rsidR="001B79FA" w:rsidRPr="00A822C1" w:rsidRDefault="001B79FA" w:rsidP="001B79FA">
      <w:pPr>
        <w:rPr>
          <w:rFonts w:cs="Arial"/>
          <w:szCs w:val="20"/>
          <w:lang w:val="pt-PT" w:eastAsia="ja-JP"/>
        </w:rPr>
      </w:pPr>
      <w:r w:rsidRPr="00A822C1">
        <w:rPr>
          <w:rFonts w:ascii="BIZ UDPゴシック" w:eastAsia="BIZ UDPゴシック" w:hAnsi="BIZ UDPゴシック" w:cs="ＭＳ 明朝" w:hint="eastAsia"/>
          <w:szCs w:val="20"/>
          <w:lang w:val="en-GB" w:eastAsia="ja-JP"/>
        </w:rPr>
        <w:t>ジャンピングアワー式時針と連動する瞬時日送り式日付表示(３時位置、操作禁止時間帯無し</w:t>
      </w:r>
      <w:r w:rsidRPr="00A822C1">
        <w:rPr>
          <w:rFonts w:ascii="BIZ UDPゴシック" w:eastAsia="BIZ UDPゴシック" w:hAnsi="BIZ UDPゴシック" w:cs="ＭＳ 明朝"/>
          <w:szCs w:val="20"/>
          <w:lang w:val="en-GB" w:eastAsia="ja-JP"/>
        </w:rPr>
        <w:t>)</w:t>
      </w:r>
    </w:p>
    <w:p w14:paraId="61680E5F" w14:textId="3F2A7317" w:rsidR="00E61117" w:rsidRPr="00A95A54" w:rsidRDefault="001B79FA" w:rsidP="00E61117">
      <w:pPr>
        <w:rPr>
          <w:lang w:val="en-US" w:eastAsia="ja-JP"/>
        </w:rPr>
      </w:pPr>
      <w:r>
        <w:rPr>
          <w:rFonts w:ascii="BIZ UDPゴシック" w:eastAsia="BIZ UDPゴシック" w:hAnsi="BIZ UDPゴシック" w:cs="ＭＳ 明朝" w:hint="eastAsia"/>
          <w:szCs w:val="20"/>
          <w:lang w:val="pt-PT" w:eastAsia="ja-JP"/>
        </w:rPr>
        <w:t>秒針停止機能による正確な時刻設定</w:t>
      </w:r>
    </w:p>
    <w:p w14:paraId="6FFC2C46" w14:textId="77777777" w:rsidR="00E61117" w:rsidRPr="00A95A54" w:rsidRDefault="00E61117" w:rsidP="00E61117">
      <w:pPr>
        <w:rPr>
          <w:lang w:val="en-US" w:eastAsia="ja-JP"/>
        </w:rPr>
      </w:pPr>
    </w:p>
    <w:p w14:paraId="383B6A7F" w14:textId="77777777" w:rsidR="00E61117" w:rsidRPr="00E61117" w:rsidRDefault="00D716EE" w:rsidP="00E61117">
      <w:pPr>
        <w:pStyle w:val="TEXTE"/>
        <w:jc w:val="both"/>
        <w:rPr>
          <w:b/>
          <w:lang w:val="pt-PT" w:eastAsia="ja-JP"/>
        </w:rPr>
      </w:pPr>
      <w:r>
        <w:rPr>
          <w:rFonts w:eastAsia="Arial"/>
          <w:b/>
          <w:bCs/>
          <w:lang w:eastAsia="ja-JP"/>
        </w:rPr>
        <w:t>OSCILLATOR</w:t>
      </w:r>
    </w:p>
    <w:p w14:paraId="1BDEA092" w14:textId="77777777" w:rsidR="001B79FA" w:rsidRPr="00A822C1" w:rsidRDefault="001B79FA" w:rsidP="001B79FA">
      <w:pPr>
        <w:jc w:val="both"/>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スクリュー調整式可変慣性テンプ</w:t>
      </w:r>
    </w:p>
    <w:p w14:paraId="46C2C5AC" w14:textId="77777777" w:rsidR="001B79FA" w:rsidRPr="00A822C1" w:rsidRDefault="001B79FA" w:rsidP="001B79FA">
      <w:pPr>
        <w:jc w:val="both"/>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非磁性シリコンバランススプリング</w:t>
      </w:r>
    </w:p>
    <w:p w14:paraId="39264003" w14:textId="77777777" w:rsidR="001B79FA" w:rsidRPr="00A822C1" w:rsidRDefault="001B79FA" w:rsidP="001B79FA">
      <w:pPr>
        <w:jc w:val="both"/>
        <w:rPr>
          <w:rFonts w:ascii="BIZ UDPゴシック" w:eastAsia="BIZ UDPゴシック" w:hAnsi="BIZ UDPゴシック" w:cs="Arial"/>
          <w:szCs w:val="20"/>
          <w:lang w:val="en-GB"/>
        </w:rPr>
      </w:pPr>
      <w:proofErr w:type="spellStart"/>
      <w:r w:rsidRPr="00A822C1">
        <w:rPr>
          <w:rFonts w:ascii="BIZ UDPゴシック" w:eastAsia="BIZ UDPゴシック" w:hAnsi="BIZ UDPゴシック" w:cs="Arial" w:hint="eastAsia"/>
          <w:szCs w:val="20"/>
          <w:lang w:val="en-GB"/>
        </w:rPr>
        <w:t>振動回数</w:t>
      </w:r>
      <w:proofErr w:type="spellEnd"/>
      <w:r w:rsidRPr="00A822C1">
        <w:rPr>
          <w:rFonts w:ascii="BIZ UDPゴシック" w:eastAsia="BIZ UDPゴシック" w:hAnsi="BIZ UDPゴシック" w:cs="Arial" w:hint="eastAsia"/>
          <w:szCs w:val="20"/>
          <w:lang w:val="en-GB"/>
        </w:rPr>
        <w:t>： 28,800/ 時(4HZ)</w:t>
      </w:r>
    </w:p>
    <w:p w14:paraId="7475299E" w14:textId="77777777" w:rsidR="00E61117" w:rsidRPr="00A95A54" w:rsidRDefault="00E61117" w:rsidP="00E61117">
      <w:pPr>
        <w:rPr>
          <w:lang w:val="en-US"/>
        </w:rPr>
      </w:pPr>
    </w:p>
    <w:p w14:paraId="4DCA9440" w14:textId="77777777" w:rsidR="00E61117" w:rsidRPr="00E61117" w:rsidRDefault="00D716EE" w:rsidP="00E61117">
      <w:pPr>
        <w:pStyle w:val="TEXTE"/>
        <w:jc w:val="both"/>
        <w:rPr>
          <w:b/>
          <w:lang w:val="pt-PT"/>
        </w:rPr>
      </w:pPr>
      <w:r>
        <w:rPr>
          <w:rFonts w:eastAsia="Arial"/>
          <w:b/>
          <w:bCs/>
        </w:rPr>
        <w:t>TOTAL DIAMETER</w:t>
      </w:r>
    </w:p>
    <w:p w14:paraId="1E7AE9CC" w14:textId="77777777" w:rsidR="001B79FA" w:rsidRPr="00A822C1" w:rsidRDefault="001B79FA" w:rsidP="001B79FA">
      <w:pPr>
        <w:rPr>
          <w:rFonts w:ascii="BIZ UDPゴシック" w:eastAsia="BIZ UDPゴシック" w:hAnsi="BIZ UDPゴシック" w:cs="Arial"/>
          <w:szCs w:val="20"/>
          <w:lang w:val="pt-PT"/>
        </w:rPr>
      </w:pPr>
      <w:r w:rsidRPr="00A822C1">
        <w:rPr>
          <w:rFonts w:ascii="BIZ UDPゴシック" w:eastAsia="BIZ UDPゴシック" w:hAnsi="BIZ UDPゴシック" w:cs="Arial"/>
          <w:szCs w:val="20"/>
          <w:lang w:val="en-GB"/>
        </w:rPr>
        <w:t>31.8 mm</w:t>
      </w:r>
    </w:p>
    <w:p w14:paraId="55135341" w14:textId="77777777" w:rsidR="00E61117" w:rsidRPr="00A95A54" w:rsidRDefault="00E61117" w:rsidP="00E61117">
      <w:pPr>
        <w:rPr>
          <w:lang w:val="en-US"/>
        </w:rPr>
      </w:pPr>
    </w:p>
    <w:p w14:paraId="616DB6F5" w14:textId="77777777" w:rsidR="00E61117" w:rsidRPr="00E61117" w:rsidRDefault="00D716EE" w:rsidP="00E61117">
      <w:pPr>
        <w:pStyle w:val="TEXTE"/>
        <w:jc w:val="both"/>
        <w:rPr>
          <w:b/>
          <w:lang w:val="pt-PT"/>
        </w:rPr>
      </w:pPr>
      <w:r>
        <w:rPr>
          <w:rFonts w:eastAsia="Arial"/>
          <w:b/>
          <w:bCs/>
        </w:rPr>
        <w:t>THICKNESS</w:t>
      </w:r>
    </w:p>
    <w:p w14:paraId="5E7B8FDD" w14:textId="644DD980" w:rsidR="00AC3AB2" w:rsidRPr="00A822C1" w:rsidRDefault="00AC3AB2" w:rsidP="00AC3AB2">
      <w:pPr>
        <w:rPr>
          <w:rFonts w:ascii="BIZ UDPゴシック" w:eastAsia="BIZ UDPゴシック" w:hAnsi="BIZ UDPゴシック" w:cs="Arial"/>
          <w:szCs w:val="20"/>
          <w:lang w:val="pt-PT"/>
        </w:rPr>
      </w:pPr>
      <w:r>
        <w:rPr>
          <w:rFonts w:ascii="BIZ UDPゴシック" w:eastAsia="BIZ UDPゴシック" w:hAnsi="BIZ UDPゴシック" w:cs="Arial" w:hint="eastAsia"/>
          <w:szCs w:val="20"/>
          <w:lang w:val="en-GB" w:eastAsia="ja-JP"/>
        </w:rPr>
        <w:lastRenderedPageBreak/>
        <w:t>7</w:t>
      </w:r>
      <w:r w:rsidRPr="00A822C1">
        <w:rPr>
          <w:rFonts w:ascii="BIZ UDPゴシック" w:eastAsia="BIZ UDPゴシック" w:hAnsi="BIZ UDPゴシック" w:cs="Arial"/>
          <w:szCs w:val="20"/>
          <w:lang w:val="en-GB"/>
        </w:rPr>
        <w:t>.</w:t>
      </w:r>
      <w:r>
        <w:rPr>
          <w:rFonts w:ascii="BIZ UDPゴシック" w:eastAsia="BIZ UDPゴシック" w:hAnsi="BIZ UDPゴシック" w:cs="Arial" w:hint="eastAsia"/>
          <w:szCs w:val="20"/>
          <w:lang w:val="en-GB" w:eastAsia="ja-JP"/>
        </w:rPr>
        <w:t>52</w:t>
      </w:r>
      <w:r w:rsidRPr="00A822C1">
        <w:rPr>
          <w:rFonts w:ascii="BIZ UDPゴシック" w:eastAsia="BIZ UDPゴシック" w:hAnsi="BIZ UDPゴシック" w:cs="Arial"/>
          <w:szCs w:val="20"/>
          <w:lang w:val="en-GB"/>
        </w:rPr>
        <w:t xml:space="preserve"> mm</w:t>
      </w:r>
    </w:p>
    <w:p w14:paraId="23A55CE3" w14:textId="77777777" w:rsidR="00E61117" w:rsidRPr="00A95A54" w:rsidRDefault="00E61117" w:rsidP="00E61117">
      <w:pPr>
        <w:rPr>
          <w:lang w:val="en-US"/>
        </w:rPr>
      </w:pPr>
    </w:p>
    <w:p w14:paraId="19E93F97" w14:textId="77777777" w:rsidR="00E61117" w:rsidRPr="00E61117" w:rsidRDefault="00D716EE" w:rsidP="00E61117">
      <w:pPr>
        <w:pStyle w:val="TEXTE"/>
        <w:jc w:val="both"/>
        <w:rPr>
          <w:b/>
          <w:lang w:val="pt-PT"/>
        </w:rPr>
      </w:pPr>
      <w:r>
        <w:rPr>
          <w:rFonts w:eastAsia="Arial"/>
          <w:b/>
          <w:bCs/>
        </w:rPr>
        <w:t>JEWELS</w:t>
      </w:r>
    </w:p>
    <w:p w14:paraId="221B4907" w14:textId="77777777" w:rsidR="00AC3AB2" w:rsidRPr="00A822C1" w:rsidRDefault="00AC3AB2" w:rsidP="00AC3AB2">
      <w:pPr>
        <w:rPr>
          <w:rFonts w:cs="Arial"/>
          <w:szCs w:val="20"/>
          <w:lang w:val="pt-PT"/>
        </w:rPr>
      </w:pPr>
      <w:r w:rsidRPr="00A822C1">
        <w:rPr>
          <w:rFonts w:ascii="BIZ UDPゴシック" w:eastAsia="BIZ UDPゴシック" w:hAnsi="BIZ UDPゴシック" w:cs="ＭＳ 明朝" w:hint="eastAsia"/>
          <w:szCs w:val="20"/>
          <w:lang w:val="en-GB" w:eastAsia="ja-JP"/>
        </w:rPr>
        <w:t>２８石</w:t>
      </w:r>
    </w:p>
    <w:p w14:paraId="2871D221" w14:textId="77777777" w:rsidR="00ED1ACC" w:rsidRPr="00A95A54" w:rsidRDefault="00ED1ACC" w:rsidP="00E61117">
      <w:pPr>
        <w:rPr>
          <w:lang w:val="en-US"/>
        </w:rPr>
      </w:pPr>
    </w:p>
    <w:p w14:paraId="31970C9D" w14:textId="77777777" w:rsidR="00E61117" w:rsidRPr="00E61117" w:rsidRDefault="00D716EE" w:rsidP="00E61117">
      <w:pPr>
        <w:pStyle w:val="TEXTE"/>
        <w:jc w:val="both"/>
        <w:rPr>
          <w:b/>
          <w:lang w:val="pt-PT"/>
        </w:rPr>
      </w:pPr>
      <w:r>
        <w:rPr>
          <w:rFonts w:eastAsia="Arial"/>
          <w:b/>
          <w:bCs/>
        </w:rPr>
        <w:t>POWER RESERVE</w:t>
      </w:r>
    </w:p>
    <w:p w14:paraId="79DDD6DD" w14:textId="77777777" w:rsidR="001B79FA" w:rsidRPr="00A822C1" w:rsidRDefault="001B79FA" w:rsidP="001B79FA">
      <w:pPr>
        <w:jc w:val="both"/>
        <w:rPr>
          <w:rFonts w:ascii="BIZ UDPゴシック" w:eastAsia="BIZ UDPゴシック" w:hAnsi="BIZ UDPゴシック" w:cs="Arial"/>
          <w:szCs w:val="20"/>
          <w:lang w:val="en-GB"/>
        </w:rPr>
      </w:pPr>
      <w:r w:rsidRPr="00A822C1">
        <w:rPr>
          <w:rFonts w:ascii="BIZ UDPゴシック" w:eastAsia="BIZ UDPゴシック" w:hAnsi="BIZ UDPゴシック" w:cs="Arial" w:hint="eastAsia"/>
          <w:szCs w:val="20"/>
          <w:lang w:val="en-GB" w:eastAsia="ja-JP"/>
        </w:rPr>
        <w:t>約70時間</w:t>
      </w:r>
    </w:p>
    <w:p w14:paraId="0ACBA799" w14:textId="38D260F1" w:rsidR="00E61117" w:rsidRPr="00A95A54" w:rsidRDefault="00E61117" w:rsidP="001B79FA">
      <w:pPr>
        <w:rPr>
          <w:lang w:val="en-US"/>
        </w:rPr>
      </w:pPr>
    </w:p>
    <w:sectPr w:rsidR="00E61117" w:rsidRPr="00A95A54"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3934B" w14:textId="77777777" w:rsidR="006A53AE" w:rsidRDefault="006A53AE">
      <w:pPr>
        <w:spacing w:line="240" w:lineRule="auto"/>
      </w:pPr>
      <w:r>
        <w:separator/>
      </w:r>
    </w:p>
  </w:endnote>
  <w:endnote w:type="continuationSeparator" w:id="0">
    <w:p w14:paraId="2DAD24E7" w14:textId="77777777" w:rsidR="006A53AE" w:rsidRDefault="006A53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7BA8C" w14:textId="77777777" w:rsidR="00D47BCE" w:rsidRPr="00460145" w:rsidRDefault="00D716EE"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797A783F" wp14:editId="6A64002C">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710D0" id="Connecteur droit 14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fr-FR" w:eastAsia="fr-FR"/>
      </w:rPr>
      <w:drawing>
        <wp:inline distT="0" distB="0" distL="0" distR="0" wp14:anchorId="1967786B" wp14:editId="318371F2">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en-GB"/>
      </w:rPr>
      <w:tab/>
    </w:r>
    <w:r>
      <w:rPr>
        <w:noProof/>
        <w:lang w:val="fr-FR" w:eastAsia="fr-FR"/>
      </w:rPr>
      <w:drawing>
        <wp:inline distT="0" distB="0" distL="0" distR="0" wp14:anchorId="1AB718EC" wp14:editId="7D43DE90">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en-GB"/>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10A7C" w14:textId="77777777" w:rsidR="007407FE" w:rsidRDefault="00D716EE"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492C8350" wp14:editId="4BB67BD6">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5B8EB" id="Connecteur droit 13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sidR="003D1A8A">
      <w:rPr>
        <w:noProof/>
        <w:lang w:val="fr-FR" w:eastAsia="fr-FR"/>
      </w:rPr>
      <w:drawing>
        <wp:inline distT="0" distB="0" distL="0" distR="0" wp14:anchorId="32B9B089" wp14:editId="18B651E9">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en-GB"/>
      </w:rPr>
      <w:tab/>
    </w:r>
    <w:r w:rsidR="00672BA1">
      <w:rPr>
        <w:noProof/>
        <w:lang w:val="fr-FR" w:eastAsia="fr-FR"/>
      </w:rPr>
      <w:drawing>
        <wp:inline distT="0" distB="0" distL="0" distR="0" wp14:anchorId="25711ED4" wp14:editId="7FB873EB">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en-GB"/>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9D0BD" w14:textId="77777777" w:rsidR="006A53AE" w:rsidRDefault="006A53AE">
      <w:pPr>
        <w:spacing w:line="240" w:lineRule="auto"/>
      </w:pPr>
      <w:r>
        <w:separator/>
      </w:r>
    </w:p>
  </w:footnote>
  <w:footnote w:type="continuationSeparator" w:id="0">
    <w:p w14:paraId="0D584F78" w14:textId="77777777" w:rsidR="006A53AE" w:rsidRDefault="006A53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689A0" w14:textId="77777777" w:rsidR="00D47BCE" w:rsidRDefault="00D716EE" w:rsidP="00D47BCE">
    <w:pPr>
      <w:pStyle w:val="Header"/>
      <w:jc w:val="center"/>
    </w:pPr>
    <w:r>
      <w:rPr>
        <w:noProof/>
        <w:lang w:val="fr-FR" w:eastAsia="fr-FR"/>
      </w:rPr>
      <w:drawing>
        <wp:inline distT="0" distB="0" distL="0" distR="0" wp14:anchorId="4428A500" wp14:editId="664ED627">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35664" w14:textId="77777777" w:rsidR="007407FE" w:rsidRDefault="00D716EE" w:rsidP="007407FE">
    <w:pPr>
      <w:pStyle w:val="Header"/>
      <w:jc w:val="center"/>
    </w:pPr>
    <w:r>
      <w:rPr>
        <w:noProof/>
        <w:lang w:val="fr-FR" w:eastAsia="fr-FR"/>
      </w:rPr>
      <w:drawing>
        <wp:inline distT="0" distB="0" distL="0" distR="0" wp14:anchorId="2FBE296F" wp14:editId="2D484930">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56162C98" w14:textId="77777777" w:rsidR="007407FE" w:rsidRDefault="007407FE" w:rsidP="007407FE">
    <w:pPr>
      <w:pStyle w:val="Header"/>
    </w:pPr>
  </w:p>
  <w:p w14:paraId="2BB99D36" w14:textId="77777777" w:rsidR="007407FE" w:rsidRDefault="007407FE" w:rsidP="007407FE">
    <w:pPr>
      <w:pStyle w:val="Header"/>
    </w:pPr>
  </w:p>
  <w:p w14:paraId="0AD0D9DE" w14:textId="77777777" w:rsidR="007407FE" w:rsidRDefault="007407FE" w:rsidP="007407FE">
    <w:pPr>
      <w:pStyle w:val="Header"/>
    </w:pPr>
  </w:p>
  <w:p w14:paraId="0942C470" w14:textId="77777777" w:rsidR="007407FE" w:rsidRDefault="007407FE" w:rsidP="007407FE">
    <w:pPr>
      <w:pStyle w:val="Header"/>
    </w:pPr>
  </w:p>
  <w:p w14:paraId="6176A54C" w14:textId="77777777" w:rsidR="00306468" w:rsidRDefault="00D716EE" w:rsidP="00306468">
    <w:pPr>
      <w:pStyle w:val="EN-TTE"/>
    </w:pPr>
    <w:r>
      <w:rPr>
        <w:rFonts w:eastAsia="Arial" w:cs="Times New Roman"/>
        <w:color w:val="808080"/>
        <w:szCs w:val="20"/>
        <w:lang w:val="en-GB"/>
      </w:rPr>
      <w:t>PRESS RELEASE</w:t>
    </w:r>
  </w:p>
  <w:p w14:paraId="1FB03FAF" w14:textId="77777777" w:rsidR="00B41716" w:rsidRDefault="00B41716" w:rsidP="00306CFE">
    <w:pPr>
      <w:pStyle w:val="EN-TTE"/>
    </w:pPr>
  </w:p>
  <w:p w14:paraId="4787E5B4"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B231A"/>
    <w:multiLevelType w:val="hybridMultilevel"/>
    <w:tmpl w:val="BD200424"/>
    <w:lvl w:ilvl="0" w:tplc="B40226B6">
      <w:start w:val="1"/>
      <w:numFmt w:val="decimal"/>
      <w:lvlText w:val="%1."/>
      <w:lvlJc w:val="left"/>
      <w:pPr>
        <w:ind w:left="360" w:hanging="360"/>
      </w:pPr>
    </w:lvl>
    <w:lvl w:ilvl="1" w:tplc="6F9897EA" w:tentative="1">
      <w:start w:val="1"/>
      <w:numFmt w:val="lowerLetter"/>
      <w:lvlText w:val="%2."/>
      <w:lvlJc w:val="left"/>
      <w:pPr>
        <w:ind w:left="1080" w:hanging="360"/>
      </w:pPr>
    </w:lvl>
    <w:lvl w:ilvl="2" w:tplc="9C22582E" w:tentative="1">
      <w:start w:val="1"/>
      <w:numFmt w:val="lowerRoman"/>
      <w:lvlText w:val="%3."/>
      <w:lvlJc w:val="right"/>
      <w:pPr>
        <w:ind w:left="1800" w:hanging="180"/>
      </w:pPr>
    </w:lvl>
    <w:lvl w:ilvl="3" w:tplc="4740D522" w:tentative="1">
      <w:start w:val="1"/>
      <w:numFmt w:val="decimal"/>
      <w:lvlText w:val="%4."/>
      <w:lvlJc w:val="left"/>
      <w:pPr>
        <w:ind w:left="2520" w:hanging="360"/>
      </w:pPr>
    </w:lvl>
    <w:lvl w:ilvl="4" w:tplc="2B582826" w:tentative="1">
      <w:start w:val="1"/>
      <w:numFmt w:val="lowerLetter"/>
      <w:lvlText w:val="%5."/>
      <w:lvlJc w:val="left"/>
      <w:pPr>
        <w:ind w:left="3240" w:hanging="360"/>
      </w:pPr>
    </w:lvl>
    <w:lvl w:ilvl="5" w:tplc="BBDA0E78" w:tentative="1">
      <w:start w:val="1"/>
      <w:numFmt w:val="lowerRoman"/>
      <w:lvlText w:val="%6."/>
      <w:lvlJc w:val="right"/>
      <w:pPr>
        <w:ind w:left="3960" w:hanging="180"/>
      </w:pPr>
    </w:lvl>
    <w:lvl w:ilvl="6" w:tplc="72F20DC4" w:tentative="1">
      <w:start w:val="1"/>
      <w:numFmt w:val="decimal"/>
      <w:lvlText w:val="%7."/>
      <w:lvlJc w:val="left"/>
      <w:pPr>
        <w:ind w:left="4680" w:hanging="360"/>
      </w:pPr>
    </w:lvl>
    <w:lvl w:ilvl="7" w:tplc="532E878E" w:tentative="1">
      <w:start w:val="1"/>
      <w:numFmt w:val="lowerLetter"/>
      <w:lvlText w:val="%8."/>
      <w:lvlJc w:val="left"/>
      <w:pPr>
        <w:ind w:left="5400" w:hanging="360"/>
      </w:pPr>
    </w:lvl>
    <w:lvl w:ilvl="8" w:tplc="EA5434BC" w:tentative="1">
      <w:start w:val="1"/>
      <w:numFmt w:val="lowerRoman"/>
      <w:lvlText w:val="%9."/>
      <w:lvlJc w:val="right"/>
      <w:pPr>
        <w:ind w:left="6120" w:hanging="180"/>
      </w:pPr>
    </w:lvl>
  </w:abstractNum>
  <w:abstractNum w:abstractNumId="1" w15:restartNumberingAfterBreak="0">
    <w:nsid w:val="26F2404C"/>
    <w:multiLevelType w:val="hybridMultilevel"/>
    <w:tmpl w:val="B008B0F0"/>
    <w:lvl w:ilvl="0" w:tplc="5C5A5D4E">
      <w:start w:val="1"/>
      <w:numFmt w:val="decimal"/>
      <w:lvlText w:val="%1."/>
      <w:lvlJc w:val="left"/>
      <w:pPr>
        <w:ind w:left="360" w:hanging="360"/>
      </w:pPr>
    </w:lvl>
    <w:lvl w:ilvl="1" w:tplc="CEE0F140" w:tentative="1">
      <w:start w:val="1"/>
      <w:numFmt w:val="lowerLetter"/>
      <w:lvlText w:val="%2."/>
      <w:lvlJc w:val="left"/>
      <w:pPr>
        <w:ind w:left="1080" w:hanging="360"/>
      </w:pPr>
    </w:lvl>
    <w:lvl w:ilvl="2" w:tplc="BFDA9932" w:tentative="1">
      <w:start w:val="1"/>
      <w:numFmt w:val="lowerRoman"/>
      <w:lvlText w:val="%3."/>
      <w:lvlJc w:val="right"/>
      <w:pPr>
        <w:ind w:left="1800" w:hanging="180"/>
      </w:pPr>
    </w:lvl>
    <w:lvl w:ilvl="3" w:tplc="AEB02758" w:tentative="1">
      <w:start w:val="1"/>
      <w:numFmt w:val="decimal"/>
      <w:lvlText w:val="%4."/>
      <w:lvlJc w:val="left"/>
      <w:pPr>
        <w:ind w:left="2520" w:hanging="360"/>
      </w:pPr>
    </w:lvl>
    <w:lvl w:ilvl="4" w:tplc="BC3CC796" w:tentative="1">
      <w:start w:val="1"/>
      <w:numFmt w:val="lowerLetter"/>
      <w:lvlText w:val="%5."/>
      <w:lvlJc w:val="left"/>
      <w:pPr>
        <w:ind w:left="3240" w:hanging="360"/>
      </w:pPr>
    </w:lvl>
    <w:lvl w:ilvl="5" w:tplc="6EBEF4DC" w:tentative="1">
      <w:start w:val="1"/>
      <w:numFmt w:val="lowerRoman"/>
      <w:lvlText w:val="%6."/>
      <w:lvlJc w:val="right"/>
      <w:pPr>
        <w:ind w:left="3960" w:hanging="180"/>
      </w:pPr>
    </w:lvl>
    <w:lvl w:ilvl="6" w:tplc="583672AC" w:tentative="1">
      <w:start w:val="1"/>
      <w:numFmt w:val="decimal"/>
      <w:lvlText w:val="%7."/>
      <w:lvlJc w:val="left"/>
      <w:pPr>
        <w:ind w:left="4680" w:hanging="360"/>
      </w:pPr>
    </w:lvl>
    <w:lvl w:ilvl="7" w:tplc="B5B8F99C" w:tentative="1">
      <w:start w:val="1"/>
      <w:numFmt w:val="lowerLetter"/>
      <w:lvlText w:val="%8."/>
      <w:lvlJc w:val="left"/>
      <w:pPr>
        <w:ind w:left="5400" w:hanging="360"/>
      </w:pPr>
    </w:lvl>
    <w:lvl w:ilvl="8" w:tplc="61A44286" w:tentative="1">
      <w:start w:val="1"/>
      <w:numFmt w:val="lowerRoman"/>
      <w:lvlText w:val="%9."/>
      <w:lvlJc w:val="right"/>
      <w:pPr>
        <w:ind w:left="6120" w:hanging="180"/>
      </w:pPr>
    </w:lvl>
  </w:abstractNum>
  <w:abstractNum w:abstractNumId="2" w15:restartNumberingAfterBreak="0">
    <w:nsid w:val="2DB94154"/>
    <w:multiLevelType w:val="hybridMultilevel"/>
    <w:tmpl w:val="CA1C0894"/>
    <w:lvl w:ilvl="0" w:tplc="5D3C3BA8">
      <w:start w:val="1"/>
      <w:numFmt w:val="decimal"/>
      <w:lvlText w:val="%1."/>
      <w:lvlJc w:val="left"/>
      <w:pPr>
        <w:ind w:left="360" w:hanging="360"/>
      </w:pPr>
    </w:lvl>
    <w:lvl w:ilvl="1" w:tplc="E4CE70E8" w:tentative="1">
      <w:start w:val="1"/>
      <w:numFmt w:val="lowerLetter"/>
      <w:lvlText w:val="%2."/>
      <w:lvlJc w:val="left"/>
      <w:pPr>
        <w:ind w:left="1080" w:hanging="360"/>
      </w:pPr>
    </w:lvl>
    <w:lvl w:ilvl="2" w:tplc="D498830C" w:tentative="1">
      <w:start w:val="1"/>
      <w:numFmt w:val="lowerRoman"/>
      <w:lvlText w:val="%3."/>
      <w:lvlJc w:val="right"/>
      <w:pPr>
        <w:ind w:left="1800" w:hanging="180"/>
      </w:pPr>
    </w:lvl>
    <w:lvl w:ilvl="3" w:tplc="DDE073F0" w:tentative="1">
      <w:start w:val="1"/>
      <w:numFmt w:val="decimal"/>
      <w:lvlText w:val="%4."/>
      <w:lvlJc w:val="left"/>
      <w:pPr>
        <w:ind w:left="2520" w:hanging="360"/>
      </w:pPr>
    </w:lvl>
    <w:lvl w:ilvl="4" w:tplc="5AA851AE" w:tentative="1">
      <w:start w:val="1"/>
      <w:numFmt w:val="lowerLetter"/>
      <w:lvlText w:val="%5."/>
      <w:lvlJc w:val="left"/>
      <w:pPr>
        <w:ind w:left="3240" w:hanging="360"/>
      </w:pPr>
    </w:lvl>
    <w:lvl w:ilvl="5" w:tplc="DF48915E" w:tentative="1">
      <w:start w:val="1"/>
      <w:numFmt w:val="lowerRoman"/>
      <w:lvlText w:val="%6."/>
      <w:lvlJc w:val="right"/>
      <w:pPr>
        <w:ind w:left="3960" w:hanging="180"/>
      </w:pPr>
    </w:lvl>
    <w:lvl w:ilvl="6" w:tplc="498A824E" w:tentative="1">
      <w:start w:val="1"/>
      <w:numFmt w:val="decimal"/>
      <w:lvlText w:val="%7."/>
      <w:lvlJc w:val="left"/>
      <w:pPr>
        <w:ind w:left="4680" w:hanging="360"/>
      </w:pPr>
    </w:lvl>
    <w:lvl w:ilvl="7" w:tplc="931E8A64" w:tentative="1">
      <w:start w:val="1"/>
      <w:numFmt w:val="lowerLetter"/>
      <w:lvlText w:val="%8."/>
      <w:lvlJc w:val="left"/>
      <w:pPr>
        <w:ind w:left="5400" w:hanging="360"/>
      </w:pPr>
    </w:lvl>
    <w:lvl w:ilvl="8" w:tplc="C70E1494" w:tentative="1">
      <w:start w:val="1"/>
      <w:numFmt w:val="lowerRoman"/>
      <w:lvlText w:val="%9."/>
      <w:lvlJc w:val="right"/>
      <w:pPr>
        <w:ind w:left="6120" w:hanging="180"/>
      </w:pPr>
    </w:lvl>
  </w:abstractNum>
  <w:abstractNum w:abstractNumId="3" w15:restartNumberingAfterBreak="0">
    <w:nsid w:val="3F764D1C"/>
    <w:multiLevelType w:val="hybridMultilevel"/>
    <w:tmpl w:val="D6366D9C"/>
    <w:lvl w:ilvl="0" w:tplc="5B4A7F66">
      <w:start w:val="1"/>
      <w:numFmt w:val="decimal"/>
      <w:lvlText w:val="%1."/>
      <w:lvlJc w:val="left"/>
      <w:pPr>
        <w:ind w:left="360" w:hanging="360"/>
      </w:pPr>
    </w:lvl>
    <w:lvl w:ilvl="1" w:tplc="D6A2ADAE" w:tentative="1">
      <w:start w:val="1"/>
      <w:numFmt w:val="lowerLetter"/>
      <w:lvlText w:val="%2."/>
      <w:lvlJc w:val="left"/>
      <w:pPr>
        <w:ind w:left="1080" w:hanging="360"/>
      </w:pPr>
    </w:lvl>
    <w:lvl w:ilvl="2" w:tplc="7A42C3CC" w:tentative="1">
      <w:start w:val="1"/>
      <w:numFmt w:val="lowerRoman"/>
      <w:lvlText w:val="%3."/>
      <w:lvlJc w:val="right"/>
      <w:pPr>
        <w:ind w:left="1800" w:hanging="180"/>
      </w:pPr>
    </w:lvl>
    <w:lvl w:ilvl="3" w:tplc="0790886C" w:tentative="1">
      <w:start w:val="1"/>
      <w:numFmt w:val="decimal"/>
      <w:lvlText w:val="%4."/>
      <w:lvlJc w:val="left"/>
      <w:pPr>
        <w:ind w:left="2520" w:hanging="360"/>
      </w:pPr>
    </w:lvl>
    <w:lvl w:ilvl="4" w:tplc="3496D900" w:tentative="1">
      <w:start w:val="1"/>
      <w:numFmt w:val="lowerLetter"/>
      <w:lvlText w:val="%5."/>
      <w:lvlJc w:val="left"/>
      <w:pPr>
        <w:ind w:left="3240" w:hanging="360"/>
      </w:pPr>
    </w:lvl>
    <w:lvl w:ilvl="5" w:tplc="5D2CFCDA" w:tentative="1">
      <w:start w:val="1"/>
      <w:numFmt w:val="lowerRoman"/>
      <w:lvlText w:val="%6."/>
      <w:lvlJc w:val="right"/>
      <w:pPr>
        <w:ind w:left="3960" w:hanging="180"/>
      </w:pPr>
    </w:lvl>
    <w:lvl w:ilvl="6" w:tplc="CCA6B132" w:tentative="1">
      <w:start w:val="1"/>
      <w:numFmt w:val="decimal"/>
      <w:lvlText w:val="%7."/>
      <w:lvlJc w:val="left"/>
      <w:pPr>
        <w:ind w:left="4680" w:hanging="360"/>
      </w:pPr>
    </w:lvl>
    <w:lvl w:ilvl="7" w:tplc="7D082A48" w:tentative="1">
      <w:start w:val="1"/>
      <w:numFmt w:val="lowerLetter"/>
      <w:lvlText w:val="%8."/>
      <w:lvlJc w:val="left"/>
      <w:pPr>
        <w:ind w:left="5400" w:hanging="360"/>
      </w:pPr>
    </w:lvl>
    <w:lvl w:ilvl="8" w:tplc="6B3EA62E" w:tentative="1">
      <w:start w:val="1"/>
      <w:numFmt w:val="lowerRoman"/>
      <w:lvlText w:val="%9."/>
      <w:lvlJc w:val="right"/>
      <w:pPr>
        <w:ind w:left="6120" w:hanging="180"/>
      </w:pPr>
    </w:lvl>
  </w:abstractNum>
  <w:abstractNum w:abstractNumId="4" w15:restartNumberingAfterBreak="0">
    <w:nsid w:val="48256891"/>
    <w:multiLevelType w:val="hybridMultilevel"/>
    <w:tmpl w:val="C654FB70"/>
    <w:lvl w:ilvl="0" w:tplc="0C6AA316">
      <w:start w:val="1"/>
      <w:numFmt w:val="decimal"/>
      <w:lvlText w:val="%1."/>
      <w:lvlJc w:val="left"/>
      <w:pPr>
        <w:ind w:left="360" w:hanging="360"/>
      </w:pPr>
    </w:lvl>
    <w:lvl w:ilvl="1" w:tplc="EAECE60E" w:tentative="1">
      <w:start w:val="1"/>
      <w:numFmt w:val="lowerLetter"/>
      <w:lvlText w:val="%2."/>
      <w:lvlJc w:val="left"/>
      <w:pPr>
        <w:ind w:left="1080" w:hanging="360"/>
      </w:pPr>
    </w:lvl>
    <w:lvl w:ilvl="2" w:tplc="52F4C5FA" w:tentative="1">
      <w:start w:val="1"/>
      <w:numFmt w:val="lowerRoman"/>
      <w:lvlText w:val="%3."/>
      <w:lvlJc w:val="right"/>
      <w:pPr>
        <w:ind w:left="1800" w:hanging="180"/>
      </w:pPr>
    </w:lvl>
    <w:lvl w:ilvl="3" w:tplc="B1EC4632" w:tentative="1">
      <w:start w:val="1"/>
      <w:numFmt w:val="decimal"/>
      <w:lvlText w:val="%4."/>
      <w:lvlJc w:val="left"/>
      <w:pPr>
        <w:ind w:left="2520" w:hanging="360"/>
      </w:pPr>
    </w:lvl>
    <w:lvl w:ilvl="4" w:tplc="528AD1CC" w:tentative="1">
      <w:start w:val="1"/>
      <w:numFmt w:val="lowerLetter"/>
      <w:lvlText w:val="%5."/>
      <w:lvlJc w:val="left"/>
      <w:pPr>
        <w:ind w:left="3240" w:hanging="360"/>
      </w:pPr>
    </w:lvl>
    <w:lvl w:ilvl="5" w:tplc="29424D72" w:tentative="1">
      <w:start w:val="1"/>
      <w:numFmt w:val="lowerRoman"/>
      <w:lvlText w:val="%6."/>
      <w:lvlJc w:val="right"/>
      <w:pPr>
        <w:ind w:left="3960" w:hanging="180"/>
      </w:pPr>
    </w:lvl>
    <w:lvl w:ilvl="6" w:tplc="A782C9CA" w:tentative="1">
      <w:start w:val="1"/>
      <w:numFmt w:val="decimal"/>
      <w:lvlText w:val="%7."/>
      <w:lvlJc w:val="left"/>
      <w:pPr>
        <w:ind w:left="4680" w:hanging="360"/>
      </w:pPr>
    </w:lvl>
    <w:lvl w:ilvl="7" w:tplc="DBAE1CAA" w:tentative="1">
      <w:start w:val="1"/>
      <w:numFmt w:val="lowerLetter"/>
      <w:lvlText w:val="%8."/>
      <w:lvlJc w:val="left"/>
      <w:pPr>
        <w:ind w:left="5400" w:hanging="360"/>
      </w:pPr>
    </w:lvl>
    <w:lvl w:ilvl="8" w:tplc="FB127202" w:tentative="1">
      <w:start w:val="1"/>
      <w:numFmt w:val="lowerRoman"/>
      <w:lvlText w:val="%9."/>
      <w:lvlJc w:val="right"/>
      <w:pPr>
        <w:ind w:left="6120" w:hanging="180"/>
      </w:pPr>
    </w:lvl>
  </w:abstractNum>
  <w:abstractNum w:abstractNumId="5" w15:restartNumberingAfterBreak="0">
    <w:nsid w:val="6C222882"/>
    <w:multiLevelType w:val="hybridMultilevel"/>
    <w:tmpl w:val="68085BEE"/>
    <w:lvl w:ilvl="0" w:tplc="89A63C92">
      <w:start w:val="1"/>
      <w:numFmt w:val="decimal"/>
      <w:lvlText w:val="%1."/>
      <w:lvlJc w:val="left"/>
      <w:pPr>
        <w:ind w:left="360" w:hanging="360"/>
      </w:pPr>
    </w:lvl>
    <w:lvl w:ilvl="1" w:tplc="3FC6FABE" w:tentative="1">
      <w:start w:val="1"/>
      <w:numFmt w:val="lowerLetter"/>
      <w:lvlText w:val="%2."/>
      <w:lvlJc w:val="left"/>
      <w:pPr>
        <w:ind w:left="1080" w:hanging="360"/>
      </w:pPr>
    </w:lvl>
    <w:lvl w:ilvl="2" w:tplc="0988FF24" w:tentative="1">
      <w:start w:val="1"/>
      <w:numFmt w:val="lowerRoman"/>
      <w:lvlText w:val="%3."/>
      <w:lvlJc w:val="right"/>
      <w:pPr>
        <w:ind w:left="1800" w:hanging="180"/>
      </w:pPr>
    </w:lvl>
    <w:lvl w:ilvl="3" w:tplc="9AAE83CA" w:tentative="1">
      <w:start w:val="1"/>
      <w:numFmt w:val="decimal"/>
      <w:lvlText w:val="%4."/>
      <w:lvlJc w:val="left"/>
      <w:pPr>
        <w:ind w:left="2520" w:hanging="360"/>
      </w:pPr>
    </w:lvl>
    <w:lvl w:ilvl="4" w:tplc="3E6E89D0" w:tentative="1">
      <w:start w:val="1"/>
      <w:numFmt w:val="lowerLetter"/>
      <w:lvlText w:val="%5."/>
      <w:lvlJc w:val="left"/>
      <w:pPr>
        <w:ind w:left="3240" w:hanging="360"/>
      </w:pPr>
    </w:lvl>
    <w:lvl w:ilvl="5" w:tplc="80D02FE8" w:tentative="1">
      <w:start w:val="1"/>
      <w:numFmt w:val="lowerRoman"/>
      <w:lvlText w:val="%6."/>
      <w:lvlJc w:val="right"/>
      <w:pPr>
        <w:ind w:left="3960" w:hanging="180"/>
      </w:pPr>
    </w:lvl>
    <w:lvl w:ilvl="6" w:tplc="31447DA4" w:tentative="1">
      <w:start w:val="1"/>
      <w:numFmt w:val="decimal"/>
      <w:lvlText w:val="%7."/>
      <w:lvlJc w:val="left"/>
      <w:pPr>
        <w:ind w:left="4680" w:hanging="360"/>
      </w:pPr>
    </w:lvl>
    <w:lvl w:ilvl="7" w:tplc="858E245C" w:tentative="1">
      <w:start w:val="1"/>
      <w:numFmt w:val="lowerLetter"/>
      <w:lvlText w:val="%8."/>
      <w:lvlJc w:val="left"/>
      <w:pPr>
        <w:ind w:left="5400" w:hanging="360"/>
      </w:pPr>
    </w:lvl>
    <w:lvl w:ilvl="8" w:tplc="496634F6" w:tentative="1">
      <w:start w:val="1"/>
      <w:numFmt w:val="lowerRoman"/>
      <w:lvlText w:val="%9."/>
      <w:lvlJc w:val="right"/>
      <w:pPr>
        <w:ind w:left="6120" w:hanging="180"/>
      </w:pPr>
    </w:lvl>
  </w:abstractNum>
  <w:abstractNum w:abstractNumId="6" w15:restartNumberingAfterBreak="0">
    <w:nsid w:val="7CEB13FD"/>
    <w:multiLevelType w:val="hybridMultilevel"/>
    <w:tmpl w:val="23943E5E"/>
    <w:lvl w:ilvl="0" w:tplc="D608A764">
      <w:start w:val="1"/>
      <w:numFmt w:val="decimal"/>
      <w:lvlText w:val="%1."/>
      <w:lvlJc w:val="left"/>
      <w:pPr>
        <w:ind w:left="360" w:hanging="360"/>
      </w:pPr>
    </w:lvl>
    <w:lvl w:ilvl="1" w:tplc="2DFC675C" w:tentative="1">
      <w:start w:val="1"/>
      <w:numFmt w:val="lowerLetter"/>
      <w:lvlText w:val="%2."/>
      <w:lvlJc w:val="left"/>
      <w:pPr>
        <w:ind w:left="1080" w:hanging="360"/>
      </w:pPr>
    </w:lvl>
    <w:lvl w:ilvl="2" w:tplc="9D181054" w:tentative="1">
      <w:start w:val="1"/>
      <w:numFmt w:val="lowerRoman"/>
      <w:lvlText w:val="%3."/>
      <w:lvlJc w:val="right"/>
      <w:pPr>
        <w:ind w:left="1800" w:hanging="180"/>
      </w:pPr>
    </w:lvl>
    <w:lvl w:ilvl="3" w:tplc="E754258E" w:tentative="1">
      <w:start w:val="1"/>
      <w:numFmt w:val="decimal"/>
      <w:lvlText w:val="%4."/>
      <w:lvlJc w:val="left"/>
      <w:pPr>
        <w:ind w:left="2520" w:hanging="360"/>
      </w:pPr>
    </w:lvl>
    <w:lvl w:ilvl="4" w:tplc="FDC2A040" w:tentative="1">
      <w:start w:val="1"/>
      <w:numFmt w:val="lowerLetter"/>
      <w:lvlText w:val="%5."/>
      <w:lvlJc w:val="left"/>
      <w:pPr>
        <w:ind w:left="3240" w:hanging="360"/>
      </w:pPr>
    </w:lvl>
    <w:lvl w:ilvl="5" w:tplc="47BC8DB6" w:tentative="1">
      <w:start w:val="1"/>
      <w:numFmt w:val="lowerRoman"/>
      <w:lvlText w:val="%6."/>
      <w:lvlJc w:val="right"/>
      <w:pPr>
        <w:ind w:left="3960" w:hanging="180"/>
      </w:pPr>
    </w:lvl>
    <w:lvl w:ilvl="6" w:tplc="211C9E14" w:tentative="1">
      <w:start w:val="1"/>
      <w:numFmt w:val="decimal"/>
      <w:lvlText w:val="%7."/>
      <w:lvlJc w:val="left"/>
      <w:pPr>
        <w:ind w:left="4680" w:hanging="360"/>
      </w:pPr>
    </w:lvl>
    <w:lvl w:ilvl="7" w:tplc="EEF4A7CC" w:tentative="1">
      <w:start w:val="1"/>
      <w:numFmt w:val="lowerLetter"/>
      <w:lvlText w:val="%8."/>
      <w:lvlJc w:val="left"/>
      <w:pPr>
        <w:ind w:left="5400" w:hanging="360"/>
      </w:pPr>
    </w:lvl>
    <w:lvl w:ilvl="8" w:tplc="D574566A"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5542"/>
    <w:rsid w:val="00080BB1"/>
    <w:rsid w:val="0008530A"/>
    <w:rsid w:val="00087E2F"/>
    <w:rsid w:val="000B3DF9"/>
    <w:rsid w:val="000D1907"/>
    <w:rsid w:val="000E60C9"/>
    <w:rsid w:val="000F4270"/>
    <w:rsid w:val="0012790B"/>
    <w:rsid w:val="00160AE4"/>
    <w:rsid w:val="0016103F"/>
    <w:rsid w:val="001B502A"/>
    <w:rsid w:val="001B79FA"/>
    <w:rsid w:val="00225875"/>
    <w:rsid w:val="002431E6"/>
    <w:rsid w:val="002B3242"/>
    <w:rsid w:val="002C1EE4"/>
    <w:rsid w:val="00306468"/>
    <w:rsid w:val="00306CFE"/>
    <w:rsid w:val="00346E3C"/>
    <w:rsid w:val="00356828"/>
    <w:rsid w:val="003812F0"/>
    <w:rsid w:val="0039251A"/>
    <w:rsid w:val="003C5D77"/>
    <w:rsid w:val="003D1A8A"/>
    <w:rsid w:val="003D1BEF"/>
    <w:rsid w:val="00406BB2"/>
    <w:rsid w:val="004227F0"/>
    <w:rsid w:val="00432A58"/>
    <w:rsid w:val="00460145"/>
    <w:rsid w:val="004A04D2"/>
    <w:rsid w:val="004C4312"/>
    <w:rsid w:val="004E4ED4"/>
    <w:rsid w:val="00502FAC"/>
    <w:rsid w:val="00523D66"/>
    <w:rsid w:val="005811CA"/>
    <w:rsid w:val="00590215"/>
    <w:rsid w:val="005F7902"/>
    <w:rsid w:val="006475D5"/>
    <w:rsid w:val="00672BA1"/>
    <w:rsid w:val="00683E86"/>
    <w:rsid w:val="00684BFD"/>
    <w:rsid w:val="00690D70"/>
    <w:rsid w:val="006A53AE"/>
    <w:rsid w:val="006B0D74"/>
    <w:rsid w:val="006F2876"/>
    <w:rsid w:val="0073282D"/>
    <w:rsid w:val="007407FE"/>
    <w:rsid w:val="00754BEF"/>
    <w:rsid w:val="00774D0A"/>
    <w:rsid w:val="00780760"/>
    <w:rsid w:val="00782AA8"/>
    <w:rsid w:val="00794A0D"/>
    <w:rsid w:val="007D1AE6"/>
    <w:rsid w:val="007F09C8"/>
    <w:rsid w:val="0086545D"/>
    <w:rsid w:val="00876292"/>
    <w:rsid w:val="008D2167"/>
    <w:rsid w:val="008E5A48"/>
    <w:rsid w:val="00917C1E"/>
    <w:rsid w:val="009327B0"/>
    <w:rsid w:val="00933D60"/>
    <w:rsid w:val="00940576"/>
    <w:rsid w:val="00942B62"/>
    <w:rsid w:val="009848CB"/>
    <w:rsid w:val="009B0A21"/>
    <w:rsid w:val="009F343E"/>
    <w:rsid w:val="00A238B0"/>
    <w:rsid w:val="00A5192E"/>
    <w:rsid w:val="00A845C7"/>
    <w:rsid w:val="00A95A54"/>
    <w:rsid w:val="00AC3AB2"/>
    <w:rsid w:val="00AD20AA"/>
    <w:rsid w:val="00B303BE"/>
    <w:rsid w:val="00B40E46"/>
    <w:rsid w:val="00B414B2"/>
    <w:rsid w:val="00B41716"/>
    <w:rsid w:val="00B45C03"/>
    <w:rsid w:val="00BA163E"/>
    <w:rsid w:val="00BC0320"/>
    <w:rsid w:val="00BC39EA"/>
    <w:rsid w:val="00C60DF4"/>
    <w:rsid w:val="00C84E46"/>
    <w:rsid w:val="00CA3E8F"/>
    <w:rsid w:val="00D302AF"/>
    <w:rsid w:val="00D347D8"/>
    <w:rsid w:val="00D37ED8"/>
    <w:rsid w:val="00D47BCE"/>
    <w:rsid w:val="00D502E2"/>
    <w:rsid w:val="00D716EE"/>
    <w:rsid w:val="00D835F1"/>
    <w:rsid w:val="00DC1960"/>
    <w:rsid w:val="00DC7C22"/>
    <w:rsid w:val="00DD69F3"/>
    <w:rsid w:val="00E556FB"/>
    <w:rsid w:val="00E61117"/>
    <w:rsid w:val="00E72B80"/>
    <w:rsid w:val="00E747CF"/>
    <w:rsid w:val="00EB62F7"/>
    <w:rsid w:val="00ED1ACC"/>
    <w:rsid w:val="00F454E6"/>
    <w:rsid w:val="00F64252"/>
    <w:rsid w:val="00F667FA"/>
    <w:rsid w:val="00F90063"/>
    <w:rsid w:val="00FA065D"/>
    <w:rsid w:val="00FA3BDE"/>
    <w:rsid w:val="00FB25E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061088"/>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Revision">
    <w:name w:val="Revision"/>
    <w:hidden/>
    <w:uiPriority w:val="99"/>
    <w:semiHidden/>
    <w:rsid w:val="00780760"/>
    <w:pPr>
      <w:spacing w:line="240" w:lineRule="auto"/>
    </w:pPr>
  </w:style>
  <w:style w:type="character" w:styleId="CommentReference">
    <w:name w:val="annotation reference"/>
    <w:basedOn w:val="DefaultParagraphFont"/>
    <w:uiPriority w:val="99"/>
    <w:semiHidden/>
    <w:unhideWhenUsed/>
    <w:rsid w:val="00684BFD"/>
    <w:rPr>
      <w:sz w:val="16"/>
      <w:szCs w:val="16"/>
    </w:rPr>
  </w:style>
  <w:style w:type="paragraph" w:styleId="CommentText">
    <w:name w:val="annotation text"/>
    <w:basedOn w:val="Normal"/>
    <w:link w:val="CommentTextChar"/>
    <w:uiPriority w:val="99"/>
    <w:unhideWhenUsed/>
    <w:rsid w:val="00684BFD"/>
    <w:pPr>
      <w:spacing w:line="240" w:lineRule="auto"/>
    </w:pPr>
    <w:rPr>
      <w:szCs w:val="20"/>
    </w:rPr>
  </w:style>
  <w:style w:type="character" w:customStyle="1" w:styleId="CommentTextChar">
    <w:name w:val="Comment Text Char"/>
    <w:basedOn w:val="DefaultParagraphFont"/>
    <w:link w:val="CommentText"/>
    <w:uiPriority w:val="99"/>
    <w:rsid w:val="00684BFD"/>
    <w:rPr>
      <w:szCs w:val="20"/>
    </w:rPr>
  </w:style>
  <w:style w:type="paragraph" w:styleId="CommentSubject">
    <w:name w:val="annotation subject"/>
    <w:basedOn w:val="CommentText"/>
    <w:next w:val="CommentText"/>
    <w:link w:val="CommentSubjectChar"/>
    <w:uiPriority w:val="99"/>
    <w:semiHidden/>
    <w:unhideWhenUsed/>
    <w:rsid w:val="00684BFD"/>
    <w:rPr>
      <w:b/>
      <w:bCs/>
    </w:rPr>
  </w:style>
  <w:style w:type="character" w:customStyle="1" w:styleId="CommentSubjectChar">
    <w:name w:val="Comment Subject Char"/>
    <w:basedOn w:val="CommentTextChar"/>
    <w:link w:val="CommentSubject"/>
    <w:uiPriority w:val="99"/>
    <w:semiHidden/>
    <w:rsid w:val="00684BFD"/>
    <w:rPr>
      <w:b/>
      <w:bCs/>
      <w:szCs w:val="20"/>
    </w:rPr>
  </w:style>
  <w:style w:type="paragraph" w:customStyle="1" w:styleId="Titre7">
    <w:name w:val="Titre7"/>
    <w:basedOn w:val="Normal"/>
    <w:next w:val="BodyText"/>
    <w:rsid w:val="007F09C8"/>
    <w:pPr>
      <w:keepNext/>
      <w:widowControl w:val="0"/>
      <w:suppressAutoHyphens/>
      <w:spacing w:before="240" w:after="120" w:line="240" w:lineRule="auto"/>
    </w:pPr>
    <w:rPr>
      <w:rFonts w:eastAsia="Microsoft YaHei" w:cs="Mangal"/>
      <w:kern w:val="1"/>
      <w:sz w:val="28"/>
      <w:szCs w:val="28"/>
      <w:lang w:val="fr-FR" w:eastAsia="hi-IN" w:bidi="hi-IN"/>
    </w:rPr>
  </w:style>
  <w:style w:type="character" w:styleId="Hyperlink">
    <w:name w:val="Hyperlink"/>
    <w:basedOn w:val="DefaultParagraphFont"/>
    <w:uiPriority w:val="99"/>
    <w:unhideWhenUsed/>
    <w:rsid w:val="00E747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6A465-CBE6-4ADC-88B6-9B05B242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587</Words>
  <Characters>3347</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Naomi Minegishi</cp:lastModifiedBy>
  <cp:revision>19</cp:revision>
  <cp:lastPrinted>2019-11-07T09:48:00Z</cp:lastPrinted>
  <dcterms:created xsi:type="dcterms:W3CDTF">2022-02-03T11:56:00Z</dcterms:created>
  <dcterms:modified xsi:type="dcterms:W3CDTF">2022-02-24T01:41:00Z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Enabled">
    <vt:lpwstr>true</vt:lpwstr>
  </property>
  <property fmtid="{D5CDD505-2E9C-101B-9397-08002B2CF9AE}" pid="3" name="MSIP_Label_9ac4b2bc-ebd9-4dd7-ace5-ea1cea0e7ede_SetDate">
    <vt:lpwstr>2022-02-18T11:03:51Z</vt:lpwstr>
  </property>
  <property fmtid="{D5CDD505-2E9C-101B-9397-08002B2CF9AE}" pid="4" name="MSIP_Label_9ac4b2bc-ebd9-4dd7-ace5-ea1cea0e7ede_Method">
    <vt:lpwstr>Privileged</vt:lpwstr>
  </property>
  <property fmtid="{D5CDD505-2E9C-101B-9397-08002B2CF9AE}" pid="5" name="MSIP_Label_9ac4b2bc-ebd9-4dd7-ace5-ea1cea0e7ede_Name">
    <vt:lpwstr>Internal</vt:lpwstr>
  </property>
  <property fmtid="{D5CDD505-2E9C-101B-9397-08002B2CF9AE}" pid="6" name="MSIP_Label_9ac4b2bc-ebd9-4dd7-ace5-ea1cea0e7ede_SiteId">
    <vt:lpwstr>f2460eca-756e-4a3f-bd14-d2a84590fc31</vt:lpwstr>
  </property>
  <property fmtid="{D5CDD505-2E9C-101B-9397-08002B2CF9AE}" pid="7" name="MSIP_Label_9ac4b2bc-ebd9-4dd7-ace5-ea1cea0e7ede_ActionId">
    <vt:lpwstr>d0d69d19-3457-4871-85c8-99506a3aa195</vt:lpwstr>
  </property>
  <property fmtid="{D5CDD505-2E9C-101B-9397-08002B2CF9AE}" pid="8" name="MSIP_Label_9ac4b2bc-ebd9-4dd7-ace5-ea1cea0e7ede_ContentBits">
    <vt:lpwstr>0</vt:lpwstr>
  </property>
  <property fmtid="{D5CDD505-2E9C-101B-9397-08002B2CF9AE}" pid="9" name="Niveau_Confidentialite">
    <vt:lpwstr>1;#Interne</vt:lpwstr>
  </property>
</Properties>
</file>