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4F23E" w14:textId="77183C40" w:rsidR="00AC6582" w:rsidRPr="0029092C" w:rsidRDefault="0029092C" w:rsidP="00920FFC">
      <w:pPr>
        <w:pStyle w:val="TITRE"/>
        <w:rPr>
          <w:rFonts w:eastAsia="PMingLiU" w:cs="Times New Roman"/>
          <w:bCs/>
          <w:szCs w:val="28"/>
          <w:lang w:val="en-GB" w:eastAsia="zh-TW"/>
        </w:rPr>
      </w:pPr>
      <w:r>
        <w:rPr>
          <w:rFonts w:eastAsia="SimSun" w:hint="eastAsia"/>
          <w:lang w:eastAsia="zh-CN"/>
        </w:rPr>
        <w:t>碧湾计时型黄金钢款</w:t>
      </w:r>
    </w:p>
    <w:p w14:paraId="239E0E97" w14:textId="77777777" w:rsidR="00AC6582" w:rsidRPr="005C4D21" w:rsidRDefault="00AC6582" w:rsidP="00920FFC">
      <w:pPr>
        <w:rPr>
          <w:rFonts w:eastAsia="SimSun"/>
          <w:lang w:val="en-US" w:eastAsia="zh-CN"/>
        </w:rPr>
      </w:pPr>
    </w:p>
    <w:p w14:paraId="01A27713" w14:textId="77777777" w:rsidR="00AC6582" w:rsidRPr="005C4D21" w:rsidRDefault="00AC6582" w:rsidP="00920FFC">
      <w:pPr>
        <w:rPr>
          <w:rFonts w:eastAsia="SimSun"/>
          <w:lang w:val="en-US" w:eastAsia="zh-CN"/>
        </w:rPr>
      </w:pPr>
    </w:p>
    <w:p w14:paraId="40081C07" w14:textId="61645EC8" w:rsidR="00AC6582" w:rsidRPr="005C4D21" w:rsidRDefault="00AC6582" w:rsidP="00920FFC">
      <w:pPr>
        <w:jc w:val="both"/>
        <w:rPr>
          <w:rFonts w:eastAsia="SimSun" w:cs="Times New Roman"/>
          <w:b/>
          <w:bCs/>
          <w:szCs w:val="20"/>
          <w:lang w:val="en-GB" w:eastAsia="zh-CN"/>
        </w:rPr>
      </w:pPr>
      <w:r w:rsidRPr="005C4D21">
        <w:rPr>
          <w:rFonts w:eastAsia="SimSun" w:hint="eastAsia"/>
          <w:b/>
          <w:bCs/>
          <w:szCs w:val="20"/>
          <w:lang w:eastAsia="zh-CN"/>
        </w:rPr>
        <w:t>碧湾计时型黄金钢款（</w:t>
      </w:r>
      <w:r w:rsidRPr="005C4D21">
        <w:rPr>
          <w:rFonts w:eastAsia="SimSun" w:hint="eastAsia"/>
          <w:b/>
          <w:bCs/>
          <w:szCs w:val="20"/>
          <w:lang w:eastAsia="zh-CN"/>
        </w:rPr>
        <w:t>BLACK BAY CHRONO S&amp;G</w:t>
      </w:r>
      <w:r w:rsidRPr="005C4D21">
        <w:rPr>
          <w:rFonts w:eastAsia="SimSun" w:hint="eastAsia"/>
          <w:b/>
          <w:bCs/>
          <w:szCs w:val="20"/>
          <w:lang w:eastAsia="zh-CN"/>
        </w:rPr>
        <w:t>）腕表搭载帝舵表自动上链机芯，配备导柱轮及垂直计时离合轮装置，</w:t>
      </w:r>
      <w:r w:rsidR="00E11E2E" w:rsidRPr="005C4D21">
        <w:rPr>
          <w:rFonts w:eastAsia="SimSun" w:hint="eastAsia"/>
          <w:b/>
          <w:bCs/>
          <w:szCs w:val="20"/>
          <w:lang w:eastAsia="zh-CN"/>
        </w:rPr>
        <w:t>时髦</w:t>
      </w:r>
      <w:r w:rsidR="00BF565C" w:rsidRPr="005C4D21">
        <w:rPr>
          <w:rFonts w:eastAsia="SimSun" w:hint="eastAsia"/>
          <w:b/>
          <w:bCs/>
          <w:szCs w:val="20"/>
          <w:lang w:eastAsia="zh-CN"/>
        </w:rPr>
        <w:t>有型，更</w:t>
      </w:r>
      <w:r w:rsidRPr="005C4D21">
        <w:rPr>
          <w:rFonts w:eastAsia="SimSun" w:hint="eastAsia"/>
          <w:b/>
          <w:bCs/>
          <w:szCs w:val="20"/>
          <w:lang w:eastAsia="zh-CN"/>
        </w:rPr>
        <w:t>彰显运动型腕表的纯粹传统。</w:t>
      </w:r>
    </w:p>
    <w:p w14:paraId="12280533" w14:textId="77777777" w:rsidR="00AC6582" w:rsidRPr="005C4D21" w:rsidRDefault="00AC6582" w:rsidP="00920FFC">
      <w:pPr>
        <w:jc w:val="both"/>
        <w:rPr>
          <w:rFonts w:eastAsia="SimSun"/>
          <w:lang w:val="en-US" w:eastAsia="zh-CN"/>
        </w:rPr>
      </w:pPr>
    </w:p>
    <w:p w14:paraId="245C2209" w14:textId="77777777" w:rsidR="00AC6582" w:rsidRPr="005C4D21" w:rsidRDefault="00AC6582" w:rsidP="00920FFC">
      <w:pPr>
        <w:jc w:val="both"/>
        <w:rPr>
          <w:rFonts w:eastAsia="SimSun"/>
          <w:lang w:val="en-US" w:eastAsia="zh-CN"/>
        </w:rPr>
      </w:pPr>
    </w:p>
    <w:p w14:paraId="79A103D3" w14:textId="1F76DC7C" w:rsidR="00AC6582" w:rsidRPr="005C4D21" w:rsidRDefault="00AC6582" w:rsidP="00920FFC">
      <w:pPr>
        <w:jc w:val="both"/>
        <w:rPr>
          <w:rFonts w:eastAsia="SimSun" w:cs="Arial"/>
          <w:szCs w:val="20"/>
          <w:lang w:val="en-GB" w:eastAsia="zh-CN"/>
        </w:rPr>
      </w:pPr>
      <w:r w:rsidRPr="005C4D21">
        <w:rPr>
          <w:rFonts w:eastAsia="SimSun" w:hint="eastAsia"/>
          <w:lang w:eastAsia="zh-CN"/>
        </w:rPr>
        <w:t>自</w:t>
      </w:r>
      <w:r w:rsidRPr="005C4D21">
        <w:rPr>
          <w:rFonts w:eastAsia="SimSun" w:hint="eastAsia"/>
          <w:lang w:eastAsia="zh-CN"/>
        </w:rPr>
        <w:t>1970</w:t>
      </w:r>
      <w:r w:rsidRPr="005C4D21">
        <w:rPr>
          <w:rFonts w:eastAsia="SimSun" w:hint="eastAsia"/>
          <w:lang w:eastAsia="zh-CN"/>
        </w:rPr>
        <w:t>年推出首款计时腕表</w:t>
      </w:r>
      <w:proofErr w:type="spellStart"/>
      <w:r w:rsidRPr="005C4D21">
        <w:rPr>
          <w:rFonts w:eastAsia="SimSun" w:hint="eastAsia"/>
          <w:lang w:eastAsia="zh-CN"/>
        </w:rPr>
        <w:t>Oysterdate</w:t>
      </w:r>
      <w:proofErr w:type="spellEnd"/>
      <w:r w:rsidRPr="005C4D21">
        <w:rPr>
          <w:rFonts w:eastAsia="SimSun" w:hint="eastAsia"/>
          <w:lang w:eastAsia="zh-CN"/>
        </w:rPr>
        <w:t>以来，帝舵表一直致力于研发并制造与赛车运动紧密相关的系列腕表。</w:t>
      </w:r>
      <w:r w:rsidR="00E37842" w:rsidRPr="005C4D21">
        <w:rPr>
          <w:rFonts w:eastAsia="SimSun" w:hint="eastAsia"/>
          <w:lang w:eastAsia="zh-CN"/>
        </w:rPr>
        <w:t>同样地，</w:t>
      </w:r>
      <w:r w:rsidRPr="005C4D21">
        <w:rPr>
          <w:rFonts w:eastAsia="SimSun" w:hint="eastAsia"/>
          <w:lang w:eastAsia="zh-CN"/>
        </w:rPr>
        <w:t>帝舵表</w:t>
      </w:r>
      <w:r w:rsidR="00E37842" w:rsidRPr="005C4D21">
        <w:rPr>
          <w:rFonts w:eastAsia="SimSun" w:hint="eastAsia"/>
          <w:lang w:eastAsia="zh-CN"/>
        </w:rPr>
        <w:t>亦</w:t>
      </w:r>
      <w:r w:rsidRPr="005C4D21">
        <w:rPr>
          <w:rFonts w:eastAsia="SimSun" w:hint="eastAsia"/>
          <w:lang w:eastAsia="zh-CN"/>
        </w:rPr>
        <w:t>不断提升其专业潜水腕表的品质</w:t>
      </w:r>
      <w:r w:rsidR="00E37842" w:rsidRPr="005C4D21">
        <w:rPr>
          <w:rFonts w:eastAsia="SimSun" w:hint="eastAsia"/>
          <w:lang w:eastAsia="zh-CN"/>
        </w:rPr>
        <w:t>，自</w:t>
      </w:r>
      <w:r w:rsidR="00E37842" w:rsidRPr="005C4D21">
        <w:rPr>
          <w:rFonts w:eastAsia="SimSun" w:hint="eastAsia"/>
          <w:lang w:eastAsia="zh-CN"/>
        </w:rPr>
        <w:t>1954</w:t>
      </w:r>
      <w:r w:rsidR="00E37842" w:rsidRPr="005C4D21">
        <w:rPr>
          <w:rFonts w:eastAsia="SimSun" w:hint="eastAsia"/>
          <w:lang w:eastAsia="zh-CN"/>
        </w:rPr>
        <w:t>年持续至今</w:t>
      </w:r>
      <w:r w:rsidRPr="005C4D21">
        <w:rPr>
          <w:rFonts w:eastAsia="SimSun" w:hint="eastAsia"/>
          <w:lang w:eastAsia="zh-CN"/>
        </w:rPr>
        <w:t>。</w:t>
      </w:r>
      <w:r w:rsidR="00BD67B2" w:rsidRPr="005C4D21">
        <w:rPr>
          <w:rFonts w:eastAsia="SimSun" w:hint="eastAsia"/>
          <w:lang w:eastAsia="zh-CN"/>
        </w:rPr>
        <w:t>碧湾计时型黄金钢款腕表秉承两者的丰厚传统，搭配</w:t>
      </w:r>
      <w:r w:rsidRPr="005C4D21">
        <w:rPr>
          <w:rFonts w:eastAsia="SimSun" w:hint="eastAsia"/>
          <w:lang w:eastAsia="zh-CN"/>
        </w:rPr>
        <w:t>对比鲜明的副计时盘、性能出众的帝舵表自动上</w:t>
      </w:r>
      <w:r w:rsidR="00E64807" w:rsidRPr="005C4D21">
        <w:rPr>
          <w:rFonts w:eastAsia="SimSun" w:hint="eastAsia"/>
          <w:lang w:eastAsia="zh-CN"/>
        </w:rPr>
        <w:t>链机芯</w:t>
      </w:r>
      <w:r w:rsidR="00E14181" w:rsidRPr="005C4D21">
        <w:rPr>
          <w:rFonts w:eastAsia="SimSun" w:hint="eastAsia"/>
          <w:lang w:eastAsia="zh-CN"/>
        </w:rPr>
        <w:t>，并</w:t>
      </w:r>
      <w:r w:rsidR="00BD67B2" w:rsidRPr="005C4D21">
        <w:rPr>
          <w:rFonts w:eastAsia="SimSun" w:hint="eastAsia"/>
          <w:lang w:eastAsia="zh-CN"/>
        </w:rPr>
        <w:t>配备</w:t>
      </w:r>
      <w:r w:rsidR="00E64807" w:rsidRPr="005C4D21">
        <w:rPr>
          <w:rFonts w:eastAsia="SimSun" w:hint="eastAsia"/>
          <w:lang w:eastAsia="zh-CN"/>
        </w:rPr>
        <w:t>导柱轮以及垂直计时离合轮装置，</w:t>
      </w:r>
      <w:r w:rsidR="00BD67B2" w:rsidRPr="005C4D21">
        <w:rPr>
          <w:rFonts w:eastAsia="SimSun" w:hint="eastAsia"/>
          <w:lang w:eastAsia="zh-CN"/>
        </w:rPr>
        <w:t>性能卓越</w:t>
      </w:r>
      <w:r w:rsidRPr="005C4D21">
        <w:rPr>
          <w:rFonts w:eastAsia="SimSun" w:hint="eastAsia"/>
          <w:lang w:eastAsia="zh-CN"/>
        </w:rPr>
        <w:t>，兼具运动气息与时髦风尚。</w:t>
      </w:r>
    </w:p>
    <w:p w14:paraId="311CADC3" w14:textId="77777777" w:rsidR="00AC6582" w:rsidRPr="005C4D21" w:rsidRDefault="00AC6582" w:rsidP="00920FFC">
      <w:pPr>
        <w:jc w:val="both"/>
        <w:rPr>
          <w:rFonts w:eastAsia="SimSun" w:cs="Arial"/>
          <w:szCs w:val="20"/>
          <w:lang w:val="en-US" w:eastAsia="zh-CN"/>
        </w:rPr>
      </w:pPr>
    </w:p>
    <w:p w14:paraId="3442F246" w14:textId="77777777" w:rsidR="00AC6582" w:rsidRPr="005C4D21" w:rsidRDefault="00AC6582" w:rsidP="00920FFC">
      <w:pPr>
        <w:jc w:val="both"/>
        <w:rPr>
          <w:rFonts w:eastAsia="SimSun" w:cs="Arial"/>
          <w:szCs w:val="20"/>
          <w:lang w:val="en-US" w:eastAsia="zh-CN"/>
        </w:rPr>
      </w:pPr>
    </w:p>
    <w:p w14:paraId="07553882" w14:textId="77777777" w:rsidR="00AC6582" w:rsidRPr="005C4D21" w:rsidRDefault="00AC6582" w:rsidP="00920FFC">
      <w:pPr>
        <w:jc w:val="both"/>
        <w:rPr>
          <w:rFonts w:eastAsia="SimSun"/>
          <w:lang w:val="en-US" w:eastAsia="zh-CN"/>
        </w:rPr>
      </w:pPr>
    </w:p>
    <w:p w14:paraId="6B6574DE" w14:textId="77777777" w:rsidR="00AC6582" w:rsidRPr="005C4D21" w:rsidRDefault="00AC6582" w:rsidP="00920FFC">
      <w:pPr>
        <w:jc w:val="both"/>
        <w:rPr>
          <w:rFonts w:eastAsia="SimSun"/>
          <w:lang w:val="en-US" w:eastAsia="zh-CN"/>
        </w:rPr>
      </w:pPr>
    </w:p>
    <w:p w14:paraId="1BD3C23A" w14:textId="77777777" w:rsidR="00AC6582" w:rsidRPr="005C4D21" w:rsidRDefault="00AC6582" w:rsidP="00920FFC">
      <w:pPr>
        <w:pStyle w:val="TEXTE"/>
        <w:jc w:val="both"/>
        <w:rPr>
          <w:rFonts w:eastAsia="SimSun"/>
          <w:b/>
          <w:bCs/>
          <w:sz w:val="22"/>
          <w:szCs w:val="22"/>
          <w:lang w:eastAsia="zh-CN"/>
        </w:rPr>
      </w:pPr>
      <w:r w:rsidRPr="005C4D21">
        <w:rPr>
          <w:rFonts w:eastAsia="SimSun" w:hint="eastAsia"/>
          <w:b/>
          <w:bCs/>
          <w:sz w:val="22"/>
          <w:szCs w:val="22"/>
          <w:lang w:eastAsia="zh-CN"/>
        </w:rPr>
        <w:t>特点</w:t>
      </w:r>
    </w:p>
    <w:p w14:paraId="2645DF11" w14:textId="7B53C6CA" w:rsidR="00584DEB" w:rsidRPr="005C4D21" w:rsidRDefault="0029092C" w:rsidP="0029092C">
      <w:pPr>
        <w:pStyle w:val="TEXTE"/>
        <w:numPr>
          <w:ilvl w:val="0"/>
          <w:numId w:val="6"/>
        </w:numPr>
        <w:jc w:val="both"/>
        <w:rPr>
          <w:rFonts w:eastAsia="SimSun"/>
          <w:lang w:eastAsia="zh-CN"/>
        </w:rPr>
      </w:pPr>
      <w:r w:rsidRPr="0029092C">
        <w:rPr>
          <w:rFonts w:eastAsia="PMingLiU" w:hint="eastAsia"/>
          <w:lang w:eastAsia="zh-CN"/>
        </w:rPr>
        <w:t>磨砂及磨光钢表壳，</w:t>
      </w:r>
      <w:r w:rsidRPr="0029092C">
        <w:rPr>
          <w:rFonts w:eastAsia="PMingLiU" w:hint="eastAsia"/>
          <w:lang w:eastAsia="zh-CN"/>
        </w:rPr>
        <w:t>316L</w:t>
      </w:r>
      <w:r w:rsidRPr="0029092C">
        <w:rPr>
          <w:rFonts w:eastAsia="PMingLiU" w:hint="eastAsia"/>
          <w:lang w:eastAsia="zh-CN"/>
        </w:rPr>
        <w:t>钢及黄金款，</w:t>
      </w:r>
      <w:r w:rsidR="00584DEB" w:rsidRPr="005C4D21">
        <w:rPr>
          <w:rFonts w:eastAsia="SimSun" w:hint="eastAsia"/>
          <w:lang w:eastAsia="zh-CN"/>
        </w:rPr>
        <w:t>直径</w:t>
      </w:r>
      <w:r w:rsidR="00584DEB" w:rsidRPr="005C4D21">
        <w:rPr>
          <w:rFonts w:eastAsia="SimSun" w:hint="eastAsia"/>
          <w:lang w:eastAsia="zh-CN"/>
        </w:rPr>
        <w:t>41</w:t>
      </w:r>
      <w:r w:rsidR="00584DEB" w:rsidRPr="005C4D21">
        <w:rPr>
          <w:rFonts w:eastAsia="SimSun" w:hint="eastAsia"/>
          <w:lang w:eastAsia="zh-CN"/>
        </w:rPr>
        <w:t>毫米，黄金固定外圈，配黑色阳极氧化铝测速计字圈</w:t>
      </w:r>
    </w:p>
    <w:p w14:paraId="2468CB11" w14:textId="13D29A35" w:rsidR="00AC6582" w:rsidRPr="005C4D21" w:rsidRDefault="00AC6582" w:rsidP="00584DEB">
      <w:pPr>
        <w:pStyle w:val="TEXTE"/>
        <w:numPr>
          <w:ilvl w:val="0"/>
          <w:numId w:val="6"/>
        </w:numPr>
        <w:jc w:val="both"/>
        <w:rPr>
          <w:rFonts w:eastAsia="SimSun"/>
          <w:lang w:val="en-US" w:eastAsia="zh-CN"/>
        </w:rPr>
      </w:pPr>
      <w:r w:rsidRPr="005C4D21">
        <w:rPr>
          <w:rFonts w:eastAsia="SimSun" w:hint="eastAsia"/>
          <w:lang w:eastAsia="zh-CN"/>
        </w:rPr>
        <w:t>圆</w:t>
      </w:r>
      <w:r w:rsidR="00E64807" w:rsidRPr="005C4D21">
        <w:rPr>
          <w:rFonts w:eastAsia="SimSun" w:hint="eastAsia"/>
          <w:lang w:eastAsia="zh-CN"/>
        </w:rPr>
        <w:t>拱形哑光黑色或香槟色</w:t>
      </w:r>
      <w:r w:rsidR="002E7D8E" w:rsidRPr="005C4D21">
        <w:rPr>
          <w:rFonts w:eastAsia="SimSun" w:hint="eastAsia"/>
          <w:lang w:eastAsia="zh-CN"/>
        </w:rPr>
        <w:t>粒纹</w:t>
      </w:r>
      <w:r w:rsidR="00E64807" w:rsidRPr="005C4D21">
        <w:rPr>
          <w:rFonts w:eastAsia="SimSun" w:hint="eastAsia"/>
          <w:lang w:eastAsia="zh-CN"/>
        </w:rPr>
        <w:t>太阳光线效果磨砂表盘，搭配对比鲜明的圆纹</w:t>
      </w:r>
      <w:r w:rsidRPr="005C4D21">
        <w:rPr>
          <w:rFonts w:eastAsia="SimSun" w:hint="eastAsia"/>
          <w:lang w:eastAsia="zh-CN"/>
        </w:rPr>
        <w:t>副计时盘</w:t>
      </w:r>
    </w:p>
    <w:p w14:paraId="1CC2B7BF" w14:textId="0E536734" w:rsidR="00AC6582" w:rsidRPr="005C4D21" w:rsidRDefault="00AC6582" w:rsidP="00584DEB">
      <w:pPr>
        <w:pStyle w:val="TEXTE"/>
        <w:numPr>
          <w:ilvl w:val="0"/>
          <w:numId w:val="6"/>
        </w:numPr>
        <w:jc w:val="both"/>
        <w:rPr>
          <w:rFonts w:eastAsia="SimSun"/>
          <w:lang w:val="en-US"/>
        </w:rPr>
      </w:pPr>
      <w:r w:rsidRPr="005C4D21">
        <w:rPr>
          <w:rFonts w:eastAsia="SimSun" w:hint="eastAsia"/>
        </w:rPr>
        <w:t>“</w:t>
      </w:r>
      <w:proofErr w:type="spellStart"/>
      <w:r w:rsidRPr="005C4D21">
        <w:rPr>
          <w:rFonts w:eastAsia="SimSun" w:hint="eastAsia"/>
        </w:rPr>
        <w:t>雪花”指针，帝舵潜水腕表的一大标志，于</w:t>
      </w:r>
      <w:proofErr w:type="spellEnd"/>
      <w:r w:rsidRPr="005C4D21">
        <w:rPr>
          <w:rFonts w:eastAsia="SimSun" w:hint="eastAsia"/>
        </w:rPr>
        <w:t>1969</w:t>
      </w:r>
      <w:proofErr w:type="spellStart"/>
      <w:r w:rsidRPr="005C4D21">
        <w:rPr>
          <w:rFonts w:eastAsia="SimSun" w:hint="eastAsia"/>
        </w:rPr>
        <w:t>年问世，涂有</w:t>
      </w:r>
      <w:proofErr w:type="spellEnd"/>
      <w:r w:rsidRPr="005C4D21">
        <w:rPr>
          <w:rFonts w:eastAsia="SimSun" w:hint="eastAsia"/>
        </w:rPr>
        <w:t>A</w:t>
      </w:r>
      <w:proofErr w:type="spellStart"/>
      <w:r w:rsidRPr="005C4D21">
        <w:rPr>
          <w:rFonts w:eastAsia="SimSun" w:hint="eastAsia"/>
        </w:rPr>
        <w:t>级瑞士</w:t>
      </w:r>
      <w:proofErr w:type="spellEnd"/>
      <w:r w:rsidRPr="005C4D21">
        <w:rPr>
          <w:rFonts w:eastAsia="SimSun" w:hint="eastAsia"/>
        </w:rPr>
        <w:t>Super-</w:t>
      </w:r>
      <w:proofErr w:type="spellStart"/>
      <w:r w:rsidRPr="005C4D21">
        <w:rPr>
          <w:rFonts w:eastAsia="SimSun" w:hint="eastAsia"/>
        </w:rPr>
        <w:t>LumiNova</w:t>
      </w:r>
      <w:proofErr w:type="spellEnd"/>
      <w:r w:rsidRPr="005C4D21">
        <w:rPr>
          <w:rFonts w:eastAsia="SimSun" w:hint="eastAsia"/>
        </w:rPr>
        <w:t>®</w:t>
      </w:r>
      <w:proofErr w:type="spellStart"/>
      <w:r w:rsidRPr="005C4D21">
        <w:rPr>
          <w:rFonts w:eastAsia="SimSun" w:hint="eastAsia"/>
        </w:rPr>
        <w:t>夜光</w:t>
      </w:r>
      <w:proofErr w:type="spellEnd"/>
      <w:r w:rsidR="00E122F5" w:rsidRPr="005C4D21">
        <w:rPr>
          <w:rFonts w:eastAsia="SimSun" w:hint="eastAsia"/>
          <w:lang w:eastAsia="zh-CN"/>
        </w:rPr>
        <w:t>涂层</w:t>
      </w:r>
    </w:p>
    <w:p w14:paraId="7D47A733" w14:textId="1C2CDAC1" w:rsidR="00AC6582" w:rsidRPr="005C4D21" w:rsidRDefault="00AC6582" w:rsidP="00584DEB">
      <w:pPr>
        <w:pStyle w:val="TEXTE"/>
        <w:numPr>
          <w:ilvl w:val="0"/>
          <w:numId w:val="6"/>
        </w:numPr>
        <w:jc w:val="both"/>
        <w:rPr>
          <w:rFonts w:eastAsia="SimSun"/>
          <w:lang w:val="en-US" w:eastAsia="zh-CN"/>
        </w:rPr>
      </w:pPr>
      <w:r w:rsidRPr="005C4D21">
        <w:rPr>
          <w:rFonts w:eastAsia="SimSun" w:hint="eastAsia"/>
          <w:lang w:eastAsia="zh-CN"/>
        </w:rPr>
        <w:t>帝舵表计时机芯</w:t>
      </w:r>
      <w:r w:rsidRPr="005C4D21">
        <w:rPr>
          <w:rFonts w:eastAsia="SimSun" w:hint="eastAsia"/>
          <w:lang w:eastAsia="zh-CN"/>
        </w:rPr>
        <w:t>MT5813</w:t>
      </w:r>
      <w:r w:rsidRPr="005C4D21">
        <w:rPr>
          <w:rFonts w:eastAsia="SimSun" w:hint="eastAsia"/>
          <w:lang w:eastAsia="zh-CN"/>
        </w:rPr>
        <w:t>型，</w:t>
      </w:r>
      <w:r w:rsidR="00D32E39" w:rsidRPr="005C4D21">
        <w:rPr>
          <w:rFonts w:eastAsia="SimSun" w:hint="eastAsia"/>
          <w:lang w:eastAsia="zh-CN"/>
        </w:rPr>
        <w:t>获</w:t>
      </w:r>
      <w:r w:rsidRPr="005C4D21">
        <w:rPr>
          <w:rFonts w:eastAsia="SimSun" w:hint="eastAsia"/>
          <w:lang w:eastAsia="zh-CN"/>
        </w:rPr>
        <w:t>瑞士官方天文台认证（</w:t>
      </w:r>
      <w:r w:rsidRPr="005C4D21">
        <w:rPr>
          <w:rFonts w:eastAsia="SimSun" w:hint="eastAsia"/>
          <w:lang w:eastAsia="zh-CN"/>
        </w:rPr>
        <w:t>COSC</w:t>
      </w:r>
      <w:r w:rsidRPr="005C4D21">
        <w:rPr>
          <w:rFonts w:eastAsia="SimSun" w:hint="eastAsia"/>
          <w:lang w:eastAsia="zh-CN"/>
        </w:rPr>
        <w:t>），配备硅游丝，动力储备长达</w:t>
      </w:r>
      <w:r w:rsidRPr="005C4D21">
        <w:rPr>
          <w:rFonts w:eastAsia="SimSun" w:hint="eastAsia"/>
          <w:lang w:eastAsia="zh-CN"/>
        </w:rPr>
        <w:t>70</w:t>
      </w:r>
      <w:r w:rsidRPr="005C4D21">
        <w:rPr>
          <w:rFonts w:eastAsia="SimSun" w:hint="eastAsia"/>
          <w:lang w:eastAsia="zh-CN"/>
        </w:rPr>
        <w:t>小时，配备导柱轮及垂直计时离合轮装置</w:t>
      </w:r>
    </w:p>
    <w:p w14:paraId="5E488DC8" w14:textId="30082E24" w:rsidR="00AC6582" w:rsidRPr="005C4D21" w:rsidRDefault="00AC6582" w:rsidP="00584DEB">
      <w:pPr>
        <w:pStyle w:val="TEXTE"/>
        <w:numPr>
          <w:ilvl w:val="0"/>
          <w:numId w:val="6"/>
        </w:numPr>
        <w:jc w:val="both"/>
        <w:rPr>
          <w:rFonts w:eastAsia="SimSun"/>
          <w:lang w:val="en-US" w:eastAsia="zh-CN"/>
        </w:rPr>
      </w:pPr>
      <w:r w:rsidRPr="005C4D21">
        <w:rPr>
          <w:rFonts w:eastAsia="SimSun" w:hint="eastAsia"/>
          <w:lang w:eastAsia="zh-CN"/>
        </w:rPr>
        <w:t>三款表带设计可选：黑色提花织纹表带、深棕色仿古皮表带或铆钉</w:t>
      </w:r>
      <w:r w:rsidR="009A2788" w:rsidRPr="005C4D21">
        <w:rPr>
          <w:rFonts w:eastAsia="PMingLiU" w:hint="eastAsia"/>
          <w:lang w:eastAsia="zh-CN"/>
        </w:rPr>
        <w:t>3</w:t>
      </w:r>
      <w:r w:rsidR="009A2788" w:rsidRPr="005C4D21">
        <w:rPr>
          <w:rFonts w:eastAsia="PMingLiU"/>
          <w:lang w:eastAsia="zh-CN"/>
        </w:rPr>
        <w:t>16L</w:t>
      </w:r>
      <w:r w:rsidR="009A2788" w:rsidRPr="005C4D21">
        <w:rPr>
          <w:rFonts w:eastAsia="SimSun" w:hint="eastAsia"/>
          <w:lang w:eastAsia="zh-CN"/>
        </w:rPr>
        <w:t>钢及</w:t>
      </w:r>
      <w:r w:rsidRPr="005C4D21">
        <w:rPr>
          <w:rFonts w:eastAsia="SimSun" w:hint="eastAsia"/>
          <w:lang w:eastAsia="zh-CN"/>
        </w:rPr>
        <w:t>黄金表带</w:t>
      </w:r>
    </w:p>
    <w:p w14:paraId="2336C747" w14:textId="2823A57A" w:rsidR="00AC6582" w:rsidRPr="005C4D21" w:rsidRDefault="00AC6582" w:rsidP="00584DEB">
      <w:pPr>
        <w:pStyle w:val="TEXTE"/>
        <w:numPr>
          <w:ilvl w:val="0"/>
          <w:numId w:val="6"/>
        </w:numPr>
        <w:jc w:val="both"/>
        <w:rPr>
          <w:rFonts w:eastAsia="SimSun"/>
          <w:lang w:val="en-US" w:eastAsia="zh-CN"/>
        </w:rPr>
      </w:pPr>
      <w:r w:rsidRPr="005C4D21">
        <w:rPr>
          <w:rFonts w:eastAsia="SimSun" w:hint="eastAsia"/>
          <w:lang w:eastAsia="zh-CN"/>
        </w:rPr>
        <w:t>五年可转让保用保证，无需登记或定期检查</w:t>
      </w:r>
    </w:p>
    <w:p w14:paraId="0787C2B7" w14:textId="77777777" w:rsidR="00AC6582" w:rsidRPr="005C4D21" w:rsidRDefault="00AC6582" w:rsidP="00920FFC">
      <w:pPr>
        <w:pStyle w:val="TEXTE"/>
        <w:jc w:val="both"/>
        <w:rPr>
          <w:rFonts w:eastAsia="SimSun"/>
          <w:lang w:val="en-US" w:eastAsia="zh-CN"/>
        </w:rPr>
      </w:pPr>
    </w:p>
    <w:p w14:paraId="7E45AABD" w14:textId="77777777" w:rsidR="00AC6582" w:rsidRPr="005C4D21" w:rsidRDefault="00AC6582" w:rsidP="00920FFC">
      <w:pPr>
        <w:pStyle w:val="TEXTE"/>
        <w:jc w:val="both"/>
        <w:rPr>
          <w:rFonts w:eastAsia="SimSun"/>
          <w:lang w:val="en-US" w:eastAsia="zh-CN"/>
        </w:rPr>
      </w:pPr>
    </w:p>
    <w:p w14:paraId="51B400B5" w14:textId="77777777" w:rsidR="00AC6582" w:rsidRPr="005C4D21" w:rsidRDefault="00AC6582" w:rsidP="00920FFC">
      <w:pPr>
        <w:pStyle w:val="TEXTE"/>
        <w:jc w:val="both"/>
        <w:rPr>
          <w:rFonts w:eastAsia="SimSun"/>
          <w:lang w:val="en-US" w:eastAsia="zh-CN"/>
        </w:rPr>
      </w:pPr>
    </w:p>
    <w:p w14:paraId="018BF6C0" w14:textId="77777777" w:rsidR="00AC6582" w:rsidRPr="005C4D21" w:rsidRDefault="00AC6582" w:rsidP="00920FFC">
      <w:pPr>
        <w:pStyle w:val="TEXTE"/>
        <w:jc w:val="both"/>
        <w:rPr>
          <w:rFonts w:eastAsia="SimSun"/>
          <w:lang w:val="en-US" w:eastAsia="zh-CN"/>
        </w:rPr>
      </w:pPr>
    </w:p>
    <w:p w14:paraId="35F50560" w14:textId="77777777" w:rsidR="00AC6582" w:rsidRPr="005C4D21" w:rsidRDefault="00AC6582" w:rsidP="00920FFC">
      <w:pPr>
        <w:pStyle w:val="TEXTE"/>
        <w:jc w:val="both"/>
        <w:rPr>
          <w:rFonts w:eastAsia="SimSun"/>
          <w:b/>
          <w:bCs/>
          <w:sz w:val="22"/>
          <w:szCs w:val="22"/>
          <w:lang w:eastAsia="zh-CN"/>
        </w:rPr>
      </w:pPr>
      <w:r w:rsidRPr="005C4D21">
        <w:rPr>
          <w:rFonts w:eastAsia="SimSun" w:hint="eastAsia"/>
          <w:b/>
          <w:bCs/>
          <w:sz w:val="22"/>
          <w:szCs w:val="22"/>
          <w:lang w:eastAsia="zh-CN"/>
        </w:rPr>
        <w:t>从陆地到海洋：一款腕表，两种精神</w:t>
      </w:r>
    </w:p>
    <w:p w14:paraId="79DF0FFB" w14:textId="075A6352" w:rsidR="00AC6582" w:rsidRPr="005C4D21" w:rsidRDefault="00AC6582" w:rsidP="00920FFC">
      <w:pPr>
        <w:jc w:val="both"/>
        <w:rPr>
          <w:rFonts w:eastAsia="SimSun" w:cs="Arial"/>
          <w:szCs w:val="20"/>
          <w:lang w:val="en-GB" w:eastAsia="zh-CN"/>
        </w:rPr>
      </w:pPr>
      <w:r w:rsidRPr="005C4D21">
        <w:rPr>
          <w:rFonts w:eastAsia="SimSun" w:hint="eastAsia"/>
          <w:lang w:eastAsia="zh-CN"/>
        </w:rPr>
        <w:t>碧湾计时型黄金钢款腕表忠实延续碧湾系列的经典美学特色，保留了自</w:t>
      </w:r>
      <w:r w:rsidRPr="005C4D21">
        <w:rPr>
          <w:rFonts w:eastAsia="SimSun" w:hint="eastAsia"/>
          <w:lang w:eastAsia="zh-CN"/>
        </w:rPr>
        <w:t>1969</w:t>
      </w:r>
      <w:r w:rsidRPr="005C4D21">
        <w:rPr>
          <w:rFonts w:eastAsia="SimSun" w:hint="eastAsia"/>
          <w:lang w:eastAsia="zh-CN"/>
        </w:rPr>
        <w:t>年来即成为帝舵潜水腕表标志的著名“雪花”指针，与圆拱形表盘形成鲜明对比，确保清晰易读。表盘备有</w:t>
      </w:r>
      <w:r w:rsidR="00A95E53" w:rsidRPr="005C4D21">
        <w:rPr>
          <w:rFonts w:eastAsia="SimSun" w:hint="eastAsia"/>
          <w:lang w:eastAsia="zh-CN"/>
        </w:rPr>
        <w:t>两款选择——</w:t>
      </w:r>
      <w:r w:rsidRPr="005C4D21">
        <w:rPr>
          <w:rFonts w:eastAsia="SimSun" w:hint="eastAsia"/>
          <w:lang w:eastAsia="zh-CN"/>
        </w:rPr>
        <w:t>哑光黑色或太阳光线效果磨砂香槟色，</w:t>
      </w:r>
      <w:r w:rsidR="000720B3" w:rsidRPr="005C4D21">
        <w:rPr>
          <w:rFonts w:eastAsia="SimSun" w:hint="eastAsia"/>
          <w:lang w:eastAsia="zh-CN"/>
        </w:rPr>
        <w:t>两个</w:t>
      </w:r>
      <w:r w:rsidRPr="005C4D21">
        <w:rPr>
          <w:rFonts w:eastAsia="SimSun" w:hint="eastAsia"/>
          <w:lang w:eastAsia="zh-CN"/>
        </w:rPr>
        <w:t>内凹式副计时盘</w:t>
      </w:r>
      <w:r w:rsidR="000720B3" w:rsidRPr="005C4D21">
        <w:rPr>
          <w:rFonts w:eastAsia="SimSun" w:hint="eastAsia"/>
          <w:lang w:eastAsia="zh-CN"/>
        </w:rPr>
        <w:t>分别</w:t>
      </w:r>
      <w:r w:rsidR="00822565" w:rsidRPr="005C4D21">
        <w:rPr>
          <w:rFonts w:eastAsia="SimSun" w:hint="eastAsia"/>
          <w:lang w:eastAsia="zh-CN"/>
        </w:rPr>
        <w:t>使用了对比</w:t>
      </w:r>
      <w:r w:rsidR="00B948E8" w:rsidRPr="005C4D21">
        <w:rPr>
          <w:rFonts w:eastAsia="SimSun" w:hint="eastAsia"/>
          <w:lang w:eastAsia="zh-CN"/>
        </w:rPr>
        <w:t>显著</w:t>
      </w:r>
      <w:r w:rsidR="00822565" w:rsidRPr="005C4D21">
        <w:rPr>
          <w:rFonts w:eastAsia="SimSun" w:hint="eastAsia"/>
          <w:lang w:eastAsia="zh-CN"/>
        </w:rPr>
        <w:t>的</w:t>
      </w:r>
      <w:r w:rsidR="000720B3" w:rsidRPr="005C4D21">
        <w:rPr>
          <w:rFonts w:eastAsia="SimSun" w:hint="eastAsia"/>
          <w:lang w:eastAsia="zh-CN"/>
        </w:rPr>
        <w:t>香槟色或哑光黑色</w:t>
      </w:r>
      <w:r w:rsidRPr="005C4D21">
        <w:rPr>
          <w:rFonts w:eastAsia="SimSun" w:hint="eastAsia"/>
          <w:lang w:eastAsia="zh-CN"/>
        </w:rPr>
        <w:t>，读时效果更为理想。副计时盘饰有圆纹，</w:t>
      </w:r>
      <w:r w:rsidR="00822565" w:rsidRPr="005C4D21">
        <w:rPr>
          <w:rFonts w:eastAsia="SimSun" w:hint="eastAsia"/>
          <w:lang w:eastAsia="zh-CN"/>
        </w:rPr>
        <w:t>其中一个为</w:t>
      </w:r>
      <w:r w:rsidRPr="005C4D21">
        <w:rPr>
          <w:rFonts w:eastAsia="SimSun" w:hint="eastAsia"/>
          <w:lang w:eastAsia="zh-CN"/>
        </w:rPr>
        <w:t>45</w:t>
      </w:r>
      <w:r w:rsidRPr="005C4D21">
        <w:rPr>
          <w:rFonts w:eastAsia="SimSun" w:hint="eastAsia"/>
          <w:lang w:eastAsia="zh-CN"/>
        </w:rPr>
        <w:t>分钟计时盘，日历窗设于</w:t>
      </w:r>
      <w:r w:rsidRPr="005C4D21">
        <w:rPr>
          <w:rFonts w:eastAsia="SimSun" w:hint="eastAsia"/>
          <w:lang w:eastAsia="zh-CN"/>
        </w:rPr>
        <w:t>6</w:t>
      </w:r>
      <w:r w:rsidRPr="005C4D21">
        <w:rPr>
          <w:rFonts w:eastAsia="SimSun" w:hint="eastAsia"/>
          <w:lang w:eastAsia="zh-CN"/>
        </w:rPr>
        <w:t>点钟位置</w:t>
      </w:r>
      <w:r w:rsidR="00822565" w:rsidRPr="005C4D21">
        <w:rPr>
          <w:rFonts w:eastAsia="SimSun" w:hint="eastAsia"/>
          <w:lang w:eastAsia="zh-CN"/>
        </w:rPr>
        <w:t>，延续了初代帝舵计时腕表的美学特色</w:t>
      </w:r>
      <w:r w:rsidRPr="005C4D21">
        <w:rPr>
          <w:rFonts w:eastAsia="SimSun" w:hint="eastAsia"/>
          <w:lang w:eastAsia="zh-CN"/>
        </w:rPr>
        <w:t>。直径</w:t>
      </w:r>
      <w:r w:rsidRPr="005C4D21">
        <w:rPr>
          <w:rFonts w:eastAsia="SimSun" w:hint="eastAsia"/>
          <w:lang w:eastAsia="zh-CN"/>
        </w:rPr>
        <w:t>41</w:t>
      </w:r>
      <w:r w:rsidRPr="005C4D21">
        <w:rPr>
          <w:rFonts w:eastAsia="SimSun" w:hint="eastAsia"/>
          <w:lang w:eastAsia="zh-CN"/>
        </w:rPr>
        <w:t>毫米的黄金钢表壳</w:t>
      </w:r>
      <w:r w:rsidR="00822565" w:rsidRPr="005C4D21">
        <w:rPr>
          <w:rFonts w:eastAsia="SimSun" w:hint="eastAsia"/>
          <w:lang w:eastAsia="zh-CN"/>
        </w:rPr>
        <w:t>则明显保留了</w:t>
      </w:r>
      <w:r w:rsidRPr="005C4D21">
        <w:rPr>
          <w:rFonts w:eastAsia="SimSun" w:hint="eastAsia"/>
          <w:lang w:eastAsia="zh-CN"/>
        </w:rPr>
        <w:t>碧湾系列特征。</w:t>
      </w:r>
      <w:r w:rsidR="00822565" w:rsidRPr="005C4D21">
        <w:rPr>
          <w:rFonts w:eastAsia="SimSun" w:hint="eastAsia"/>
          <w:lang w:eastAsia="zh-CN"/>
        </w:rPr>
        <w:t>另一处细节——</w:t>
      </w:r>
      <w:r w:rsidRPr="005C4D21">
        <w:rPr>
          <w:rFonts w:eastAsia="SimSun" w:hint="eastAsia"/>
          <w:lang w:eastAsia="zh-CN"/>
        </w:rPr>
        <w:t>黄金按钮的设计灵感同样来自第一代帝舵计时腕表，彰显</w:t>
      </w:r>
      <w:r w:rsidR="00B948E8" w:rsidRPr="005C4D21">
        <w:rPr>
          <w:rFonts w:eastAsia="SimSun" w:hint="eastAsia"/>
          <w:lang w:eastAsia="zh-CN"/>
        </w:rPr>
        <w:t>了</w:t>
      </w:r>
      <w:r w:rsidRPr="005C4D21">
        <w:rPr>
          <w:rFonts w:eastAsia="SimSun" w:hint="eastAsia"/>
          <w:lang w:eastAsia="zh-CN"/>
        </w:rPr>
        <w:t>品牌一贯以来精益求精的匠心精神。黄金固定外圈搭配黑色阳极氧化铝测速计字圈，颇具运动感，令此款计时腕表的外观个性十足。</w:t>
      </w:r>
    </w:p>
    <w:p w14:paraId="7D75018C" w14:textId="77777777" w:rsidR="00AC6582" w:rsidRPr="005C4D21" w:rsidRDefault="00AC6582" w:rsidP="00920FFC">
      <w:pPr>
        <w:jc w:val="both"/>
        <w:rPr>
          <w:rFonts w:eastAsia="SimSun" w:cs="Arial"/>
          <w:szCs w:val="20"/>
          <w:lang w:val="en-US" w:eastAsia="zh-CN"/>
        </w:rPr>
      </w:pPr>
    </w:p>
    <w:p w14:paraId="0CC95152" w14:textId="77777777" w:rsidR="00AC6582" w:rsidRPr="005C4D21" w:rsidRDefault="00AC6582" w:rsidP="00920FFC">
      <w:pPr>
        <w:jc w:val="both"/>
        <w:rPr>
          <w:rFonts w:eastAsia="SimSun" w:cs="Arial"/>
          <w:szCs w:val="20"/>
          <w:lang w:val="en-US" w:eastAsia="zh-CN"/>
        </w:rPr>
      </w:pPr>
    </w:p>
    <w:p w14:paraId="22417B33" w14:textId="77777777" w:rsidR="00AC6582" w:rsidRPr="005C4D21" w:rsidRDefault="00AC6582" w:rsidP="00920FFC">
      <w:pPr>
        <w:jc w:val="both"/>
        <w:rPr>
          <w:rFonts w:eastAsia="SimSun" w:cs="Arial"/>
          <w:szCs w:val="20"/>
          <w:lang w:val="en-US" w:eastAsia="zh-CN"/>
        </w:rPr>
      </w:pPr>
    </w:p>
    <w:p w14:paraId="45202726" w14:textId="77777777" w:rsidR="00AC6582" w:rsidRPr="005C4D21" w:rsidRDefault="00AC6582" w:rsidP="00920FFC">
      <w:pPr>
        <w:jc w:val="both"/>
        <w:rPr>
          <w:rFonts w:eastAsia="SimSun" w:cs="Arial"/>
          <w:szCs w:val="20"/>
          <w:lang w:val="en-US" w:eastAsia="zh-CN"/>
        </w:rPr>
      </w:pPr>
    </w:p>
    <w:p w14:paraId="4BE43CC1" w14:textId="77777777" w:rsidR="00AC6582" w:rsidRPr="005C4D21" w:rsidRDefault="00AC6582" w:rsidP="00920FFC">
      <w:pPr>
        <w:pStyle w:val="TEXTE"/>
        <w:jc w:val="both"/>
        <w:rPr>
          <w:rFonts w:eastAsia="SimSun"/>
          <w:b/>
          <w:bCs/>
          <w:sz w:val="22"/>
          <w:szCs w:val="22"/>
          <w:lang w:eastAsia="zh-CN"/>
        </w:rPr>
      </w:pPr>
      <w:r w:rsidRPr="005C4D21">
        <w:rPr>
          <w:rFonts w:eastAsia="SimSun" w:hint="eastAsia"/>
          <w:b/>
          <w:bCs/>
          <w:sz w:val="22"/>
          <w:szCs w:val="22"/>
          <w:lang w:eastAsia="zh-CN"/>
        </w:rPr>
        <w:t>提花织纹表带、黄金钢表带或皮表带</w:t>
      </w:r>
    </w:p>
    <w:p w14:paraId="067456D1" w14:textId="77777777" w:rsidR="00AC6582" w:rsidRPr="005C4D21" w:rsidRDefault="00AC6582" w:rsidP="00920FFC">
      <w:pPr>
        <w:jc w:val="both"/>
        <w:rPr>
          <w:rFonts w:eastAsia="SimSun" w:cs="Arial"/>
          <w:szCs w:val="20"/>
          <w:lang w:val="en-GB" w:eastAsia="zh-CN"/>
        </w:rPr>
      </w:pPr>
      <w:r w:rsidRPr="005C4D21">
        <w:rPr>
          <w:rFonts w:eastAsia="SimSun" w:hint="eastAsia"/>
          <w:lang w:eastAsia="zh-CN"/>
        </w:rPr>
        <w:t>作为帝舵表的一大标志特色，织纹表带的使用最早可追溯至</w:t>
      </w:r>
      <w:r w:rsidRPr="005C4D21">
        <w:rPr>
          <w:rFonts w:eastAsia="SimSun" w:hint="eastAsia"/>
          <w:lang w:eastAsia="zh-CN"/>
        </w:rPr>
        <w:t>2010</w:t>
      </w:r>
      <w:r w:rsidRPr="005C4D21">
        <w:rPr>
          <w:rFonts w:eastAsia="SimSun" w:hint="eastAsia"/>
          <w:lang w:eastAsia="zh-CN"/>
        </w:rPr>
        <w:t>年，帝舵表也成为最早使用织纹表带的制表品牌之一。这种表带由法国圣艾蒂安（</w:t>
      </w:r>
      <w:r w:rsidRPr="005C4D21">
        <w:rPr>
          <w:rFonts w:eastAsia="SimSun" w:hint="eastAsia"/>
          <w:lang w:eastAsia="zh-CN"/>
        </w:rPr>
        <w:t>St-Etienne</w:t>
      </w:r>
      <w:r w:rsidRPr="005C4D21">
        <w:rPr>
          <w:rFonts w:eastAsia="SimSun" w:hint="eastAsia"/>
          <w:lang w:eastAsia="zh-CN"/>
        </w:rPr>
        <w:t>）地区一家名为朱利安·富尔（</w:t>
      </w:r>
      <w:r w:rsidRPr="005C4D21">
        <w:rPr>
          <w:rFonts w:eastAsia="SimSun" w:hint="eastAsia"/>
          <w:lang w:eastAsia="zh-CN"/>
        </w:rPr>
        <w:t>Julien Faure</w:t>
      </w:r>
      <w:r w:rsidRPr="005C4D21">
        <w:rPr>
          <w:rFonts w:eastAsia="SimSun" w:hint="eastAsia"/>
          <w:lang w:eastAsia="zh-CN"/>
        </w:rPr>
        <w:t>）的公司制作，采用十九世纪提花织机以传统工艺编织而成，品质上乘，佩戴舒适。</w:t>
      </w:r>
      <w:r w:rsidRPr="005C4D21">
        <w:rPr>
          <w:rFonts w:eastAsia="SimSun" w:hint="eastAsia"/>
          <w:lang w:eastAsia="zh-CN"/>
        </w:rPr>
        <w:t>2020</w:t>
      </w:r>
      <w:r w:rsidRPr="005C4D21">
        <w:rPr>
          <w:rFonts w:eastAsia="SimSun" w:hint="eastAsia"/>
          <w:lang w:eastAsia="zh-CN"/>
        </w:rPr>
        <w:t>年，帝舵表与这家拥有</w:t>
      </w:r>
      <w:r w:rsidRPr="005C4D21">
        <w:rPr>
          <w:rFonts w:eastAsia="SimSun" w:hint="eastAsia"/>
          <w:lang w:eastAsia="zh-CN"/>
        </w:rPr>
        <w:t>150</w:t>
      </w:r>
      <w:r w:rsidRPr="005C4D21">
        <w:rPr>
          <w:rFonts w:eastAsia="SimSun" w:hint="eastAsia"/>
          <w:lang w:eastAsia="zh-CN"/>
        </w:rPr>
        <w:t>年历史的企业迎来了合作十周年纪念。帝舵表于</w:t>
      </w:r>
      <w:r w:rsidRPr="005C4D21">
        <w:rPr>
          <w:rFonts w:eastAsia="SimSun" w:hint="eastAsia"/>
          <w:lang w:eastAsia="zh-CN"/>
        </w:rPr>
        <w:t>2010</w:t>
      </w:r>
      <w:r w:rsidRPr="005C4D21">
        <w:rPr>
          <w:rFonts w:eastAsia="SimSun" w:hint="eastAsia"/>
          <w:lang w:eastAsia="zh-CN"/>
        </w:rPr>
        <w:t>年巴塞尔世界钟表珠宝博览会推出品牌首款配备该厂织纹表带的腕表——启承计时腕表（</w:t>
      </w:r>
      <w:proofErr w:type="spellStart"/>
      <w:r w:rsidRPr="005C4D21">
        <w:rPr>
          <w:rFonts w:eastAsia="SimSun" w:hint="eastAsia"/>
          <w:lang w:eastAsia="zh-CN"/>
        </w:rPr>
        <w:t>Heritage</w:t>
      </w:r>
      <w:proofErr w:type="spellEnd"/>
      <w:r w:rsidRPr="005C4D21">
        <w:rPr>
          <w:rFonts w:eastAsia="SimSun" w:hint="eastAsia"/>
          <w:lang w:eastAsia="zh-CN"/>
        </w:rPr>
        <w:t xml:space="preserve"> Chrono</w:t>
      </w:r>
      <w:r w:rsidRPr="005C4D21">
        <w:rPr>
          <w:rFonts w:eastAsia="SimSun" w:hint="eastAsia"/>
          <w:lang w:eastAsia="zh-CN"/>
        </w:rPr>
        <w:t>），双方由此展开密切合作。</w:t>
      </w:r>
    </w:p>
    <w:p w14:paraId="38334BCB" w14:textId="77777777" w:rsidR="00AC6582" w:rsidRPr="005C4D21" w:rsidRDefault="00AC6582" w:rsidP="00920FFC">
      <w:pPr>
        <w:jc w:val="both"/>
        <w:rPr>
          <w:rFonts w:eastAsia="SimSun" w:cs="Arial"/>
          <w:szCs w:val="20"/>
          <w:lang w:val="en-US" w:eastAsia="zh-CN"/>
        </w:rPr>
      </w:pPr>
    </w:p>
    <w:p w14:paraId="22EF899B" w14:textId="77777777" w:rsidR="00AC6582" w:rsidRPr="005C4D21" w:rsidRDefault="00AC6582" w:rsidP="00920FFC">
      <w:pPr>
        <w:jc w:val="both"/>
        <w:rPr>
          <w:rFonts w:eastAsia="SimSun" w:cs="Arial"/>
          <w:szCs w:val="20"/>
          <w:lang w:val="en-US" w:eastAsia="zh-CN"/>
        </w:rPr>
      </w:pPr>
    </w:p>
    <w:p w14:paraId="4F1E1B52" w14:textId="34B942AF" w:rsidR="00AC6582" w:rsidRPr="005C4D21" w:rsidRDefault="00AC6582" w:rsidP="00920FFC">
      <w:pPr>
        <w:jc w:val="both"/>
        <w:rPr>
          <w:rFonts w:eastAsia="SimSun" w:cs="Arial"/>
          <w:szCs w:val="20"/>
          <w:lang w:val="en-GB" w:eastAsia="zh-CN"/>
        </w:rPr>
      </w:pPr>
      <w:r w:rsidRPr="005C4D21">
        <w:rPr>
          <w:rFonts w:eastAsia="SimSun" w:hint="eastAsia"/>
          <w:lang w:eastAsia="zh-CN"/>
        </w:rPr>
        <w:t>碧湾计时型黄金钢款腕表</w:t>
      </w:r>
      <w:r w:rsidR="004B1743" w:rsidRPr="005C4D21">
        <w:rPr>
          <w:rFonts w:eastAsia="SimSun" w:hint="eastAsia"/>
          <w:lang w:eastAsia="zh-CN"/>
        </w:rPr>
        <w:t>配备</w:t>
      </w:r>
      <w:r w:rsidRPr="005C4D21">
        <w:rPr>
          <w:rFonts w:eastAsia="SimSun" w:hint="eastAsia"/>
          <w:lang w:eastAsia="zh-CN"/>
        </w:rPr>
        <w:t>黑色织纹表带，由朱利安·富尔公司的专业匠人精心制作。</w:t>
      </w:r>
      <w:r w:rsidR="004B1743" w:rsidRPr="005C4D21">
        <w:rPr>
          <w:rFonts w:eastAsia="SimSun" w:hint="eastAsia"/>
          <w:lang w:eastAsia="zh-CN"/>
        </w:rPr>
        <w:t>同时</w:t>
      </w:r>
      <w:r w:rsidR="0040582F" w:rsidRPr="005C4D21">
        <w:rPr>
          <w:rFonts w:eastAsia="SimSun" w:hint="eastAsia"/>
          <w:lang w:eastAsia="zh-CN"/>
        </w:rPr>
        <w:t>亦</w:t>
      </w:r>
      <w:r w:rsidR="004B1743" w:rsidRPr="005C4D21">
        <w:rPr>
          <w:rFonts w:eastAsia="SimSun" w:hint="eastAsia"/>
          <w:lang w:eastAsia="zh-CN"/>
        </w:rPr>
        <w:t>备</w:t>
      </w:r>
      <w:r w:rsidRPr="005C4D21">
        <w:rPr>
          <w:rFonts w:eastAsia="SimSun" w:hint="eastAsia"/>
          <w:lang w:eastAsia="zh-CN"/>
        </w:rPr>
        <w:t>有黄金钢表带</w:t>
      </w:r>
      <w:r w:rsidR="0029092C" w:rsidRPr="0029092C">
        <w:rPr>
          <w:rFonts w:eastAsia="SimSun" w:hint="eastAsia"/>
          <w:lang w:eastAsia="zh-CN"/>
        </w:rPr>
        <w:t>款式</w:t>
      </w:r>
      <w:bookmarkStart w:id="0" w:name="_GoBack"/>
      <w:bookmarkEnd w:id="0"/>
      <w:r w:rsidRPr="005C4D21">
        <w:rPr>
          <w:rFonts w:eastAsia="SimSun" w:hint="eastAsia"/>
          <w:lang w:eastAsia="zh-CN"/>
        </w:rPr>
        <w:t>，灵感源自帝舵表于</w:t>
      </w:r>
      <w:r w:rsidRPr="005C4D21">
        <w:rPr>
          <w:rFonts w:eastAsia="SimSun" w:hint="eastAsia"/>
          <w:lang w:eastAsia="zh-CN"/>
        </w:rPr>
        <w:t>1950</w:t>
      </w:r>
      <w:r w:rsidRPr="005C4D21">
        <w:rPr>
          <w:rFonts w:eastAsia="SimSun" w:hint="eastAsia"/>
          <w:lang w:eastAsia="zh-CN"/>
        </w:rPr>
        <w:t>至</w:t>
      </w:r>
      <w:r w:rsidRPr="005C4D21">
        <w:rPr>
          <w:rFonts w:eastAsia="SimSun" w:hint="eastAsia"/>
          <w:lang w:eastAsia="zh-CN"/>
        </w:rPr>
        <w:t>1960</w:t>
      </w:r>
      <w:r w:rsidRPr="005C4D21">
        <w:rPr>
          <w:rFonts w:eastAsia="SimSun" w:hint="eastAsia"/>
          <w:lang w:eastAsia="zh-CN"/>
        </w:rPr>
        <w:t>年代制造的摺叠铆钉表带。铆钉表带以独具匠心的设计特色而著称，表带两侧链节以铆钉头连接，呈现独</w:t>
      </w:r>
      <w:r w:rsidR="00FF0566" w:rsidRPr="005C4D21">
        <w:rPr>
          <w:rFonts w:eastAsia="SimSun" w:hint="eastAsia"/>
          <w:lang w:eastAsia="zh-CN"/>
        </w:rPr>
        <w:t>特的阶梯形结构。</w:t>
      </w:r>
      <w:r w:rsidR="004B1743" w:rsidRPr="005C4D21">
        <w:rPr>
          <w:rFonts w:eastAsia="SimSun" w:hint="eastAsia"/>
          <w:lang w:eastAsia="zh-CN"/>
        </w:rPr>
        <w:t>该</w:t>
      </w:r>
      <w:r w:rsidR="00FF0566" w:rsidRPr="005C4D21">
        <w:rPr>
          <w:rFonts w:eastAsia="SimSun" w:hint="eastAsia"/>
          <w:lang w:eastAsia="zh-CN"/>
        </w:rPr>
        <w:t>表带</w:t>
      </w:r>
      <w:r w:rsidR="004B1743" w:rsidRPr="005C4D21">
        <w:rPr>
          <w:rFonts w:eastAsia="SimSun" w:hint="eastAsia"/>
          <w:lang w:eastAsia="zh-CN"/>
        </w:rPr>
        <w:t>完美结合</w:t>
      </w:r>
      <w:r w:rsidR="00FF0566" w:rsidRPr="005C4D21">
        <w:rPr>
          <w:rFonts w:eastAsia="SimSun" w:hint="eastAsia"/>
          <w:lang w:eastAsia="zh-CN"/>
        </w:rPr>
        <w:t>上述两种美学特色，</w:t>
      </w:r>
      <w:r w:rsidR="004B1743" w:rsidRPr="005C4D21">
        <w:rPr>
          <w:rFonts w:eastAsia="SimSun" w:hint="eastAsia"/>
          <w:lang w:eastAsia="zh-CN"/>
        </w:rPr>
        <w:t>并以</w:t>
      </w:r>
      <w:r w:rsidRPr="005C4D21">
        <w:rPr>
          <w:rFonts w:eastAsia="SimSun" w:hint="eastAsia"/>
          <w:lang w:eastAsia="zh-CN"/>
        </w:rPr>
        <w:t>实心链节及激光饰面</w:t>
      </w:r>
      <w:r w:rsidR="00FF0566" w:rsidRPr="005C4D21">
        <w:rPr>
          <w:rFonts w:eastAsia="SimSun" w:hint="eastAsia"/>
          <w:lang w:eastAsia="zh-CN"/>
        </w:rPr>
        <w:t>铆钉头，将现代制造工艺融</w:t>
      </w:r>
      <w:r w:rsidR="004B1743" w:rsidRPr="005C4D21">
        <w:rPr>
          <w:rFonts w:eastAsia="SimSun" w:hint="eastAsia"/>
          <w:lang w:eastAsia="zh-CN"/>
        </w:rPr>
        <w:t>入</w:t>
      </w:r>
      <w:r w:rsidR="00FF0566" w:rsidRPr="005C4D21">
        <w:rPr>
          <w:rFonts w:eastAsia="SimSun" w:hint="eastAsia"/>
          <w:lang w:eastAsia="zh-CN"/>
        </w:rPr>
        <w:t>其中。此外，新款腕表亦可</w:t>
      </w:r>
      <w:r w:rsidR="0026648C" w:rsidRPr="005C4D21">
        <w:rPr>
          <w:rFonts w:eastAsia="SimSun" w:hint="eastAsia"/>
          <w:lang w:eastAsia="zh-CN"/>
        </w:rPr>
        <w:t>选</w:t>
      </w:r>
      <w:r w:rsidR="00FF0566" w:rsidRPr="005C4D21">
        <w:rPr>
          <w:rFonts w:eastAsia="SimSun" w:hint="eastAsia"/>
          <w:lang w:eastAsia="zh-CN"/>
        </w:rPr>
        <w:t>配</w:t>
      </w:r>
      <w:r w:rsidR="00271C97" w:rsidRPr="005C4D21">
        <w:rPr>
          <w:rFonts w:eastAsia="SimSun" w:hint="eastAsia"/>
          <w:lang w:eastAsia="zh-CN"/>
        </w:rPr>
        <w:t>深棕色</w:t>
      </w:r>
      <w:r w:rsidR="00FF0566" w:rsidRPr="005C4D21">
        <w:rPr>
          <w:rFonts w:eastAsia="SimSun" w:hint="eastAsia"/>
          <w:lang w:eastAsia="zh-CN"/>
        </w:rPr>
        <w:t>仿古皮表带：饰以淡褐色缝线</w:t>
      </w:r>
      <w:r w:rsidR="00FF0566" w:rsidRPr="005C4D21">
        <w:rPr>
          <w:rFonts w:ascii="PMingLiU" w:hAnsi="PMingLiU" w:hint="eastAsia"/>
          <w:lang w:eastAsia="zh-CN"/>
        </w:rPr>
        <w:t>，</w:t>
      </w:r>
      <w:r w:rsidR="00FF0566" w:rsidRPr="005C4D21">
        <w:rPr>
          <w:rFonts w:eastAsia="SimSun" w:hint="eastAsia"/>
          <w:lang w:eastAsia="zh-CN"/>
        </w:rPr>
        <w:t>配备</w:t>
      </w:r>
      <w:r w:rsidRPr="005C4D21">
        <w:rPr>
          <w:rFonts w:eastAsia="SimSun" w:hint="eastAsia"/>
          <w:lang w:eastAsia="zh-CN"/>
        </w:rPr>
        <w:t>钢摺扣，</w:t>
      </w:r>
      <w:r w:rsidR="004B1743" w:rsidRPr="005C4D21">
        <w:rPr>
          <w:rFonts w:eastAsia="SimSun" w:hint="eastAsia"/>
          <w:lang w:eastAsia="zh-CN"/>
        </w:rPr>
        <w:t>彰显</w:t>
      </w:r>
      <w:r w:rsidR="00FF0566" w:rsidRPr="005C4D21">
        <w:rPr>
          <w:rFonts w:eastAsia="SimSun" w:hint="eastAsia"/>
          <w:lang w:eastAsia="zh-CN"/>
        </w:rPr>
        <w:t xml:space="preserve"> </w:t>
      </w:r>
      <w:r w:rsidRPr="005C4D21">
        <w:rPr>
          <w:rFonts w:eastAsia="SimSun" w:hint="eastAsia"/>
          <w:lang w:eastAsia="zh-CN"/>
        </w:rPr>
        <w:t>1970</w:t>
      </w:r>
      <w:r w:rsidRPr="005C4D21">
        <w:rPr>
          <w:rFonts w:eastAsia="SimSun" w:hint="eastAsia"/>
          <w:lang w:eastAsia="zh-CN"/>
        </w:rPr>
        <w:t>年代的赛车运动精神。</w:t>
      </w:r>
      <w:r w:rsidRPr="005C4D21">
        <w:rPr>
          <w:rFonts w:eastAsia="SimSun" w:hint="eastAsia"/>
          <w:lang w:eastAsia="zh-CN"/>
        </w:rPr>
        <w:t xml:space="preserve"> </w:t>
      </w:r>
    </w:p>
    <w:p w14:paraId="510B001D" w14:textId="77777777" w:rsidR="00AC6582" w:rsidRPr="005C4D21" w:rsidRDefault="00AC6582" w:rsidP="00920FFC">
      <w:pPr>
        <w:jc w:val="both"/>
        <w:rPr>
          <w:rFonts w:eastAsia="SimSun" w:cs="Arial"/>
          <w:szCs w:val="20"/>
          <w:lang w:val="en-US" w:eastAsia="zh-CN"/>
        </w:rPr>
      </w:pPr>
    </w:p>
    <w:p w14:paraId="2E1044E2" w14:textId="77777777" w:rsidR="00AC6582" w:rsidRPr="005C4D21" w:rsidRDefault="00AC6582" w:rsidP="00920FFC">
      <w:pPr>
        <w:jc w:val="both"/>
        <w:rPr>
          <w:rFonts w:eastAsia="SimSun" w:cs="Arial"/>
          <w:szCs w:val="20"/>
          <w:lang w:val="en-US" w:eastAsia="zh-CN"/>
        </w:rPr>
      </w:pPr>
    </w:p>
    <w:p w14:paraId="412F5E9B" w14:textId="77777777" w:rsidR="00AC6582" w:rsidRPr="005C4D21" w:rsidRDefault="00AC6582" w:rsidP="00920FFC">
      <w:pPr>
        <w:jc w:val="both"/>
        <w:rPr>
          <w:rFonts w:eastAsia="SimSun" w:cs="Arial"/>
          <w:szCs w:val="20"/>
          <w:lang w:val="en-US" w:eastAsia="zh-CN"/>
        </w:rPr>
      </w:pPr>
    </w:p>
    <w:p w14:paraId="514D253E" w14:textId="77777777" w:rsidR="00AC6582" w:rsidRPr="005C4D21" w:rsidRDefault="00AC6582" w:rsidP="00920FFC">
      <w:pPr>
        <w:jc w:val="both"/>
        <w:rPr>
          <w:rFonts w:eastAsia="SimSun" w:cs="Arial"/>
          <w:szCs w:val="20"/>
          <w:lang w:val="en-US" w:eastAsia="zh-CN"/>
        </w:rPr>
      </w:pPr>
    </w:p>
    <w:p w14:paraId="2101DB38" w14:textId="77777777" w:rsidR="00AC6582" w:rsidRPr="005C4D21" w:rsidRDefault="00AC6582" w:rsidP="00920FFC">
      <w:pPr>
        <w:pStyle w:val="TEXTE"/>
        <w:jc w:val="both"/>
        <w:rPr>
          <w:rFonts w:eastAsia="SimSun"/>
          <w:b/>
          <w:bCs/>
          <w:sz w:val="22"/>
          <w:szCs w:val="22"/>
          <w:lang w:eastAsia="zh-CN"/>
        </w:rPr>
      </w:pPr>
      <w:r w:rsidRPr="005C4D21">
        <w:rPr>
          <w:rFonts w:eastAsia="SimSun" w:hint="eastAsia"/>
          <w:b/>
          <w:bCs/>
          <w:sz w:val="22"/>
          <w:szCs w:val="22"/>
          <w:lang w:eastAsia="zh-CN"/>
        </w:rPr>
        <w:t>帝舵表计时机芯</w:t>
      </w:r>
      <w:r w:rsidRPr="005C4D21">
        <w:rPr>
          <w:rFonts w:eastAsia="SimSun" w:hint="eastAsia"/>
          <w:b/>
          <w:bCs/>
          <w:sz w:val="22"/>
          <w:szCs w:val="22"/>
          <w:lang w:eastAsia="zh-CN"/>
        </w:rPr>
        <w:t>MT5813</w:t>
      </w:r>
      <w:r w:rsidRPr="005C4D21">
        <w:rPr>
          <w:rFonts w:eastAsia="SimSun" w:hint="eastAsia"/>
          <w:b/>
          <w:bCs/>
          <w:sz w:val="22"/>
          <w:szCs w:val="22"/>
          <w:lang w:eastAsia="zh-CN"/>
        </w:rPr>
        <w:t>型</w:t>
      </w:r>
    </w:p>
    <w:p w14:paraId="413B59C6" w14:textId="1F41E085" w:rsidR="00AC6582" w:rsidRPr="005C4D21" w:rsidRDefault="00AC6582" w:rsidP="00920FFC">
      <w:pPr>
        <w:jc w:val="both"/>
        <w:rPr>
          <w:rFonts w:eastAsia="SimSun" w:cs="Arial"/>
          <w:szCs w:val="20"/>
          <w:lang w:val="en-GB" w:eastAsia="zh-CN"/>
        </w:rPr>
      </w:pPr>
      <w:r w:rsidRPr="005C4D21">
        <w:rPr>
          <w:rFonts w:eastAsia="SimSun" w:hint="eastAsia"/>
          <w:lang w:eastAsia="zh-CN"/>
        </w:rPr>
        <w:t>碧湾计时型黄金钢款腕表搭载帝舵表计时机芯</w:t>
      </w:r>
      <w:r w:rsidRPr="005C4D21">
        <w:rPr>
          <w:rFonts w:eastAsia="SimSun" w:hint="eastAsia"/>
          <w:lang w:eastAsia="zh-CN"/>
        </w:rPr>
        <w:t>MT5813</w:t>
      </w:r>
      <w:r w:rsidRPr="005C4D21">
        <w:rPr>
          <w:rFonts w:eastAsia="SimSun" w:hint="eastAsia"/>
          <w:lang w:eastAsia="zh-CN"/>
        </w:rPr>
        <w:t>型，具备时、分、秒显示、计时及日历功能。机芯采用帝舵表原厂机芯的经典饰面。一体成型的镂空钨</w:t>
      </w:r>
      <w:r w:rsidR="0026648C" w:rsidRPr="005C4D21">
        <w:rPr>
          <w:rFonts w:eastAsia="SimSun" w:hint="eastAsia"/>
          <w:lang w:eastAsia="zh-CN"/>
        </w:rPr>
        <w:t>金属</w:t>
      </w:r>
      <w:r w:rsidRPr="005C4D21">
        <w:rPr>
          <w:rFonts w:eastAsia="SimSun" w:hint="eastAsia"/>
          <w:lang w:eastAsia="zh-CN"/>
        </w:rPr>
        <w:t>自动陀经磨砂工艺处理，搭配喷砂细节，夹板与主夹板则以磨光及喷砂饰面相互交错，点缀激光饰纹。</w:t>
      </w:r>
    </w:p>
    <w:p w14:paraId="1CEFC74A" w14:textId="77777777" w:rsidR="00AC6582" w:rsidRPr="005C4D21" w:rsidRDefault="00AC6582" w:rsidP="00920FFC">
      <w:pPr>
        <w:jc w:val="both"/>
        <w:rPr>
          <w:rFonts w:eastAsia="SimSun" w:cs="Arial"/>
          <w:szCs w:val="20"/>
          <w:lang w:val="en-US" w:eastAsia="zh-CN"/>
        </w:rPr>
      </w:pPr>
    </w:p>
    <w:p w14:paraId="35BD2ADD" w14:textId="77777777" w:rsidR="00AC6582" w:rsidRPr="005C4D21" w:rsidRDefault="00AC6582" w:rsidP="00920FFC">
      <w:pPr>
        <w:jc w:val="both"/>
        <w:rPr>
          <w:rFonts w:eastAsia="SimSun" w:cs="Arial"/>
          <w:szCs w:val="20"/>
          <w:lang w:val="en-US" w:eastAsia="zh-CN"/>
        </w:rPr>
      </w:pPr>
    </w:p>
    <w:p w14:paraId="7CA3F4BA" w14:textId="6ADFB814" w:rsidR="00AC6582" w:rsidRPr="005C4D21" w:rsidRDefault="00AC6582" w:rsidP="00920FFC">
      <w:pPr>
        <w:jc w:val="both"/>
        <w:rPr>
          <w:rFonts w:eastAsia="SimSun" w:cs="Arial"/>
          <w:szCs w:val="20"/>
          <w:lang w:val="en-GB" w:eastAsia="zh-CN"/>
        </w:rPr>
      </w:pPr>
      <w:r w:rsidRPr="005C4D21">
        <w:rPr>
          <w:rFonts w:eastAsia="SimSun" w:hint="eastAsia"/>
          <w:lang w:eastAsia="zh-CN"/>
        </w:rPr>
        <w:t>帝舵表计时机芯</w:t>
      </w:r>
      <w:r w:rsidRPr="005C4D21">
        <w:rPr>
          <w:rFonts w:eastAsia="SimSun" w:hint="eastAsia"/>
          <w:lang w:eastAsia="zh-CN"/>
        </w:rPr>
        <w:t>MT5813</w:t>
      </w:r>
      <w:r w:rsidRPr="005C4D21">
        <w:rPr>
          <w:rFonts w:eastAsia="SimSun" w:hint="eastAsia"/>
          <w:lang w:eastAsia="zh-CN"/>
        </w:rPr>
        <w:t>型配备硅游丝，动力储备长达</w:t>
      </w:r>
      <w:r w:rsidRPr="005C4D21">
        <w:rPr>
          <w:rFonts w:eastAsia="SimSun" w:hint="eastAsia"/>
          <w:lang w:eastAsia="zh-CN"/>
        </w:rPr>
        <w:t>70</w:t>
      </w:r>
      <w:r w:rsidRPr="005C4D21">
        <w:rPr>
          <w:rFonts w:eastAsia="SimSun" w:hint="eastAsia"/>
          <w:lang w:eastAsia="zh-CN"/>
        </w:rPr>
        <w:t>小时，不仅获瑞士官方天文台认证（</w:t>
      </w:r>
      <w:r w:rsidRPr="005C4D21">
        <w:rPr>
          <w:rFonts w:eastAsia="SimSun" w:hint="eastAsia"/>
          <w:lang w:eastAsia="zh-CN"/>
        </w:rPr>
        <w:t>COSC</w:t>
      </w:r>
      <w:r w:rsidRPr="005C4D21">
        <w:rPr>
          <w:rFonts w:eastAsia="SimSun" w:hint="eastAsia"/>
          <w:lang w:eastAsia="zh-CN"/>
        </w:rPr>
        <w:t>），更拥有超越该独立机构设定标准的出众性能。根据瑞士官方天文台的认证规定，机芯运行时，相对于绝对时间的每日平均误差可为</w:t>
      </w:r>
      <w:r w:rsidRPr="005C4D21">
        <w:rPr>
          <w:rFonts w:eastAsia="SimSun" w:hint="eastAsia"/>
          <w:lang w:eastAsia="zh-CN"/>
        </w:rPr>
        <w:t>-4</w:t>
      </w:r>
      <w:r w:rsidRPr="005C4D21">
        <w:rPr>
          <w:rFonts w:eastAsia="SimSun" w:hint="eastAsia"/>
          <w:lang w:eastAsia="zh-CN"/>
        </w:rPr>
        <w:t>至</w:t>
      </w:r>
      <w:r w:rsidRPr="005C4D21">
        <w:rPr>
          <w:rFonts w:eastAsia="SimSun" w:hint="eastAsia"/>
          <w:lang w:eastAsia="zh-CN"/>
        </w:rPr>
        <w:t>+6</w:t>
      </w:r>
      <w:r w:rsidRPr="005C4D21">
        <w:rPr>
          <w:rFonts w:eastAsia="SimSun" w:hint="eastAsia"/>
          <w:lang w:eastAsia="zh-CN"/>
        </w:rPr>
        <w:t>秒之间，</w:t>
      </w:r>
      <w:r w:rsidR="00B57535" w:rsidRPr="005C4D21">
        <w:rPr>
          <w:rFonts w:eastAsia="SimSun" w:hint="eastAsia"/>
          <w:lang w:eastAsia="zh-CN"/>
        </w:rPr>
        <w:t>而帝舵表始终要求组装后机芯运转时的误差必须在</w:t>
      </w:r>
      <w:r w:rsidR="00B57535" w:rsidRPr="005C4D21">
        <w:rPr>
          <w:rFonts w:eastAsia="SimSun" w:hint="eastAsia"/>
          <w:lang w:eastAsia="zh-CN"/>
        </w:rPr>
        <w:t>-2</w:t>
      </w:r>
      <w:r w:rsidR="00B57535" w:rsidRPr="005C4D21">
        <w:rPr>
          <w:rFonts w:eastAsia="SimSun" w:hint="eastAsia"/>
          <w:lang w:eastAsia="zh-CN"/>
        </w:rPr>
        <w:t>至</w:t>
      </w:r>
      <w:r w:rsidR="00B57535" w:rsidRPr="005C4D21">
        <w:rPr>
          <w:rFonts w:eastAsia="SimSun" w:hint="eastAsia"/>
          <w:lang w:eastAsia="zh-CN"/>
        </w:rPr>
        <w:t>+4</w:t>
      </w:r>
      <w:r w:rsidR="00B57535" w:rsidRPr="005C4D21">
        <w:rPr>
          <w:rFonts w:eastAsia="SimSun" w:hint="eastAsia"/>
          <w:lang w:eastAsia="zh-CN"/>
        </w:rPr>
        <w:t>秒之间</w:t>
      </w:r>
      <w:r w:rsidRPr="005C4D21">
        <w:rPr>
          <w:rFonts w:eastAsia="SimSun" w:hint="eastAsia"/>
          <w:lang w:eastAsia="zh-CN"/>
        </w:rPr>
        <w:t>。机芯以纯粹的传统制表工艺精心制造，配备导柱轮及垂直计时离合轮装置，成就非凡性能。秉承帝舵表对品质的至高标准，此机芯坚固可靠、表现出众。同时，帝舵表所有产品都需通过一系列严格测试，以确保每一只腕表的品质。</w:t>
      </w:r>
    </w:p>
    <w:p w14:paraId="38F07097" w14:textId="77777777" w:rsidR="00AC6582" w:rsidRPr="005C4D21" w:rsidRDefault="00AC6582" w:rsidP="00920FFC">
      <w:pPr>
        <w:jc w:val="both"/>
        <w:rPr>
          <w:rFonts w:eastAsia="SimSun" w:cs="Arial"/>
          <w:szCs w:val="20"/>
          <w:lang w:val="en-US" w:eastAsia="zh-CN"/>
        </w:rPr>
      </w:pPr>
    </w:p>
    <w:p w14:paraId="7B1C35C8" w14:textId="77777777" w:rsidR="00AC6582" w:rsidRPr="005C4D21" w:rsidRDefault="00AC6582" w:rsidP="00920FFC">
      <w:pPr>
        <w:jc w:val="both"/>
        <w:rPr>
          <w:rFonts w:eastAsia="SimSun" w:cs="Arial"/>
          <w:szCs w:val="20"/>
          <w:lang w:val="en-US" w:eastAsia="zh-CN"/>
        </w:rPr>
      </w:pPr>
    </w:p>
    <w:p w14:paraId="5FFAB473" w14:textId="77777777" w:rsidR="00AC6582" w:rsidRPr="005C4D21" w:rsidRDefault="00AC6582" w:rsidP="00920FFC">
      <w:pPr>
        <w:jc w:val="both"/>
        <w:rPr>
          <w:rFonts w:eastAsia="SimSun" w:cs="Arial"/>
          <w:szCs w:val="20"/>
          <w:lang w:val="en-GB" w:eastAsia="zh-CN"/>
        </w:rPr>
      </w:pPr>
      <w:r w:rsidRPr="005C4D21">
        <w:rPr>
          <w:rFonts w:eastAsia="SimSun" w:hint="eastAsia"/>
          <w:lang w:eastAsia="zh-CN"/>
        </w:rPr>
        <w:t>MT5813</w:t>
      </w:r>
      <w:r w:rsidRPr="005C4D21">
        <w:rPr>
          <w:rFonts w:eastAsia="SimSun" w:hint="eastAsia"/>
          <w:lang w:eastAsia="zh-CN"/>
        </w:rPr>
        <w:t>型机芯由百年灵</w:t>
      </w:r>
      <w:r w:rsidRPr="005C4D21">
        <w:rPr>
          <w:rFonts w:eastAsia="SimSun" w:hint="eastAsia"/>
          <w:lang w:eastAsia="zh-CN"/>
        </w:rPr>
        <w:t>01</w:t>
      </w:r>
      <w:r w:rsidRPr="005C4D21">
        <w:rPr>
          <w:rFonts w:eastAsia="SimSun" w:hint="eastAsia"/>
          <w:lang w:eastAsia="zh-CN"/>
        </w:rPr>
        <w:t>计时机芯演进而来，在原机芯基础上，帝舵表匠心研发高精准的调节部件，并应用独有的抛光修饰工艺精心打磨，是帝舵表与百年灵长期合作的智慧结晶，双方为特定机械机芯的设计制造潜心钻研，通力合作，互相借鉴彼此的精湛工艺，体现了对机芯品质的不懈追求。</w:t>
      </w:r>
    </w:p>
    <w:p w14:paraId="2FE97F16" w14:textId="77777777" w:rsidR="00AC6582" w:rsidRPr="005C4D21" w:rsidRDefault="00AC6582" w:rsidP="00920FFC">
      <w:pPr>
        <w:pStyle w:val="TEXTE"/>
        <w:jc w:val="both"/>
        <w:rPr>
          <w:rFonts w:eastAsia="SimSun"/>
          <w:lang w:val="en-US" w:eastAsia="zh-CN"/>
        </w:rPr>
      </w:pPr>
    </w:p>
    <w:p w14:paraId="2BBD4AA2" w14:textId="77777777" w:rsidR="00AC6582" w:rsidRPr="005C4D21" w:rsidRDefault="00AC6582" w:rsidP="00920FFC">
      <w:pPr>
        <w:pStyle w:val="TEXTE"/>
        <w:jc w:val="both"/>
        <w:rPr>
          <w:rFonts w:eastAsia="SimSun"/>
          <w:lang w:val="en-US" w:eastAsia="zh-CN"/>
        </w:rPr>
      </w:pPr>
    </w:p>
    <w:p w14:paraId="17E4E1F3" w14:textId="77777777" w:rsidR="00AC6582" w:rsidRPr="005C4D21" w:rsidRDefault="00AC6582" w:rsidP="00920FFC">
      <w:pPr>
        <w:pStyle w:val="TEXTE"/>
        <w:jc w:val="both"/>
        <w:rPr>
          <w:rFonts w:eastAsia="SimSun"/>
          <w:lang w:val="en-US" w:eastAsia="zh-CN"/>
        </w:rPr>
      </w:pPr>
    </w:p>
    <w:p w14:paraId="42BCEA7D" w14:textId="77777777" w:rsidR="00AC6582" w:rsidRPr="005C4D21" w:rsidRDefault="00AC6582" w:rsidP="00920FFC">
      <w:pPr>
        <w:pStyle w:val="TEXTE"/>
        <w:jc w:val="both"/>
        <w:rPr>
          <w:rFonts w:eastAsia="SimSun"/>
          <w:lang w:val="en-US" w:eastAsia="zh-CN"/>
        </w:rPr>
      </w:pPr>
    </w:p>
    <w:p w14:paraId="1A5EA873" w14:textId="77777777" w:rsidR="00AC6582" w:rsidRPr="005C4D21" w:rsidRDefault="00AC6582" w:rsidP="00920FFC">
      <w:pPr>
        <w:pStyle w:val="TEXTE"/>
        <w:jc w:val="both"/>
        <w:rPr>
          <w:rFonts w:eastAsia="SimSun"/>
          <w:b/>
          <w:bCs/>
          <w:sz w:val="22"/>
          <w:szCs w:val="22"/>
          <w:lang w:eastAsia="zh-CN"/>
        </w:rPr>
      </w:pPr>
      <w:r w:rsidRPr="005C4D21">
        <w:rPr>
          <w:rFonts w:eastAsia="SimSun" w:hint="eastAsia"/>
          <w:b/>
          <w:bCs/>
          <w:sz w:val="22"/>
          <w:szCs w:val="22"/>
          <w:lang w:eastAsia="zh-CN"/>
        </w:rPr>
        <w:t>碧湾型精髓</w:t>
      </w:r>
    </w:p>
    <w:p w14:paraId="591738C1" w14:textId="77777777" w:rsidR="00AC6582" w:rsidRPr="005C4D21" w:rsidRDefault="00AC6582" w:rsidP="00920FFC">
      <w:pPr>
        <w:pStyle w:val="TEXTE"/>
        <w:jc w:val="both"/>
        <w:rPr>
          <w:rFonts w:eastAsia="SimSun"/>
          <w:lang w:eastAsia="zh-CN"/>
        </w:rPr>
      </w:pPr>
      <w:r w:rsidRPr="005C4D21">
        <w:rPr>
          <w:rFonts w:eastAsia="SimSun" w:hint="eastAsia"/>
          <w:lang w:eastAsia="zh-CN"/>
        </w:rPr>
        <w:t>一如碧湾系列其他表款，碧湾计时型黄金钢款腕表沿用了帝舵潜水腕表的标志性特色之一——棱角分明的“雪花”指针，此指针首次出现在品牌</w:t>
      </w:r>
      <w:r w:rsidRPr="005C4D21">
        <w:rPr>
          <w:rFonts w:eastAsia="SimSun" w:hint="eastAsia"/>
          <w:lang w:eastAsia="zh-CN"/>
        </w:rPr>
        <w:t>1969</w:t>
      </w:r>
      <w:r w:rsidRPr="005C4D21">
        <w:rPr>
          <w:rFonts w:eastAsia="SimSun" w:hint="eastAsia"/>
          <w:lang w:eastAsia="zh-CN"/>
        </w:rPr>
        <w:t>年的产品目录中。碧湾系列巧妙融合品牌传统美学与当代制表工艺。此系列的腕表并非单纯复刻经典表款，而是凝聚了帝舵表近七十年的潜水腕表制作精髓，时至今日仍在表坛雄踞一席之地。新款腕表更融入新复古风设计概念，无论在制作工艺、精准可靠、坚固耐用还是细节整饰方面，均拥有高于行业标准的出众表现。</w:t>
      </w:r>
    </w:p>
    <w:p w14:paraId="6AE91808" w14:textId="77777777" w:rsidR="00AC6582" w:rsidRPr="005C4D21" w:rsidRDefault="00AC6582" w:rsidP="00920FFC">
      <w:pPr>
        <w:pStyle w:val="TEXTE"/>
        <w:jc w:val="both"/>
        <w:rPr>
          <w:rFonts w:eastAsia="SimSun"/>
          <w:lang w:val="en-US" w:eastAsia="zh-CN"/>
        </w:rPr>
      </w:pPr>
    </w:p>
    <w:p w14:paraId="0B4BD588" w14:textId="77777777" w:rsidR="00AC6582" w:rsidRPr="005C4D21" w:rsidRDefault="00AC6582" w:rsidP="00920FFC">
      <w:pPr>
        <w:pStyle w:val="TEXTE"/>
        <w:jc w:val="both"/>
        <w:rPr>
          <w:rFonts w:eastAsia="SimSun"/>
          <w:lang w:val="en-US" w:eastAsia="zh-CN"/>
        </w:rPr>
      </w:pPr>
    </w:p>
    <w:p w14:paraId="774B8829" w14:textId="77777777" w:rsidR="00AC6582" w:rsidRPr="005C4D21" w:rsidRDefault="00AC6582" w:rsidP="00920FFC">
      <w:pPr>
        <w:pStyle w:val="TEXTE"/>
        <w:jc w:val="both"/>
        <w:rPr>
          <w:rFonts w:eastAsia="SimSun"/>
          <w:lang w:val="en-US" w:eastAsia="zh-CN"/>
        </w:rPr>
      </w:pPr>
    </w:p>
    <w:p w14:paraId="27B39138" w14:textId="77777777" w:rsidR="00AC6582" w:rsidRPr="005C4D21" w:rsidRDefault="00AC6582" w:rsidP="00920FFC">
      <w:pPr>
        <w:pStyle w:val="TEXTE"/>
        <w:jc w:val="both"/>
        <w:rPr>
          <w:rFonts w:eastAsia="SimSun"/>
          <w:lang w:val="en-US" w:eastAsia="zh-CN"/>
        </w:rPr>
      </w:pPr>
    </w:p>
    <w:p w14:paraId="04C18A7E" w14:textId="08F54362" w:rsidR="00AC6582" w:rsidRPr="005C4D21" w:rsidRDefault="000C09C6" w:rsidP="00920FFC">
      <w:pPr>
        <w:pStyle w:val="TEXTE"/>
        <w:jc w:val="both"/>
        <w:rPr>
          <w:rFonts w:eastAsia="PMingLiU"/>
          <w:b/>
          <w:bCs/>
          <w:sz w:val="22"/>
          <w:szCs w:val="22"/>
          <w:lang w:eastAsia="zh-CN"/>
        </w:rPr>
      </w:pPr>
      <w:r w:rsidRPr="005C4D21">
        <w:rPr>
          <w:rFonts w:eastAsia="SimSun" w:hint="eastAsia"/>
          <w:b/>
          <w:bCs/>
          <w:sz w:val="22"/>
          <w:szCs w:val="22"/>
          <w:lang w:eastAsia="zh-CN"/>
        </w:rPr>
        <w:t>帝舵计时腕表问世五十年</w:t>
      </w:r>
    </w:p>
    <w:p w14:paraId="3BDDD467" w14:textId="528C6DA2" w:rsidR="00AC6582" w:rsidRPr="005C4D21" w:rsidRDefault="00AC6582" w:rsidP="00920FFC">
      <w:pPr>
        <w:pStyle w:val="TEXTE"/>
        <w:jc w:val="both"/>
        <w:rPr>
          <w:rFonts w:eastAsia="SimSun"/>
          <w:lang w:eastAsia="zh-CN"/>
        </w:rPr>
      </w:pPr>
      <w:r w:rsidRPr="005C4D21">
        <w:rPr>
          <w:rFonts w:eastAsia="SimSun" w:hint="eastAsia"/>
          <w:lang w:eastAsia="zh-CN"/>
        </w:rPr>
        <w:t>1970</w:t>
      </w:r>
      <w:r w:rsidRPr="005C4D21">
        <w:rPr>
          <w:rFonts w:eastAsia="SimSun" w:hint="eastAsia"/>
          <w:lang w:eastAsia="zh-CN"/>
        </w:rPr>
        <w:t>年，帝舵表推出了首款计时腕表</w:t>
      </w:r>
      <w:proofErr w:type="spellStart"/>
      <w:r w:rsidRPr="005C4D21">
        <w:rPr>
          <w:rFonts w:eastAsia="SimSun" w:hint="eastAsia"/>
          <w:lang w:eastAsia="zh-CN"/>
        </w:rPr>
        <w:t>Oysterdate</w:t>
      </w:r>
      <w:proofErr w:type="spellEnd"/>
      <w:r w:rsidRPr="005C4D21">
        <w:rPr>
          <w:rFonts w:eastAsia="SimSun" w:hint="eastAsia"/>
          <w:lang w:eastAsia="zh-CN"/>
        </w:rPr>
        <w:t>。这款腕表坚固耐用，功能强大，设计亦别具匠心。</w:t>
      </w:r>
      <w:r w:rsidR="001634ED" w:rsidRPr="005C4D21">
        <w:rPr>
          <w:rFonts w:eastAsia="SimSun" w:hint="eastAsia"/>
          <w:lang w:eastAsia="zh-CN"/>
        </w:rPr>
        <w:t>其鲜明的</w:t>
      </w:r>
      <w:r w:rsidR="00B671CE" w:rsidRPr="005C4D21">
        <w:rPr>
          <w:rFonts w:eastAsia="SimSun" w:hint="eastAsia"/>
          <w:lang w:eastAsia="zh-CN"/>
        </w:rPr>
        <w:t>配色</w:t>
      </w:r>
      <w:r w:rsidR="001634ED" w:rsidRPr="005C4D21">
        <w:rPr>
          <w:rFonts w:eastAsia="SimSun" w:hint="eastAsia"/>
          <w:lang w:eastAsia="zh-CN"/>
        </w:rPr>
        <w:t>、</w:t>
      </w:r>
      <w:r w:rsidRPr="005C4D21">
        <w:rPr>
          <w:rFonts w:eastAsia="SimSun" w:hint="eastAsia"/>
          <w:lang w:eastAsia="zh-CN"/>
        </w:rPr>
        <w:t>犹如棒球场本垒板的五角形钟点标记</w:t>
      </w:r>
      <w:r w:rsidR="000C09C6" w:rsidRPr="005C4D21">
        <w:rPr>
          <w:rFonts w:eastAsia="SimSun" w:hint="eastAsia"/>
          <w:lang w:eastAsia="zh-CN"/>
        </w:rPr>
        <w:t>、</w:t>
      </w:r>
      <w:r w:rsidRPr="005C4D21">
        <w:rPr>
          <w:rFonts w:eastAsia="SimSun" w:hint="eastAsia"/>
          <w:lang w:eastAsia="zh-CN"/>
        </w:rPr>
        <w:t>45</w:t>
      </w:r>
      <w:r w:rsidR="000C09C6" w:rsidRPr="005C4D21">
        <w:rPr>
          <w:rFonts w:eastAsia="SimSun" w:hint="eastAsia"/>
          <w:lang w:eastAsia="zh-CN"/>
        </w:rPr>
        <w:t>分钟计时盘与</w:t>
      </w:r>
      <w:r w:rsidRPr="005C4D21">
        <w:rPr>
          <w:rFonts w:eastAsia="SimSun" w:hint="eastAsia"/>
          <w:lang w:eastAsia="zh-CN"/>
        </w:rPr>
        <w:t>设于</w:t>
      </w:r>
      <w:r w:rsidRPr="005C4D21">
        <w:rPr>
          <w:rFonts w:eastAsia="SimSun" w:hint="eastAsia"/>
          <w:lang w:eastAsia="zh-CN"/>
        </w:rPr>
        <w:t>6</w:t>
      </w:r>
      <w:r w:rsidRPr="005C4D21">
        <w:rPr>
          <w:rFonts w:eastAsia="SimSun" w:hint="eastAsia"/>
          <w:lang w:eastAsia="zh-CN"/>
        </w:rPr>
        <w:t>点钟位置的日历窗</w:t>
      </w:r>
      <w:r w:rsidR="001634ED" w:rsidRPr="005C4D21">
        <w:rPr>
          <w:rFonts w:eastAsia="SimSun" w:hint="eastAsia"/>
          <w:lang w:eastAsia="zh-CN"/>
        </w:rPr>
        <w:t>均</w:t>
      </w:r>
      <w:r w:rsidR="000C09C6" w:rsidRPr="005C4D21">
        <w:rPr>
          <w:rFonts w:eastAsia="SimSun" w:hint="eastAsia"/>
          <w:lang w:eastAsia="zh-CN"/>
        </w:rPr>
        <w:t>使这款腕表独具特色，问世后旋即得到赛车界的广泛应用，为帝舵计时腕表五十多</w:t>
      </w:r>
      <w:r w:rsidRPr="005C4D21">
        <w:rPr>
          <w:rFonts w:eastAsia="SimSun" w:hint="eastAsia"/>
          <w:lang w:eastAsia="zh-CN"/>
        </w:rPr>
        <w:t>年不断进取的辉煌发展历程奠定了基础。</w:t>
      </w:r>
      <w:r w:rsidRPr="005C4D21">
        <w:rPr>
          <w:rFonts w:eastAsia="SimSun" w:hint="eastAsia"/>
          <w:lang w:eastAsia="zh-CN"/>
        </w:rPr>
        <w:t xml:space="preserve"> </w:t>
      </w:r>
    </w:p>
    <w:p w14:paraId="482A5101" w14:textId="77777777" w:rsidR="00AC6582" w:rsidRPr="005C4D21" w:rsidRDefault="00AC6582" w:rsidP="00920FFC">
      <w:pPr>
        <w:pStyle w:val="TEXTE"/>
        <w:jc w:val="both"/>
        <w:rPr>
          <w:rFonts w:eastAsia="SimSun"/>
          <w:lang w:val="en-US" w:eastAsia="zh-CN"/>
        </w:rPr>
      </w:pPr>
    </w:p>
    <w:p w14:paraId="1A72682F" w14:textId="77777777" w:rsidR="00AC6582" w:rsidRPr="005C4D21" w:rsidRDefault="00AC6582" w:rsidP="00920FFC">
      <w:pPr>
        <w:pStyle w:val="TEXTE"/>
        <w:jc w:val="both"/>
        <w:rPr>
          <w:rFonts w:eastAsia="SimSun"/>
          <w:lang w:val="en-US" w:eastAsia="zh-CN"/>
        </w:rPr>
      </w:pPr>
    </w:p>
    <w:p w14:paraId="32139E3A" w14:textId="77777777" w:rsidR="00AC6582" w:rsidRPr="005C4D21" w:rsidRDefault="00AC6582" w:rsidP="00920FFC">
      <w:pPr>
        <w:pStyle w:val="TEXTE"/>
        <w:jc w:val="both"/>
        <w:rPr>
          <w:rFonts w:eastAsia="SimSun"/>
          <w:lang w:val="en-US" w:eastAsia="zh-CN"/>
        </w:rPr>
      </w:pPr>
    </w:p>
    <w:p w14:paraId="35A9F807" w14:textId="77777777" w:rsidR="00AC6582" w:rsidRPr="005C4D21" w:rsidRDefault="00AC6582" w:rsidP="00920FFC">
      <w:pPr>
        <w:pStyle w:val="TEXTE"/>
        <w:jc w:val="both"/>
        <w:rPr>
          <w:rFonts w:eastAsia="SimSun"/>
          <w:lang w:val="en-US" w:eastAsia="zh-CN"/>
        </w:rPr>
      </w:pPr>
    </w:p>
    <w:p w14:paraId="2617046E" w14:textId="77777777" w:rsidR="00AC6582" w:rsidRPr="005C4D21" w:rsidRDefault="00AC6582" w:rsidP="00920FFC">
      <w:pPr>
        <w:pStyle w:val="TEXTE"/>
        <w:jc w:val="both"/>
        <w:rPr>
          <w:rFonts w:eastAsia="SimSun"/>
          <w:b/>
          <w:bCs/>
          <w:sz w:val="22"/>
          <w:szCs w:val="22"/>
          <w:lang w:eastAsia="zh-CN"/>
        </w:rPr>
      </w:pPr>
      <w:r w:rsidRPr="005C4D21">
        <w:rPr>
          <w:rFonts w:eastAsia="SimSun" w:hint="eastAsia"/>
          <w:b/>
          <w:bCs/>
          <w:sz w:val="22"/>
          <w:szCs w:val="22"/>
          <w:lang w:eastAsia="zh-CN"/>
        </w:rPr>
        <w:t>帝舵表保用条款</w:t>
      </w:r>
    </w:p>
    <w:p w14:paraId="2F4FA7FA" w14:textId="7078FC80" w:rsidR="00AC6582" w:rsidRPr="005C4D21" w:rsidRDefault="00AC6582" w:rsidP="00920FFC">
      <w:pPr>
        <w:pStyle w:val="TEXTE"/>
        <w:jc w:val="both"/>
        <w:rPr>
          <w:rFonts w:eastAsia="SimSun"/>
          <w:lang w:eastAsia="zh-CN"/>
        </w:rPr>
      </w:pPr>
      <w:r w:rsidRPr="005C4D21">
        <w:rPr>
          <w:rFonts w:eastAsia="SimSun" w:hint="eastAsia"/>
          <w:lang w:eastAsia="zh-CN"/>
        </w:rPr>
        <w:t>为实现制造杰出腕表的愿景，汉斯·威尔斯多夫（</w:t>
      </w:r>
      <w:r w:rsidRPr="005C4D21">
        <w:rPr>
          <w:rFonts w:eastAsia="SimSun" w:hint="eastAsia"/>
          <w:lang w:eastAsia="zh-CN"/>
        </w:rPr>
        <w:t xml:space="preserve">Hans </w:t>
      </w:r>
      <w:proofErr w:type="spellStart"/>
      <w:r w:rsidRPr="005C4D21">
        <w:rPr>
          <w:rFonts w:eastAsia="SimSun" w:hint="eastAsia"/>
          <w:lang w:eastAsia="zh-CN"/>
        </w:rPr>
        <w:t>Wilsdorf</w:t>
      </w:r>
      <w:proofErr w:type="spellEnd"/>
      <w:r w:rsidRPr="005C4D21">
        <w:rPr>
          <w:rFonts w:eastAsia="SimSun" w:hint="eastAsia"/>
          <w:lang w:eastAsia="zh-CN"/>
        </w:rPr>
        <w:t>）于</w:t>
      </w:r>
      <w:r w:rsidRPr="005C4D21">
        <w:rPr>
          <w:rFonts w:eastAsia="SimSun" w:hint="eastAsia"/>
          <w:lang w:eastAsia="zh-CN"/>
        </w:rPr>
        <w:t>1926</w:t>
      </w:r>
      <w:r w:rsidRPr="005C4D21">
        <w:rPr>
          <w:rFonts w:eastAsia="SimSun" w:hint="eastAsia"/>
          <w:lang w:eastAsia="zh-CN"/>
        </w:rPr>
        <w:t>年创立了帝舵表品牌。此后，帝舵表始终致力于制造坚固耐用</w:t>
      </w:r>
      <w:r w:rsidR="00D32E39" w:rsidRPr="005C4D21">
        <w:rPr>
          <w:rFonts w:eastAsia="SimSun" w:hint="eastAsia"/>
          <w:lang w:eastAsia="zh-CN"/>
        </w:rPr>
        <w:t>且</w:t>
      </w:r>
      <w:r w:rsidRPr="005C4D21">
        <w:rPr>
          <w:rFonts w:eastAsia="SimSun" w:hint="eastAsia"/>
          <w:lang w:eastAsia="zh-CN"/>
        </w:rPr>
        <w:t>精准可靠的优质腕表。凭借丰富的制表经验，以及对旗下腕表品质的充分自信，帝舵表为所有产品提供五年保用保证。此保用保证无需登记腕表，也不要求定期检查，且可转让。</w:t>
      </w:r>
      <w:r w:rsidRPr="005C4D21">
        <w:rPr>
          <w:rFonts w:eastAsia="SimSun" w:hint="eastAsia"/>
          <w:lang w:eastAsia="zh-CN"/>
        </w:rPr>
        <w:t xml:space="preserve"> </w:t>
      </w:r>
    </w:p>
    <w:p w14:paraId="1DEBECD3" w14:textId="77777777" w:rsidR="00AC6582" w:rsidRPr="005C4D21" w:rsidRDefault="00AC6582" w:rsidP="00920FFC">
      <w:pPr>
        <w:pStyle w:val="TEXTE"/>
        <w:jc w:val="both"/>
        <w:rPr>
          <w:rFonts w:eastAsia="SimSun"/>
          <w:lang w:val="en-US" w:eastAsia="zh-CN"/>
        </w:rPr>
      </w:pPr>
    </w:p>
    <w:p w14:paraId="7EE92DAB" w14:textId="77777777" w:rsidR="00AC6582" w:rsidRPr="005C4D21" w:rsidRDefault="00AC6582" w:rsidP="00920FFC">
      <w:pPr>
        <w:pStyle w:val="TEXTE"/>
        <w:jc w:val="both"/>
        <w:rPr>
          <w:rFonts w:eastAsia="SimSun"/>
          <w:lang w:val="en-US" w:eastAsia="zh-CN"/>
        </w:rPr>
      </w:pPr>
    </w:p>
    <w:p w14:paraId="13AA25D5" w14:textId="77777777" w:rsidR="00AC6582" w:rsidRPr="005C4D21" w:rsidRDefault="00AC6582" w:rsidP="00AC6582">
      <w:pPr>
        <w:rPr>
          <w:rFonts w:eastAsia="SimSun"/>
          <w:b/>
          <w:bCs/>
          <w:lang w:val="en-US" w:eastAsia="zh-CN"/>
        </w:rPr>
      </w:pPr>
      <w:r w:rsidRPr="005C4D21">
        <w:rPr>
          <w:rFonts w:eastAsia="SimSun" w:cs="SimSun" w:hint="eastAsia"/>
          <w:b/>
          <w:bCs/>
          <w:lang w:val="en-US" w:eastAsia="zh-CN"/>
        </w:rPr>
        <w:t>帝舵表</w:t>
      </w:r>
    </w:p>
    <w:p w14:paraId="42B0B6E1" w14:textId="480C6728" w:rsidR="00AC6582" w:rsidRPr="005C4D21" w:rsidRDefault="00AC6582" w:rsidP="00AC6582">
      <w:pPr>
        <w:rPr>
          <w:rFonts w:eastAsia="SimSun"/>
          <w:lang w:val="en-US" w:eastAsia="zh-CN"/>
        </w:rPr>
      </w:pPr>
      <w:r w:rsidRPr="005C4D21">
        <w:rPr>
          <w:rFonts w:eastAsia="SimSun" w:cs="SimSun" w:hint="eastAsia"/>
          <w:lang w:val="en-US" w:eastAsia="zh-CN"/>
        </w:rPr>
        <w:t>帝舵表是屡获殊荣的瑞士高级腕表品牌，</w:t>
      </w:r>
      <w:r w:rsidRPr="005C4D21">
        <w:rPr>
          <w:rFonts w:eastAsia="SimSun" w:hint="eastAsia"/>
          <w:lang w:val="en-US" w:eastAsia="zh-CN"/>
        </w:rPr>
        <w:t xml:space="preserve"> </w:t>
      </w:r>
      <w:r w:rsidRPr="005C4D21">
        <w:rPr>
          <w:rFonts w:eastAsia="SimSun" w:cs="SimSun" w:hint="eastAsia"/>
          <w:lang w:val="en-US" w:eastAsia="zh-CN"/>
        </w:rPr>
        <w:t>所生产的腕表风格精致优雅，精准可靠，品质卓越，是物超所值之选。帝舵表的起源可追溯至</w:t>
      </w:r>
      <w:r w:rsidRPr="005C4D21">
        <w:rPr>
          <w:rFonts w:eastAsia="SimSun" w:hint="eastAsia"/>
          <w:lang w:val="en-US" w:eastAsia="zh-CN"/>
        </w:rPr>
        <w:t>1926</w:t>
      </w:r>
      <w:r w:rsidRPr="005C4D21">
        <w:rPr>
          <w:rFonts w:eastAsia="SimSun" w:cs="SimSun" w:hint="eastAsia"/>
          <w:lang w:val="en-US" w:eastAsia="zh-CN"/>
        </w:rPr>
        <w:t>年，劳力士创办人汉斯</w:t>
      </w:r>
      <w:r w:rsidRPr="005C4D21">
        <w:rPr>
          <w:rFonts w:eastAsia="SimSun" w:cs="Arial"/>
          <w:lang w:val="en-US" w:eastAsia="zh-CN"/>
        </w:rPr>
        <w:t>•</w:t>
      </w:r>
      <w:r w:rsidRPr="005C4D21">
        <w:rPr>
          <w:rFonts w:eastAsia="SimSun" w:cs="SimSun" w:hint="eastAsia"/>
          <w:lang w:val="en-US" w:eastAsia="zh-CN"/>
        </w:rPr>
        <w:t>威尔斯多夫</w:t>
      </w:r>
      <w:r w:rsidRPr="005C4D21">
        <w:rPr>
          <w:rFonts w:eastAsia="SimSun" w:hint="eastAsia"/>
          <w:lang w:val="en-US" w:eastAsia="zh-CN"/>
        </w:rPr>
        <w:t xml:space="preserve">  (Hans </w:t>
      </w:r>
      <w:proofErr w:type="spellStart"/>
      <w:r w:rsidRPr="005C4D21">
        <w:rPr>
          <w:rFonts w:eastAsia="SimSun" w:hint="eastAsia"/>
          <w:lang w:val="en-US" w:eastAsia="zh-CN"/>
        </w:rPr>
        <w:t>Wilsdorf</w:t>
      </w:r>
      <w:proofErr w:type="spellEnd"/>
      <w:r w:rsidRPr="005C4D21">
        <w:rPr>
          <w:rFonts w:eastAsia="SimSun" w:hint="eastAsia"/>
          <w:lang w:val="en-US" w:eastAsia="zh-CN"/>
        </w:rPr>
        <w:t xml:space="preserve">) </w:t>
      </w:r>
      <w:r w:rsidRPr="005C4D21">
        <w:rPr>
          <w:rFonts w:eastAsia="SimSun" w:cs="SimSun" w:hint="eastAsia"/>
          <w:lang w:val="en-US" w:eastAsia="zh-CN"/>
        </w:rPr>
        <w:t>注册了</w:t>
      </w:r>
      <w:r w:rsidRPr="005C4D21">
        <w:rPr>
          <w:rFonts w:eastAsia="SimSun" w:cs="Arial"/>
          <w:lang w:val="en-US" w:eastAsia="zh-CN"/>
        </w:rPr>
        <w:t>“</w:t>
      </w:r>
      <w:r w:rsidRPr="005C4D21">
        <w:rPr>
          <w:rFonts w:eastAsia="SimSun" w:hint="eastAsia"/>
          <w:lang w:val="en-US" w:eastAsia="zh-CN"/>
        </w:rPr>
        <w:t>The TUDOR</w:t>
      </w:r>
      <w:r w:rsidRPr="005C4D21">
        <w:rPr>
          <w:rFonts w:eastAsia="SimSun" w:hint="eastAsia"/>
          <w:lang w:val="en-US" w:eastAsia="zh-CN"/>
        </w:rPr>
        <w:t>”</w:t>
      </w:r>
      <w:r w:rsidRPr="005C4D21">
        <w:rPr>
          <w:rFonts w:eastAsia="SimSun" w:cs="SimSun" w:hint="eastAsia"/>
          <w:lang w:val="en-US" w:eastAsia="zh-CN"/>
        </w:rPr>
        <w:t>商标。</w:t>
      </w:r>
      <w:r w:rsidRPr="005C4D21">
        <w:rPr>
          <w:rFonts w:eastAsia="SimSun" w:hint="eastAsia"/>
          <w:lang w:val="en-US" w:eastAsia="zh-CN"/>
        </w:rPr>
        <w:t>1946</w:t>
      </w:r>
      <w:r w:rsidRPr="005C4D21">
        <w:rPr>
          <w:rFonts w:eastAsia="SimSun" w:cs="SimSun" w:hint="eastAsia"/>
          <w:lang w:val="en-US" w:eastAsia="zh-CN"/>
        </w:rPr>
        <w:t>年，他创立了</w:t>
      </w:r>
      <w:proofErr w:type="spellStart"/>
      <w:r w:rsidRPr="005C4D21">
        <w:rPr>
          <w:rFonts w:eastAsia="SimSun" w:hint="eastAsia"/>
          <w:lang w:val="en-US" w:eastAsia="zh-CN"/>
        </w:rPr>
        <w:t>Montres</w:t>
      </w:r>
      <w:proofErr w:type="spellEnd"/>
      <w:r w:rsidRPr="005C4D21">
        <w:rPr>
          <w:rFonts w:eastAsia="SimSun" w:hint="eastAsia"/>
          <w:lang w:val="en-US" w:eastAsia="zh-CN"/>
        </w:rPr>
        <w:t xml:space="preserve"> TUDOR SA</w:t>
      </w:r>
      <w:r w:rsidRPr="005C4D21">
        <w:rPr>
          <w:rFonts w:eastAsia="SimSun" w:cs="SimSun" w:hint="eastAsia"/>
          <w:lang w:val="en-US" w:eastAsia="zh-CN"/>
        </w:rPr>
        <w:t>帝舵表公司，所生产的腕表沿袭了劳力士所尊崇的品质理念，而售价却更为大众所接受。自创立以来，帝舵表一直为无惧陆上、海下及冰地挑战的勇敢人士所选戴。如今，帝舵表包括碧湾</w:t>
      </w:r>
      <w:r w:rsidRPr="005C4D21">
        <w:rPr>
          <w:rFonts w:eastAsia="SimSun" w:hint="eastAsia"/>
          <w:lang w:val="en-US" w:eastAsia="zh-CN"/>
        </w:rPr>
        <w:t xml:space="preserve"> (Black Bay)</w:t>
      </w:r>
      <w:r w:rsidRPr="005C4D21">
        <w:rPr>
          <w:rFonts w:eastAsia="SimSun" w:cs="SimSun" w:hint="eastAsia"/>
          <w:lang w:val="en-US" w:eastAsia="zh-CN"/>
        </w:rPr>
        <w:t>、领潜</w:t>
      </w:r>
      <w:r w:rsidRPr="005C4D21">
        <w:rPr>
          <w:rFonts w:eastAsia="SimSun" w:hint="eastAsia"/>
          <w:lang w:val="en-US" w:eastAsia="zh-CN"/>
        </w:rPr>
        <w:t xml:space="preserve"> (Pelagos) </w:t>
      </w:r>
      <w:r w:rsidRPr="005C4D21">
        <w:rPr>
          <w:rFonts w:eastAsia="SimSun" w:cs="SimSun" w:hint="eastAsia"/>
          <w:lang w:val="en-US" w:eastAsia="zh-CN"/>
        </w:rPr>
        <w:t>、</w:t>
      </w:r>
      <w:r w:rsidRPr="005C4D21">
        <w:rPr>
          <w:rFonts w:eastAsia="SimSun" w:hint="eastAsia"/>
          <w:lang w:val="en-US" w:eastAsia="zh-CN"/>
        </w:rPr>
        <w:t>1926</w:t>
      </w:r>
      <w:r w:rsidRPr="005C4D21">
        <w:rPr>
          <w:rFonts w:eastAsia="SimSun" w:cs="SimSun" w:hint="eastAsia"/>
          <w:lang w:val="en-US" w:eastAsia="zh-CN"/>
        </w:rPr>
        <w:t>及皇家（</w:t>
      </w:r>
      <w:r w:rsidRPr="005C4D21">
        <w:rPr>
          <w:rFonts w:eastAsia="SimSun" w:hint="eastAsia"/>
          <w:lang w:val="en-US" w:eastAsia="zh-CN"/>
        </w:rPr>
        <w:t>Royal</w:t>
      </w:r>
      <w:r w:rsidRPr="005C4D21">
        <w:rPr>
          <w:rFonts w:eastAsia="SimSun" w:cs="SimSun" w:hint="eastAsia"/>
          <w:lang w:val="en-US" w:eastAsia="zh-CN"/>
        </w:rPr>
        <w:t>）等经典系列。自</w:t>
      </w:r>
      <w:r w:rsidRPr="005C4D21">
        <w:rPr>
          <w:rFonts w:eastAsia="SimSun" w:hint="eastAsia"/>
          <w:lang w:val="en-US" w:eastAsia="zh-CN"/>
        </w:rPr>
        <w:t>2015</w:t>
      </w:r>
      <w:r w:rsidRPr="005C4D21">
        <w:rPr>
          <w:rFonts w:eastAsia="SimSun" w:cs="SimSun" w:hint="eastAsia"/>
          <w:lang w:val="en-US" w:eastAsia="zh-CN"/>
        </w:rPr>
        <w:t>年起，帝舵表推出不同功能的优质原厂机械机芯。</w:t>
      </w:r>
    </w:p>
    <w:p w14:paraId="10649D60" w14:textId="77777777" w:rsidR="00AC6582" w:rsidRPr="005C4D21" w:rsidRDefault="00AC6582" w:rsidP="00920FFC">
      <w:pPr>
        <w:pStyle w:val="TEXTE"/>
        <w:jc w:val="both"/>
        <w:rPr>
          <w:rFonts w:eastAsia="SimSun"/>
          <w:b/>
          <w:bCs/>
          <w:sz w:val="22"/>
          <w:szCs w:val="22"/>
          <w:lang w:eastAsia="zh-CN"/>
        </w:rPr>
      </w:pPr>
    </w:p>
    <w:p w14:paraId="7EF61D53" w14:textId="77777777" w:rsidR="00AC6582" w:rsidRPr="005C4D21" w:rsidRDefault="00AC6582" w:rsidP="00920FFC">
      <w:pPr>
        <w:pStyle w:val="TEXTE"/>
        <w:jc w:val="both"/>
        <w:rPr>
          <w:rFonts w:eastAsia="SimSun"/>
          <w:b/>
          <w:bCs/>
          <w:sz w:val="22"/>
          <w:szCs w:val="22"/>
          <w:lang w:eastAsia="zh-CN"/>
        </w:rPr>
      </w:pPr>
    </w:p>
    <w:p w14:paraId="3EF17191" w14:textId="77777777" w:rsidR="00AC6582" w:rsidRPr="005C4D21" w:rsidRDefault="00AC6582" w:rsidP="00920FFC">
      <w:pPr>
        <w:pStyle w:val="TEXTE"/>
        <w:jc w:val="both"/>
        <w:rPr>
          <w:rFonts w:eastAsia="SimSun"/>
          <w:b/>
          <w:bCs/>
          <w:sz w:val="22"/>
          <w:szCs w:val="22"/>
          <w:lang w:val="pt-PT" w:eastAsia="zh-CN"/>
        </w:rPr>
      </w:pPr>
      <w:r w:rsidRPr="005C4D21">
        <w:rPr>
          <w:rFonts w:eastAsia="SimSun" w:hint="eastAsia"/>
          <w:b/>
          <w:bCs/>
          <w:sz w:val="22"/>
          <w:szCs w:val="22"/>
          <w:lang w:eastAsia="zh-CN"/>
        </w:rPr>
        <w:t>型号</w:t>
      </w:r>
      <w:r w:rsidRPr="005C4D21">
        <w:rPr>
          <w:rFonts w:eastAsia="SimSun"/>
          <w:b/>
          <w:bCs/>
          <w:sz w:val="22"/>
          <w:szCs w:val="22"/>
          <w:lang w:val="pt-PT" w:eastAsia="zh-CN"/>
        </w:rPr>
        <w:t>79363N</w:t>
      </w:r>
    </w:p>
    <w:p w14:paraId="4F9E92C1" w14:textId="77777777" w:rsidR="00AC6582" w:rsidRPr="005C4D21" w:rsidRDefault="00AC6582" w:rsidP="00920FFC">
      <w:pPr>
        <w:pStyle w:val="TEXTE"/>
        <w:jc w:val="both"/>
        <w:rPr>
          <w:rFonts w:eastAsia="SimSun"/>
          <w:lang w:val="pt-PT" w:eastAsia="zh-CN"/>
        </w:rPr>
      </w:pPr>
    </w:p>
    <w:p w14:paraId="1170D01B" w14:textId="77777777" w:rsidR="00AC6582" w:rsidRPr="005C4D21" w:rsidRDefault="00AC6582" w:rsidP="00920FFC">
      <w:pPr>
        <w:pStyle w:val="TEXTE"/>
        <w:jc w:val="both"/>
        <w:rPr>
          <w:rFonts w:eastAsia="SimSun"/>
          <w:lang w:val="pt-PT" w:eastAsia="zh-CN"/>
        </w:rPr>
      </w:pPr>
    </w:p>
    <w:p w14:paraId="1887CB3C" w14:textId="77777777" w:rsidR="00AC6582" w:rsidRPr="005C4D21" w:rsidRDefault="00AC6582" w:rsidP="00920FFC">
      <w:pPr>
        <w:pStyle w:val="TEXTE"/>
        <w:jc w:val="both"/>
        <w:rPr>
          <w:rFonts w:eastAsia="SimSun"/>
          <w:b/>
          <w:bCs/>
          <w:lang w:val="pt-PT" w:eastAsia="zh-CN"/>
        </w:rPr>
      </w:pPr>
      <w:r w:rsidRPr="005C4D21">
        <w:rPr>
          <w:rFonts w:eastAsia="SimSun" w:hint="eastAsia"/>
          <w:b/>
          <w:bCs/>
          <w:lang w:eastAsia="zh-CN"/>
        </w:rPr>
        <w:t>表壳</w:t>
      </w:r>
    </w:p>
    <w:p w14:paraId="26DAEFA4" w14:textId="7654BCD0" w:rsidR="00AC6582" w:rsidRPr="005C4D21" w:rsidRDefault="00AC6582" w:rsidP="00920FFC">
      <w:pPr>
        <w:rPr>
          <w:rFonts w:eastAsia="SimSun" w:cs="Arial"/>
          <w:szCs w:val="20"/>
          <w:lang w:val="pt-PT" w:eastAsia="zh-CN"/>
        </w:rPr>
      </w:pPr>
      <w:r w:rsidRPr="005C4D21">
        <w:rPr>
          <w:rFonts w:eastAsia="SimSun" w:hint="eastAsia"/>
          <w:lang w:eastAsia="zh-CN"/>
        </w:rPr>
        <w:t>直径</w:t>
      </w:r>
      <w:r w:rsidRPr="005C4D21">
        <w:rPr>
          <w:rFonts w:eastAsia="SimSun" w:hint="eastAsia"/>
          <w:lang w:eastAsia="zh-CN"/>
        </w:rPr>
        <w:t>41</w:t>
      </w:r>
      <w:r w:rsidRPr="005C4D21">
        <w:rPr>
          <w:rFonts w:eastAsia="SimSun" w:hint="eastAsia"/>
          <w:lang w:eastAsia="zh-CN"/>
        </w:rPr>
        <w:t>毫米</w:t>
      </w:r>
      <w:r w:rsidR="00D32E39" w:rsidRPr="005C4D21">
        <w:rPr>
          <w:rFonts w:eastAsia="SimSun" w:hint="eastAsia"/>
          <w:lang w:eastAsia="zh-CN"/>
        </w:rPr>
        <w:t>，磨光及磨砂</w:t>
      </w:r>
      <w:r w:rsidR="00D32E39" w:rsidRPr="005C4D21">
        <w:rPr>
          <w:rFonts w:eastAsia="SimSun" w:hint="eastAsia"/>
          <w:lang w:eastAsia="zh-CN"/>
        </w:rPr>
        <w:t>316L</w:t>
      </w:r>
      <w:r w:rsidR="00D32E39" w:rsidRPr="005C4D21">
        <w:rPr>
          <w:rFonts w:eastAsia="SimSun" w:hint="eastAsia"/>
          <w:lang w:eastAsia="zh-CN"/>
        </w:rPr>
        <w:t>钢表壳</w:t>
      </w:r>
    </w:p>
    <w:p w14:paraId="38282FB5" w14:textId="77777777" w:rsidR="00AC6582" w:rsidRPr="005C4D21" w:rsidRDefault="00AC6582" w:rsidP="00920FFC">
      <w:pPr>
        <w:rPr>
          <w:rFonts w:eastAsia="SimSun" w:cs="Arial"/>
          <w:szCs w:val="20"/>
          <w:lang w:val="pt-PT" w:eastAsia="zh-CN"/>
        </w:rPr>
      </w:pPr>
    </w:p>
    <w:p w14:paraId="78BB1761" w14:textId="77777777" w:rsidR="00AC6582" w:rsidRPr="005C4D21" w:rsidRDefault="00AC6582" w:rsidP="00920FFC">
      <w:pPr>
        <w:rPr>
          <w:rFonts w:eastAsia="SimSun" w:cs="Arial"/>
          <w:szCs w:val="20"/>
          <w:lang w:val="pt-PT" w:eastAsia="zh-CN"/>
        </w:rPr>
      </w:pPr>
    </w:p>
    <w:p w14:paraId="1E01387A" w14:textId="77777777" w:rsidR="00AC6582" w:rsidRPr="005C4D21" w:rsidRDefault="00AC6582" w:rsidP="00920FFC">
      <w:pPr>
        <w:pStyle w:val="TEXTE"/>
        <w:jc w:val="both"/>
        <w:rPr>
          <w:rFonts w:eastAsia="SimSun"/>
          <w:b/>
          <w:bCs/>
          <w:lang w:val="pt-PT" w:eastAsia="zh-CN"/>
        </w:rPr>
      </w:pPr>
      <w:r w:rsidRPr="005C4D21">
        <w:rPr>
          <w:rFonts w:eastAsia="SimSun" w:hint="eastAsia"/>
          <w:b/>
          <w:bCs/>
          <w:lang w:eastAsia="zh-CN"/>
        </w:rPr>
        <w:t>外圈</w:t>
      </w:r>
    </w:p>
    <w:p w14:paraId="4C93E3ED" w14:textId="134C8B37" w:rsidR="00AC6582" w:rsidRPr="005C4D21" w:rsidRDefault="00AC6582" w:rsidP="00920FFC">
      <w:pPr>
        <w:rPr>
          <w:rFonts w:eastAsia="SimSun" w:cs="Arial"/>
          <w:szCs w:val="20"/>
          <w:lang w:val="en-GB" w:eastAsia="zh-CN"/>
        </w:rPr>
      </w:pPr>
      <w:r w:rsidRPr="005C4D21">
        <w:rPr>
          <w:rFonts w:eastAsia="SimSun" w:hint="eastAsia"/>
          <w:lang w:eastAsia="zh-CN"/>
        </w:rPr>
        <w:t>黄金固定外圈，</w:t>
      </w:r>
      <w:r w:rsidR="00635244" w:rsidRPr="005C4D21">
        <w:rPr>
          <w:rFonts w:eastAsia="SimSun" w:hint="eastAsia"/>
          <w:lang w:eastAsia="zh-CN"/>
        </w:rPr>
        <w:t>配</w:t>
      </w:r>
      <w:r w:rsidRPr="005C4D21">
        <w:rPr>
          <w:rFonts w:eastAsia="SimSun" w:hint="eastAsia"/>
          <w:lang w:eastAsia="zh-CN"/>
        </w:rPr>
        <w:t>哑光黑色阳极氧化铝测速计字圈，镀金刻度</w:t>
      </w:r>
    </w:p>
    <w:p w14:paraId="609BE040" w14:textId="77777777" w:rsidR="00AC6582" w:rsidRPr="005C4D21" w:rsidRDefault="00AC6582" w:rsidP="00920FFC">
      <w:pPr>
        <w:rPr>
          <w:rFonts w:eastAsia="SimSun" w:cs="Arial"/>
          <w:szCs w:val="20"/>
          <w:lang w:val="pt-PT" w:eastAsia="zh-CN"/>
        </w:rPr>
      </w:pPr>
    </w:p>
    <w:p w14:paraId="56F6D954" w14:textId="77777777" w:rsidR="00AC6582" w:rsidRPr="005C4D21" w:rsidRDefault="00AC6582" w:rsidP="00920FFC">
      <w:pPr>
        <w:rPr>
          <w:rFonts w:eastAsia="SimSun" w:cs="Arial"/>
          <w:szCs w:val="20"/>
          <w:lang w:val="pt-PT" w:eastAsia="zh-CN"/>
        </w:rPr>
      </w:pPr>
    </w:p>
    <w:p w14:paraId="2B6732E8" w14:textId="77777777" w:rsidR="00AC6582" w:rsidRPr="005C4D21" w:rsidRDefault="00AC6582" w:rsidP="00920FFC">
      <w:pPr>
        <w:pStyle w:val="TEXTE"/>
        <w:jc w:val="both"/>
        <w:rPr>
          <w:rFonts w:eastAsia="SimSun"/>
          <w:b/>
          <w:bCs/>
          <w:lang w:val="pt-PT" w:eastAsia="zh-CN"/>
        </w:rPr>
      </w:pPr>
      <w:r w:rsidRPr="005C4D21">
        <w:rPr>
          <w:rFonts w:eastAsia="SimSun" w:hint="eastAsia"/>
          <w:b/>
          <w:bCs/>
          <w:lang w:eastAsia="zh-CN"/>
        </w:rPr>
        <w:t>上链表冠</w:t>
      </w:r>
    </w:p>
    <w:p w14:paraId="1D71CE11" w14:textId="77777777" w:rsidR="00AC6582" w:rsidRPr="005C4D21" w:rsidRDefault="00AC6582" w:rsidP="00920FFC">
      <w:pPr>
        <w:rPr>
          <w:rFonts w:eastAsia="SimSun" w:cs="Arial"/>
          <w:szCs w:val="20"/>
          <w:lang w:val="pt-PT" w:eastAsia="zh-CN"/>
        </w:rPr>
      </w:pPr>
      <w:r w:rsidRPr="005C4D21">
        <w:rPr>
          <w:rFonts w:eastAsia="SimSun" w:hint="eastAsia"/>
          <w:lang w:eastAsia="zh-CN"/>
        </w:rPr>
        <w:t>黄金旋入式上链表冠，饰以浮雕帝舵表玫瑰标志</w:t>
      </w:r>
    </w:p>
    <w:p w14:paraId="0BADB47C" w14:textId="77777777" w:rsidR="00AC6582" w:rsidRPr="005C4D21" w:rsidRDefault="00AC6582" w:rsidP="00920FFC">
      <w:pPr>
        <w:rPr>
          <w:rFonts w:eastAsia="SimSun" w:cs="Arial"/>
          <w:szCs w:val="20"/>
          <w:lang w:val="en-GB" w:eastAsia="zh-CN"/>
        </w:rPr>
      </w:pPr>
      <w:r w:rsidRPr="005C4D21">
        <w:rPr>
          <w:rFonts w:eastAsia="SimSun" w:hint="eastAsia"/>
          <w:lang w:eastAsia="zh-CN"/>
        </w:rPr>
        <w:t>黄金旋入式按钮位于</w:t>
      </w:r>
      <w:r w:rsidRPr="005C4D21">
        <w:rPr>
          <w:rFonts w:eastAsia="SimSun" w:hint="eastAsia"/>
          <w:lang w:eastAsia="zh-CN"/>
        </w:rPr>
        <w:t>2</w:t>
      </w:r>
      <w:r w:rsidRPr="005C4D21">
        <w:rPr>
          <w:rFonts w:eastAsia="SimSun" w:hint="eastAsia"/>
          <w:lang w:eastAsia="zh-CN"/>
        </w:rPr>
        <w:t>点钟及</w:t>
      </w:r>
      <w:r w:rsidRPr="005C4D21">
        <w:rPr>
          <w:rFonts w:eastAsia="SimSun" w:hint="eastAsia"/>
          <w:lang w:eastAsia="zh-CN"/>
        </w:rPr>
        <w:t>4</w:t>
      </w:r>
      <w:r w:rsidRPr="005C4D21">
        <w:rPr>
          <w:rFonts w:eastAsia="SimSun" w:hint="eastAsia"/>
          <w:lang w:eastAsia="zh-CN"/>
        </w:rPr>
        <w:t>点钟位置</w:t>
      </w:r>
    </w:p>
    <w:p w14:paraId="21F1BAD6" w14:textId="77777777" w:rsidR="00AC6582" w:rsidRPr="005C4D21" w:rsidRDefault="00AC6582" w:rsidP="00920FFC">
      <w:pPr>
        <w:rPr>
          <w:rFonts w:eastAsia="SimSun" w:cs="Arial"/>
          <w:szCs w:val="20"/>
          <w:lang w:val="pt-PT" w:eastAsia="zh-CN"/>
        </w:rPr>
      </w:pPr>
    </w:p>
    <w:p w14:paraId="519969A6" w14:textId="77777777" w:rsidR="00AC6582" w:rsidRPr="005C4D21" w:rsidRDefault="00AC6582" w:rsidP="00920FFC">
      <w:pPr>
        <w:rPr>
          <w:rFonts w:eastAsia="SimSun" w:cs="Arial"/>
          <w:szCs w:val="20"/>
          <w:lang w:val="pt-PT" w:eastAsia="zh-CN"/>
        </w:rPr>
      </w:pPr>
    </w:p>
    <w:p w14:paraId="3F1020F2" w14:textId="77777777" w:rsidR="00AC6582" w:rsidRPr="005C4D21" w:rsidRDefault="00AC6582" w:rsidP="00920FFC">
      <w:pPr>
        <w:pStyle w:val="TEXTE"/>
        <w:jc w:val="both"/>
        <w:rPr>
          <w:rFonts w:eastAsia="SimSun"/>
          <w:b/>
          <w:bCs/>
          <w:lang w:val="pt-PT" w:eastAsia="zh-CN"/>
        </w:rPr>
      </w:pPr>
      <w:r w:rsidRPr="005C4D21">
        <w:rPr>
          <w:rFonts w:eastAsia="SimSun" w:hint="eastAsia"/>
          <w:b/>
          <w:bCs/>
          <w:lang w:eastAsia="zh-CN"/>
        </w:rPr>
        <w:t>表盘</w:t>
      </w:r>
    </w:p>
    <w:p w14:paraId="122B0031" w14:textId="77777777" w:rsidR="00AC6582" w:rsidRPr="005C4D21" w:rsidRDefault="00AC6582" w:rsidP="00920FFC">
      <w:pPr>
        <w:rPr>
          <w:rFonts w:eastAsia="SimSun" w:cs="Arial"/>
          <w:szCs w:val="20"/>
          <w:lang w:val="pt-PT" w:eastAsia="zh-CN"/>
        </w:rPr>
      </w:pPr>
      <w:r w:rsidRPr="005C4D21">
        <w:rPr>
          <w:rFonts w:eastAsia="SimSun" w:hint="eastAsia"/>
          <w:lang w:eastAsia="zh-CN"/>
        </w:rPr>
        <w:t>圆拱形黑色表盘配香槟色计时盘，或圆拱形香槟色表盘配黑色计时盘</w:t>
      </w:r>
    </w:p>
    <w:p w14:paraId="70B2B2B5" w14:textId="77777777" w:rsidR="00AC6582" w:rsidRPr="005C4D21" w:rsidRDefault="00AC6582" w:rsidP="00920FFC">
      <w:pPr>
        <w:rPr>
          <w:rFonts w:eastAsia="SimSun" w:cs="Arial"/>
          <w:szCs w:val="20"/>
          <w:lang w:val="pt-PT" w:eastAsia="zh-CN"/>
        </w:rPr>
      </w:pPr>
      <w:r w:rsidRPr="005C4D21">
        <w:rPr>
          <w:rFonts w:eastAsia="SimSun" w:hint="eastAsia"/>
          <w:lang w:eastAsia="zh-CN"/>
        </w:rPr>
        <w:t>日历窗位于</w:t>
      </w:r>
      <w:r w:rsidRPr="005C4D21">
        <w:rPr>
          <w:rFonts w:eastAsia="SimSun" w:hint="eastAsia"/>
          <w:lang w:eastAsia="zh-CN"/>
        </w:rPr>
        <w:t>6</w:t>
      </w:r>
      <w:r w:rsidRPr="005C4D21">
        <w:rPr>
          <w:rFonts w:eastAsia="SimSun" w:hint="eastAsia"/>
          <w:lang w:eastAsia="zh-CN"/>
        </w:rPr>
        <w:t>点钟位置</w:t>
      </w:r>
    </w:p>
    <w:p w14:paraId="127EC816" w14:textId="77777777" w:rsidR="00AC6582" w:rsidRPr="005C4D21" w:rsidRDefault="00AC6582" w:rsidP="00920FFC">
      <w:pPr>
        <w:rPr>
          <w:rFonts w:eastAsia="SimSun" w:cs="Arial"/>
          <w:szCs w:val="20"/>
          <w:lang w:val="pt-PT" w:eastAsia="zh-CN"/>
        </w:rPr>
      </w:pPr>
    </w:p>
    <w:p w14:paraId="24CEB0E9" w14:textId="77777777" w:rsidR="00AC6582" w:rsidRPr="005C4D21" w:rsidRDefault="00AC6582" w:rsidP="00920FFC">
      <w:pPr>
        <w:rPr>
          <w:rFonts w:eastAsia="SimSun" w:cs="Arial"/>
          <w:szCs w:val="20"/>
          <w:lang w:val="pt-PT" w:eastAsia="zh-CN"/>
        </w:rPr>
      </w:pPr>
    </w:p>
    <w:p w14:paraId="5EE9C051" w14:textId="77777777" w:rsidR="00AC6582" w:rsidRPr="005C4D21" w:rsidRDefault="00AC6582" w:rsidP="00920FFC">
      <w:pPr>
        <w:pStyle w:val="TEXTE"/>
        <w:jc w:val="both"/>
        <w:rPr>
          <w:rFonts w:eastAsia="SimSun"/>
          <w:b/>
          <w:bCs/>
          <w:lang w:val="pt-PT" w:eastAsia="zh-CN"/>
        </w:rPr>
      </w:pPr>
      <w:r w:rsidRPr="005C4D21">
        <w:rPr>
          <w:rFonts w:eastAsia="SimSun" w:hint="eastAsia"/>
          <w:b/>
          <w:bCs/>
          <w:lang w:eastAsia="zh-CN"/>
        </w:rPr>
        <w:t>镜面</w:t>
      </w:r>
    </w:p>
    <w:p w14:paraId="0096502A" w14:textId="77777777" w:rsidR="00AC6582" w:rsidRPr="005C4D21" w:rsidRDefault="00AC6582" w:rsidP="00920FFC">
      <w:pPr>
        <w:rPr>
          <w:rFonts w:eastAsia="SimSun" w:cs="Arial"/>
          <w:szCs w:val="20"/>
          <w:lang w:val="pt-PT" w:eastAsia="zh-CN"/>
        </w:rPr>
      </w:pPr>
      <w:r w:rsidRPr="005C4D21">
        <w:rPr>
          <w:rFonts w:eastAsia="SimSun" w:hint="eastAsia"/>
          <w:lang w:eastAsia="zh-CN"/>
        </w:rPr>
        <w:t>圆拱形蓝水晶镜面</w:t>
      </w:r>
    </w:p>
    <w:p w14:paraId="218E0D50" w14:textId="77777777" w:rsidR="00AC6582" w:rsidRPr="005C4D21" w:rsidRDefault="00AC6582" w:rsidP="00920FFC">
      <w:pPr>
        <w:rPr>
          <w:rFonts w:eastAsia="SimSun" w:cs="Arial"/>
          <w:szCs w:val="20"/>
          <w:lang w:val="pt-PT" w:eastAsia="zh-CN"/>
        </w:rPr>
      </w:pPr>
    </w:p>
    <w:p w14:paraId="61A1766D" w14:textId="77777777" w:rsidR="00AC6582" w:rsidRPr="005C4D21" w:rsidRDefault="00AC6582" w:rsidP="00920FFC">
      <w:pPr>
        <w:rPr>
          <w:rFonts w:eastAsia="SimSun" w:cs="Arial"/>
          <w:szCs w:val="20"/>
          <w:lang w:val="pt-PT" w:eastAsia="zh-CN"/>
        </w:rPr>
      </w:pPr>
    </w:p>
    <w:p w14:paraId="3179AD9B" w14:textId="77777777" w:rsidR="00AC6582" w:rsidRPr="005C4D21" w:rsidRDefault="00AC6582" w:rsidP="00920FFC">
      <w:pPr>
        <w:pStyle w:val="TEXTE"/>
        <w:jc w:val="both"/>
        <w:rPr>
          <w:rFonts w:eastAsia="SimSun"/>
          <w:b/>
          <w:bCs/>
          <w:lang w:val="pt-PT" w:eastAsia="zh-CN"/>
        </w:rPr>
      </w:pPr>
      <w:r w:rsidRPr="005C4D21">
        <w:rPr>
          <w:rFonts w:eastAsia="SimSun" w:hint="eastAsia"/>
          <w:b/>
          <w:bCs/>
          <w:lang w:eastAsia="zh-CN"/>
        </w:rPr>
        <w:t>防水性能</w:t>
      </w:r>
    </w:p>
    <w:p w14:paraId="1247FDE7" w14:textId="77777777" w:rsidR="00AC6582" w:rsidRPr="005C4D21" w:rsidRDefault="00AC6582" w:rsidP="00920FFC">
      <w:pPr>
        <w:rPr>
          <w:rFonts w:eastAsia="SimSun" w:cs="Arial"/>
          <w:szCs w:val="20"/>
          <w:lang w:val="pt-PT" w:eastAsia="zh-CN"/>
        </w:rPr>
      </w:pPr>
      <w:r w:rsidRPr="005C4D21">
        <w:rPr>
          <w:rFonts w:eastAsia="SimSun" w:hint="eastAsia"/>
          <w:lang w:eastAsia="zh-CN"/>
        </w:rPr>
        <w:t>防水深达</w:t>
      </w:r>
      <w:r w:rsidRPr="005C4D21">
        <w:rPr>
          <w:rFonts w:eastAsia="SimSun" w:hint="eastAsia"/>
          <w:lang w:eastAsia="zh-CN"/>
        </w:rPr>
        <w:t>200</w:t>
      </w:r>
      <w:r w:rsidRPr="005C4D21">
        <w:rPr>
          <w:rFonts w:eastAsia="SimSun" w:hint="eastAsia"/>
          <w:lang w:eastAsia="zh-CN"/>
        </w:rPr>
        <w:t>米（</w:t>
      </w:r>
      <w:r w:rsidRPr="005C4D21">
        <w:rPr>
          <w:rFonts w:eastAsia="SimSun" w:hint="eastAsia"/>
          <w:lang w:eastAsia="zh-CN"/>
        </w:rPr>
        <w:t>660</w:t>
      </w:r>
      <w:r w:rsidRPr="005C4D21">
        <w:rPr>
          <w:rFonts w:eastAsia="SimSun" w:hint="eastAsia"/>
          <w:lang w:eastAsia="zh-CN"/>
        </w:rPr>
        <w:t>英尺）</w:t>
      </w:r>
    </w:p>
    <w:p w14:paraId="6EE440E9" w14:textId="77777777" w:rsidR="00AC6582" w:rsidRPr="005C4D21" w:rsidRDefault="00AC6582" w:rsidP="00920FFC">
      <w:pPr>
        <w:rPr>
          <w:rFonts w:eastAsia="SimSun" w:cs="Arial"/>
          <w:szCs w:val="20"/>
          <w:lang w:val="pt-PT" w:eastAsia="zh-CN"/>
        </w:rPr>
      </w:pPr>
    </w:p>
    <w:p w14:paraId="459B1B1D" w14:textId="77777777" w:rsidR="00AC6582" w:rsidRPr="005C4D21" w:rsidRDefault="00AC6582" w:rsidP="00920FFC">
      <w:pPr>
        <w:rPr>
          <w:rFonts w:eastAsia="SimSun" w:cs="Arial"/>
          <w:szCs w:val="20"/>
          <w:lang w:val="pt-PT" w:eastAsia="zh-CN"/>
        </w:rPr>
      </w:pPr>
    </w:p>
    <w:p w14:paraId="4A726915" w14:textId="77777777" w:rsidR="00AC6582" w:rsidRPr="005C4D21" w:rsidRDefault="00AC6582" w:rsidP="00920FFC">
      <w:pPr>
        <w:pStyle w:val="TEXTE"/>
        <w:jc w:val="both"/>
        <w:rPr>
          <w:rFonts w:eastAsia="SimSun"/>
          <w:b/>
          <w:bCs/>
          <w:lang w:val="pt-PT" w:eastAsia="zh-CN"/>
        </w:rPr>
      </w:pPr>
      <w:r w:rsidRPr="005C4D21">
        <w:rPr>
          <w:rFonts w:eastAsia="SimSun" w:hint="eastAsia"/>
          <w:b/>
          <w:bCs/>
          <w:lang w:eastAsia="zh-CN"/>
        </w:rPr>
        <w:t>表带</w:t>
      </w:r>
    </w:p>
    <w:p w14:paraId="153B3D93" w14:textId="2A5549D4" w:rsidR="00AC6582" w:rsidRPr="005C4D21" w:rsidRDefault="00AC6582" w:rsidP="00920FFC">
      <w:pPr>
        <w:rPr>
          <w:rFonts w:eastAsia="SimSun" w:cs="Arial"/>
          <w:szCs w:val="20"/>
          <w:lang w:val="en-GB" w:eastAsia="zh-CN"/>
        </w:rPr>
      </w:pPr>
      <w:r w:rsidRPr="005C4D21">
        <w:rPr>
          <w:rFonts w:eastAsia="SimSun" w:hint="eastAsia"/>
          <w:lang w:eastAsia="zh-CN"/>
        </w:rPr>
        <w:t>铆钉</w:t>
      </w:r>
      <w:r w:rsidR="00F82115" w:rsidRPr="005C4D21">
        <w:rPr>
          <w:rFonts w:eastAsia="PMingLiU" w:hint="eastAsia"/>
          <w:lang w:eastAsia="zh-CN"/>
        </w:rPr>
        <w:t>3</w:t>
      </w:r>
      <w:r w:rsidR="00F82115" w:rsidRPr="005C4D21">
        <w:rPr>
          <w:rFonts w:eastAsia="PMingLiU"/>
          <w:lang w:eastAsia="zh-CN"/>
        </w:rPr>
        <w:t>16</w:t>
      </w:r>
      <w:r w:rsidR="00870AE6" w:rsidRPr="005C4D21">
        <w:rPr>
          <w:rFonts w:eastAsia="PMingLiU" w:hint="eastAsia"/>
          <w:lang w:eastAsia="zh-CN"/>
        </w:rPr>
        <w:t>钢</w:t>
      </w:r>
      <w:r w:rsidR="00870AE6" w:rsidRPr="005C4D21">
        <w:rPr>
          <w:rFonts w:asciiTheme="minorEastAsia" w:hAnsiTheme="minorEastAsia" w:hint="eastAsia"/>
          <w:lang w:eastAsia="zh-CN"/>
        </w:rPr>
        <w:t>及</w:t>
      </w:r>
      <w:r w:rsidRPr="005C4D21">
        <w:rPr>
          <w:rFonts w:eastAsia="SimSun" w:hint="eastAsia"/>
          <w:lang w:eastAsia="zh-CN"/>
        </w:rPr>
        <w:t>黄金表带</w:t>
      </w:r>
      <w:r w:rsidR="00635244" w:rsidRPr="005C4D21">
        <w:rPr>
          <w:rFonts w:eastAsia="SimSun" w:hint="eastAsia"/>
          <w:lang w:eastAsia="zh-CN"/>
        </w:rPr>
        <w:t>，磨光及磨砂处理</w:t>
      </w:r>
      <w:r w:rsidRPr="005C4D21">
        <w:rPr>
          <w:rFonts w:eastAsia="SimSun" w:hint="eastAsia"/>
          <w:lang w:eastAsia="zh-CN"/>
        </w:rPr>
        <w:t>；或深棕色皮表带，配可拆卸软垫、不锈钢摺扣及保险扣；或黑色织纹表带，配带扣</w:t>
      </w:r>
    </w:p>
    <w:p w14:paraId="1CB5F0EB" w14:textId="77777777" w:rsidR="00AC6582" w:rsidRPr="005C4D21" w:rsidRDefault="00AC6582" w:rsidP="00920FFC">
      <w:pPr>
        <w:rPr>
          <w:rFonts w:eastAsia="SimSun"/>
          <w:lang w:val="en-US" w:eastAsia="zh-CN"/>
        </w:rPr>
      </w:pPr>
    </w:p>
    <w:p w14:paraId="0AE829E9" w14:textId="77777777" w:rsidR="00AC6582" w:rsidRPr="005C4D21" w:rsidRDefault="00AC6582" w:rsidP="00920FFC">
      <w:pPr>
        <w:rPr>
          <w:rFonts w:eastAsia="SimSun"/>
          <w:lang w:val="en-US" w:eastAsia="zh-CN"/>
        </w:rPr>
      </w:pPr>
    </w:p>
    <w:p w14:paraId="1C13FA47" w14:textId="77777777" w:rsidR="00AC6582" w:rsidRPr="005C4D21" w:rsidRDefault="00AC6582" w:rsidP="00920FFC">
      <w:pPr>
        <w:pStyle w:val="TEXTE"/>
        <w:jc w:val="both"/>
        <w:rPr>
          <w:rFonts w:eastAsia="SimSun"/>
          <w:b/>
          <w:bCs/>
          <w:lang w:eastAsia="zh-CN"/>
        </w:rPr>
      </w:pPr>
      <w:r w:rsidRPr="005C4D21">
        <w:rPr>
          <w:rFonts w:eastAsia="SimSun" w:hint="eastAsia"/>
          <w:b/>
          <w:bCs/>
          <w:lang w:eastAsia="zh-CN"/>
        </w:rPr>
        <w:t>机芯</w:t>
      </w:r>
    </w:p>
    <w:p w14:paraId="3E88A207"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帝舵表机芯</w:t>
      </w:r>
      <w:r w:rsidRPr="005C4D21">
        <w:rPr>
          <w:rFonts w:eastAsia="SimSun" w:hint="eastAsia"/>
          <w:lang w:eastAsia="zh-CN"/>
        </w:rPr>
        <w:t>MT5813</w:t>
      </w:r>
      <w:r w:rsidRPr="005C4D21">
        <w:rPr>
          <w:rFonts w:eastAsia="SimSun" w:hint="eastAsia"/>
          <w:lang w:eastAsia="zh-CN"/>
        </w:rPr>
        <w:t>型，配备计时功能</w:t>
      </w:r>
    </w:p>
    <w:p w14:paraId="5455D67B"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双向摆陀系统自动上链机械计时机芯</w:t>
      </w:r>
    </w:p>
    <w:p w14:paraId="7C121DBF" w14:textId="77777777" w:rsidR="00AC6582" w:rsidRPr="005C4D21" w:rsidRDefault="00AC6582" w:rsidP="00920FFC">
      <w:pPr>
        <w:rPr>
          <w:rFonts w:eastAsia="SimSun"/>
          <w:lang w:val="en-US" w:eastAsia="zh-CN"/>
        </w:rPr>
      </w:pPr>
    </w:p>
    <w:p w14:paraId="5E0C2C42" w14:textId="77777777" w:rsidR="00AC6582" w:rsidRPr="005C4D21" w:rsidRDefault="00AC6582" w:rsidP="00920FFC">
      <w:pPr>
        <w:rPr>
          <w:rFonts w:eastAsia="SimSun"/>
          <w:lang w:val="en-US" w:eastAsia="zh-CN"/>
        </w:rPr>
      </w:pPr>
    </w:p>
    <w:p w14:paraId="7E7B2B12" w14:textId="77777777" w:rsidR="00AC6582" w:rsidRPr="005C4D21" w:rsidRDefault="00AC6582" w:rsidP="00920FFC">
      <w:pPr>
        <w:pStyle w:val="TEXTE"/>
        <w:jc w:val="both"/>
        <w:rPr>
          <w:rFonts w:eastAsia="SimSun"/>
          <w:b/>
          <w:bCs/>
          <w:lang w:eastAsia="zh-CN"/>
        </w:rPr>
      </w:pPr>
      <w:r w:rsidRPr="005C4D21">
        <w:rPr>
          <w:rFonts w:eastAsia="SimSun" w:hint="eastAsia"/>
          <w:b/>
          <w:bCs/>
          <w:lang w:eastAsia="zh-CN"/>
        </w:rPr>
        <w:t>动力储备</w:t>
      </w:r>
    </w:p>
    <w:p w14:paraId="17BF6C22"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约</w:t>
      </w:r>
      <w:r w:rsidRPr="005C4D21">
        <w:rPr>
          <w:rFonts w:eastAsia="SimSun" w:hint="eastAsia"/>
          <w:lang w:eastAsia="zh-CN"/>
        </w:rPr>
        <w:t>70</w:t>
      </w:r>
      <w:r w:rsidRPr="005C4D21">
        <w:rPr>
          <w:rFonts w:eastAsia="SimSun" w:hint="eastAsia"/>
          <w:lang w:eastAsia="zh-CN"/>
        </w:rPr>
        <w:t>小时</w:t>
      </w:r>
    </w:p>
    <w:p w14:paraId="25A41B16" w14:textId="77777777" w:rsidR="00AC6582" w:rsidRPr="005C4D21" w:rsidRDefault="00AC6582" w:rsidP="00920FFC">
      <w:pPr>
        <w:rPr>
          <w:rFonts w:eastAsia="SimSun"/>
          <w:lang w:val="en-US" w:eastAsia="zh-CN"/>
        </w:rPr>
      </w:pPr>
    </w:p>
    <w:p w14:paraId="23AFE074" w14:textId="77777777" w:rsidR="00AC6582" w:rsidRPr="005C4D21" w:rsidRDefault="00AC6582" w:rsidP="00920FFC">
      <w:pPr>
        <w:rPr>
          <w:rFonts w:eastAsia="SimSun"/>
          <w:lang w:val="en-US" w:eastAsia="zh-CN"/>
        </w:rPr>
      </w:pPr>
    </w:p>
    <w:p w14:paraId="6BD786D9" w14:textId="77777777" w:rsidR="00AC6582" w:rsidRPr="005C4D21" w:rsidRDefault="00AC6582" w:rsidP="00920FFC">
      <w:pPr>
        <w:pStyle w:val="TEXTE"/>
        <w:jc w:val="both"/>
        <w:rPr>
          <w:rFonts w:eastAsia="SimSun"/>
          <w:b/>
          <w:bCs/>
          <w:lang w:eastAsia="zh-CN"/>
        </w:rPr>
      </w:pPr>
      <w:r w:rsidRPr="005C4D21">
        <w:rPr>
          <w:rFonts w:eastAsia="SimSun" w:hint="eastAsia"/>
          <w:b/>
          <w:bCs/>
          <w:lang w:eastAsia="zh-CN"/>
        </w:rPr>
        <w:t>精准</w:t>
      </w:r>
    </w:p>
    <w:p w14:paraId="00B80F3B"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瑞士官方天文台认证（</w:t>
      </w:r>
      <w:r w:rsidRPr="005C4D21">
        <w:rPr>
          <w:rFonts w:eastAsia="SimSun" w:hint="eastAsia"/>
          <w:lang w:eastAsia="zh-CN"/>
        </w:rPr>
        <w:t>COSC</w:t>
      </w:r>
      <w:r w:rsidRPr="005C4D21">
        <w:rPr>
          <w:rFonts w:eastAsia="SimSun" w:hint="eastAsia"/>
          <w:lang w:eastAsia="zh-CN"/>
        </w:rPr>
        <w:t>）</w:t>
      </w:r>
    </w:p>
    <w:p w14:paraId="478BD709"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天文台精密时计</w:t>
      </w:r>
    </w:p>
    <w:p w14:paraId="5AC54E4B" w14:textId="77777777" w:rsidR="00AC6582" w:rsidRPr="005C4D21" w:rsidRDefault="00AC6582" w:rsidP="00920FFC">
      <w:pPr>
        <w:rPr>
          <w:rFonts w:eastAsia="SimSun"/>
          <w:lang w:val="en-US" w:eastAsia="zh-CN"/>
        </w:rPr>
      </w:pPr>
    </w:p>
    <w:p w14:paraId="5E59898E" w14:textId="77777777" w:rsidR="00AC6582" w:rsidRPr="005C4D21" w:rsidRDefault="00AC6582" w:rsidP="00920FFC">
      <w:pPr>
        <w:rPr>
          <w:rFonts w:eastAsia="SimSun"/>
          <w:lang w:val="en-US" w:eastAsia="zh-CN"/>
        </w:rPr>
      </w:pPr>
    </w:p>
    <w:p w14:paraId="71839F99" w14:textId="77777777" w:rsidR="00AC6582" w:rsidRPr="005C4D21" w:rsidRDefault="00AC6582" w:rsidP="00920FFC">
      <w:pPr>
        <w:pStyle w:val="TEXTE"/>
        <w:jc w:val="both"/>
        <w:rPr>
          <w:rFonts w:eastAsia="SimSun"/>
          <w:b/>
          <w:bCs/>
          <w:lang w:eastAsia="zh-CN"/>
        </w:rPr>
      </w:pPr>
      <w:r w:rsidRPr="005C4D21">
        <w:rPr>
          <w:rFonts w:eastAsia="SimSun" w:hint="eastAsia"/>
          <w:b/>
          <w:bCs/>
          <w:lang w:eastAsia="zh-CN"/>
        </w:rPr>
        <w:t>功能</w:t>
      </w:r>
    </w:p>
    <w:p w14:paraId="36B9E7E1"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中央时针及分针</w:t>
      </w:r>
    </w:p>
    <w:p w14:paraId="726BCA16"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中央计时秒针</w:t>
      </w:r>
    </w:p>
    <w:p w14:paraId="78DE0A6F"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45</w:t>
      </w:r>
      <w:r w:rsidRPr="005C4D21">
        <w:rPr>
          <w:rFonts w:eastAsia="SimSun" w:hint="eastAsia"/>
          <w:lang w:eastAsia="zh-CN"/>
        </w:rPr>
        <w:t>分钟小计时盘位于</w:t>
      </w:r>
      <w:r w:rsidRPr="005C4D21">
        <w:rPr>
          <w:rFonts w:eastAsia="SimSun" w:hint="eastAsia"/>
          <w:lang w:eastAsia="zh-CN"/>
        </w:rPr>
        <w:t>3</w:t>
      </w:r>
      <w:r w:rsidRPr="005C4D21">
        <w:rPr>
          <w:rFonts w:eastAsia="SimSun" w:hint="eastAsia"/>
          <w:lang w:eastAsia="zh-CN"/>
        </w:rPr>
        <w:t>点钟位置</w:t>
      </w:r>
    </w:p>
    <w:p w14:paraId="21250932"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小秒针盘位于</w:t>
      </w:r>
      <w:r w:rsidRPr="005C4D21">
        <w:rPr>
          <w:rFonts w:eastAsia="SimSun" w:hint="eastAsia"/>
          <w:lang w:eastAsia="zh-CN"/>
        </w:rPr>
        <w:t>9</w:t>
      </w:r>
      <w:r w:rsidRPr="005C4D21">
        <w:rPr>
          <w:rFonts w:eastAsia="SimSun" w:hint="eastAsia"/>
          <w:lang w:eastAsia="zh-CN"/>
        </w:rPr>
        <w:t>点钟位置</w:t>
      </w:r>
    </w:p>
    <w:p w14:paraId="0900DAA5"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快调瞬跳日历位于</w:t>
      </w:r>
      <w:r w:rsidRPr="005C4D21">
        <w:rPr>
          <w:rFonts w:eastAsia="SimSun" w:hint="eastAsia"/>
          <w:lang w:eastAsia="zh-CN"/>
        </w:rPr>
        <w:t>6</w:t>
      </w:r>
      <w:r w:rsidRPr="005C4D21">
        <w:rPr>
          <w:rFonts w:eastAsia="SimSun" w:hint="eastAsia"/>
          <w:lang w:eastAsia="zh-CN"/>
        </w:rPr>
        <w:t>点钟位置，无调校日历时间限制</w:t>
      </w:r>
    </w:p>
    <w:p w14:paraId="5FFC0C78"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停秒功能以准确调校时间</w:t>
      </w:r>
    </w:p>
    <w:p w14:paraId="63775074" w14:textId="77777777" w:rsidR="00AC6582" w:rsidRPr="005C4D21" w:rsidRDefault="00AC6582" w:rsidP="00920FFC">
      <w:pPr>
        <w:rPr>
          <w:rFonts w:eastAsia="SimSun"/>
          <w:lang w:val="en-US" w:eastAsia="zh-CN"/>
        </w:rPr>
      </w:pPr>
    </w:p>
    <w:p w14:paraId="735656EB" w14:textId="77777777" w:rsidR="00AC6582" w:rsidRPr="005C4D21" w:rsidRDefault="00AC6582" w:rsidP="00920FFC">
      <w:pPr>
        <w:rPr>
          <w:rFonts w:eastAsia="SimSun"/>
          <w:lang w:val="en-US" w:eastAsia="zh-CN"/>
        </w:rPr>
      </w:pPr>
    </w:p>
    <w:p w14:paraId="161BE7FD" w14:textId="77777777" w:rsidR="00AC6582" w:rsidRPr="005C4D21" w:rsidRDefault="00AC6582" w:rsidP="00920FFC">
      <w:pPr>
        <w:pStyle w:val="TEXTE"/>
        <w:jc w:val="both"/>
        <w:rPr>
          <w:rFonts w:eastAsia="SimSun"/>
          <w:b/>
          <w:bCs/>
          <w:lang w:eastAsia="zh-CN"/>
        </w:rPr>
      </w:pPr>
      <w:r w:rsidRPr="005C4D21">
        <w:rPr>
          <w:rFonts w:eastAsia="SimSun" w:hint="eastAsia"/>
          <w:b/>
          <w:bCs/>
          <w:lang w:eastAsia="zh-CN"/>
        </w:rPr>
        <w:t>游丝摆轮</w:t>
      </w:r>
    </w:p>
    <w:p w14:paraId="4EF5277D"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惯性微调平衡摆轮，微调螺丝</w:t>
      </w:r>
    </w:p>
    <w:p w14:paraId="3C38FA4F"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非磁性硅游丝</w:t>
      </w:r>
    </w:p>
    <w:p w14:paraId="7BAA63C2"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摆动频率：每小时</w:t>
      </w:r>
      <w:r w:rsidRPr="005C4D21">
        <w:rPr>
          <w:rFonts w:eastAsia="SimSun" w:hint="eastAsia"/>
          <w:lang w:eastAsia="zh-CN"/>
        </w:rPr>
        <w:t>28,800</w:t>
      </w:r>
      <w:r w:rsidRPr="005C4D21">
        <w:rPr>
          <w:rFonts w:eastAsia="SimSun" w:hint="eastAsia"/>
          <w:lang w:eastAsia="zh-CN"/>
        </w:rPr>
        <w:t>次（</w:t>
      </w:r>
      <w:r w:rsidRPr="005C4D21">
        <w:rPr>
          <w:rFonts w:eastAsia="SimSun" w:hint="eastAsia"/>
          <w:lang w:eastAsia="zh-CN"/>
        </w:rPr>
        <w:t>4</w:t>
      </w:r>
      <w:r w:rsidRPr="005C4D21">
        <w:rPr>
          <w:rFonts w:eastAsia="SimSun" w:hint="eastAsia"/>
          <w:lang w:eastAsia="zh-CN"/>
        </w:rPr>
        <w:t>赫兹）</w:t>
      </w:r>
    </w:p>
    <w:p w14:paraId="52C213B8" w14:textId="77777777" w:rsidR="00AC6582" w:rsidRPr="005C4D21" w:rsidRDefault="00AC6582" w:rsidP="00920FFC">
      <w:pPr>
        <w:rPr>
          <w:rFonts w:eastAsia="SimSun"/>
          <w:lang w:val="en-US" w:eastAsia="zh-CN"/>
        </w:rPr>
      </w:pPr>
    </w:p>
    <w:p w14:paraId="7A7B58A0" w14:textId="77777777" w:rsidR="00AC6582" w:rsidRPr="005C4D21" w:rsidRDefault="00AC6582" w:rsidP="00920FFC">
      <w:pPr>
        <w:rPr>
          <w:rFonts w:eastAsia="SimSun"/>
          <w:lang w:val="en-US" w:eastAsia="zh-CN"/>
        </w:rPr>
      </w:pPr>
    </w:p>
    <w:p w14:paraId="5629C10F" w14:textId="77777777" w:rsidR="00AC6582" w:rsidRPr="005C4D21" w:rsidRDefault="00AC6582" w:rsidP="00920FFC">
      <w:pPr>
        <w:pStyle w:val="TEXTE"/>
        <w:jc w:val="both"/>
        <w:rPr>
          <w:rFonts w:eastAsia="SimSun"/>
          <w:b/>
          <w:bCs/>
          <w:lang w:eastAsia="zh-CN"/>
        </w:rPr>
      </w:pPr>
      <w:r w:rsidRPr="005C4D21">
        <w:rPr>
          <w:rFonts w:eastAsia="SimSun" w:hint="eastAsia"/>
          <w:b/>
          <w:bCs/>
          <w:lang w:eastAsia="zh-CN"/>
        </w:rPr>
        <w:t>总直径</w:t>
      </w:r>
    </w:p>
    <w:p w14:paraId="28868FED"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30.4</w:t>
      </w:r>
      <w:r w:rsidRPr="005C4D21">
        <w:rPr>
          <w:rFonts w:eastAsia="SimSun" w:hint="eastAsia"/>
          <w:lang w:eastAsia="zh-CN"/>
        </w:rPr>
        <w:t>毫米</w:t>
      </w:r>
    </w:p>
    <w:p w14:paraId="4D4C31D7" w14:textId="77777777" w:rsidR="00AC6582" w:rsidRPr="005C4D21" w:rsidRDefault="00AC6582" w:rsidP="00920FFC">
      <w:pPr>
        <w:rPr>
          <w:rFonts w:eastAsia="SimSun"/>
          <w:lang w:val="en-US" w:eastAsia="zh-CN"/>
        </w:rPr>
      </w:pPr>
    </w:p>
    <w:p w14:paraId="7F20EE87" w14:textId="77777777" w:rsidR="00AC6582" w:rsidRPr="005C4D21" w:rsidRDefault="00AC6582" w:rsidP="00920FFC">
      <w:pPr>
        <w:rPr>
          <w:rFonts w:eastAsia="SimSun"/>
          <w:lang w:val="en-US" w:eastAsia="zh-CN"/>
        </w:rPr>
      </w:pPr>
    </w:p>
    <w:p w14:paraId="15004C24" w14:textId="77777777" w:rsidR="00AC6582" w:rsidRPr="005C4D21" w:rsidRDefault="00AC6582" w:rsidP="00920FFC">
      <w:pPr>
        <w:pStyle w:val="TEXTE"/>
        <w:jc w:val="both"/>
        <w:rPr>
          <w:rFonts w:eastAsia="SimSun"/>
          <w:b/>
          <w:bCs/>
          <w:lang w:eastAsia="zh-CN"/>
        </w:rPr>
      </w:pPr>
      <w:r w:rsidRPr="005C4D21">
        <w:rPr>
          <w:rFonts w:eastAsia="SimSun" w:hint="eastAsia"/>
          <w:b/>
          <w:bCs/>
          <w:lang w:eastAsia="zh-CN"/>
        </w:rPr>
        <w:t>厚度</w:t>
      </w:r>
    </w:p>
    <w:p w14:paraId="0DCCAD06" w14:textId="77777777" w:rsidR="00AC6582" w:rsidRPr="005C4D21" w:rsidRDefault="00AC6582" w:rsidP="00920FFC">
      <w:pPr>
        <w:rPr>
          <w:rFonts w:eastAsia="SimSun" w:cs="Times New Roman"/>
          <w:szCs w:val="20"/>
          <w:lang w:val="en-GB" w:eastAsia="zh-CN"/>
        </w:rPr>
      </w:pPr>
      <w:r w:rsidRPr="005C4D21">
        <w:rPr>
          <w:rFonts w:eastAsia="SimSun" w:hint="eastAsia"/>
          <w:lang w:eastAsia="zh-CN"/>
        </w:rPr>
        <w:t>7.23</w:t>
      </w:r>
      <w:r w:rsidRPr="005C4D21">
        <w:rPr>
          <w:rFonts w:eastAsia="SimSun" w:hint="eastAsia"/>
          <w:lang w:eastAsia="zh-CN"/>
        </w:rPr>
        <w:t>毫米</w:t>
      </w:r>
    </w:p>
    <w:p w14:paraId="00166F96" w14:textId="77777777" w:rsidR="00AC6582" w:rsidRPr="005C4D21" w:rsidRDefault="00AC6582" w:rsidP="00920FFC">
      <w:pPr>
        <w:rPr>
          <w:rFonts w:eastAsia="SimSun"/>
          <w:lang w:val="en-US" w:eastAsia="zh-CN"/>
        </w:rPr>
      </w:pPr>
    </w:p>
    <w:p w14:paraId="77C38E01" w14:textId="77777777" w:rsidR="00AC6582" w:rsidRPr="005C4D21" w:rsidRDefault="00AC6582" w:rsidP="00920FFC">
      <w:pPr>
        <w:rPr>
          <w:rFonts w:eastAsia="SimSun"/>
          <w:lang w:val="en-US" w:eastAsia="zh-CN"/>
        </w:rPr>
      </w:pPr>
    </w:p>
    <w:p w14:paraId="396FEE35" w14:textId="77777777" w:rsidR="00AC6582" w:rsidRPr="005C4D21" w:rsidRDefault="00AC6582" w:rsidP="00920FFC">
      <w:pPr>
        <w:pStyle w:val="TEXTE"/>
        <w:jc w:val="both"/>
        <w:rPr>
          <w:rFonts w:eastAsia="SimSun"/>
          <w:b/>
          <w:bCs/>
          <w:lang w:eastAsia="zh-CN"/>
        </w:rPr>
      </w:pPr>
      <w:r w:rsidRPr="005C4D21">
        <w:rPr>
          <w:rFonts w:eastAsia="SimSun" w:hint="eastAsia"/>
          <w:b/>
          <w:bCs/>
          <w:lang w:eastAsia="zh-CN"/>
        </w:rPr>
        <w:t>宝石数量</w:t>
      </w:r>
    </w:p>
    <w:p w14:paraId="52360B79" w14:textId="77777777" w:rsidR="00AC6582" w:rsidRPr="00AC6582" w:rsidRDefault="00AC6582" w:rsidP="00920FFC">
      <w:pPr>
        <w:rPr>
          <w:rFonts w:eastAsia="SimSun" w:cs="Times New Roman"/>
          <w:szCs w:val="20"/>
          <w:lang w:val="en-GB" w:eastAsia="zh-CN"/>
        </w:rPr>
      </w:pPr>
      <w:r w:rsidRPr="005C4D21">
        <w:rPr>
          <w:rFonts w:eastAsia="SimSun" w:hint="eastAsia"/>
          <w:lang w:eastAsia="zh-CN"/>
        </w:rPr>
        <w:t>41</w:t>
      </w:r>
      <w:r w:rsidRPr="005C4D21">
        <w:rPr>
          <w:rFonts w:eastAsia="SimSun" w:hint="eastAsia"/>
          <w:lang w:eastAsia="zh-CN"/>
        </w:rPr>
        <w:t>颗</w:t>
      </w:r>
    </w:p>
    <w:p w14:paraId="721715E7" w14:textId="6230E2CF" w:rsidR="006B0D74" w:rsidRPr="00AC6582" w:rsidRDefault="006B0D74" w:rsidP="00AC6582">
      <w:pPr>
        <w:rPr>
          <w:rFonts w:eastAsia="SimSun"/>
          <w:lang w:eastAsia="zh-CN"/>
        </w:rPr>
      </w:pPr>
    </w:p>
    <w:sectPr w:rsidR="006B0D74" w:rsidRPr="00AC6582" w:rsidSect="00B41716">
      <w:headerReference w:type="default" r:id="rId9"/>
      <w:footerReference w:type="default" r:id="rId10"/>
      <w:headerReference w:type="first" r:id="rId11"/>
      <w:footerReference w:type="first" r:id="rId12"/>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16278" w14:textId="77777777" w:rsidR="00CF3435" w:rsidRDefault="00CF3435">
      <w:pPr>
        <w:spacing w:line="240" w:lineRule="auto"/>
      </w:pPr>
      <w:r>
        <w:separator/>
      </w:r>
    </w:p>
  </w:endnote>
  <w:endnote w:type="continuationSeparator" w:id="0">
    <w:p w14:paraId="2ABEDBE1" w14:textId="77777777" w:rsidR="00CF3435" w:rsidRDefault="00CF3435">
      <w:pPr>
        <w:spacing w:line="240" w:lineRule="auto"/>
      </w:pPr>
      <w:r>
        <w:continuationSeparator/>
      </w:r>
    </w:p>
  </w:endnote>
  <w:endnote w:type="continuationNotice" w:id="1">
    <w:p w14:paraId="3D092E62" w14:textId="77777777" w:rsidR="00CF3435" w:rsidRDefault="00CF34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13799" w14:textId="60D54676" w:rsidR="00D47BCE" w:rsidRPr="00460145" w:rsidRDefault="00FF146B" w:rsidP="00460145">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60288" behindDoc="0" locked="0" layoutInCell="1" allowOverlap="1" wp14:anchorId="6EFEEEEE" wp14:editId="4521051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BF8C7E" id="Connecteur droit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Pr>
        <w:noProof/>
        <w:lang w:val="en-AU" w:eastAsia="zh-TW"/>
      </w:rPr>
      <w:drawing>
        <wp:inline distT="0" distB="0" distL="0" distR="0" wp14:anchorId="1ECD1B19" wp14:editId="3D955C7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en-AU" w:eastAsia="zh-TW"/>
      </w:rPr>
      <w:drawing>
        <wp:inline distT="0" distB="0" distL="0" distR="0" wp14:anchorId="2608CE32" wp14:editId="3ADB17E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A350DD" w:rsidRPr="00A350DD">
      <w:rPr>
        <w:noProof/>
        <w:color w:val="808080" w:themeColor="background1" w:themeShade="80"/>
        <w:lang w:val="fr-FR"/>
      </w:rPr>
      <w:t>3</w:t>
    </w:r>
    <w:r w:rsidRPr="00672BA1">
      <w:rPr>
        <w:color w:val="808080" w:themeColor="background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BB046" w14:textId="59AE3896" w:rsidR="007407FE" w:rsidRDefault="00FF146B" w:rsidP="00672BA1">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58240" behindDoc="0" locked="0" layoutInCell="1" allowOverlap="1" wp14:anchorId="62487DCE" wp14:editId="120F2DAB">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91A63" id="Connecteur droit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Pr>
        <w:noProof/>
        <w:lang w:val="en-AU" w:eastAsia="zh-TW"/>
      </w:rPr>
      <w:drawing>
        <wp:inline distT="0" distB="0" distL="0" distR="0" wp14:anchorId="6B57A6D3" wp14:editId="1CA7E537">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en-AU" w:eastAsia="zh-TW"/>
      </w:rPr>
      <w:drawing>
        <wp:inline distT="0" distB="0" distL="0" distR="0" wp14:anchorId="70112C7E" wp14:editId="5DE4E2D8">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A350DD" w:rsidRPr="00A350DD">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A800" w14:textId="77777777" w:rsidR="00CF3435" w:rsidRDefault="00CF3435">
      <w:pPr>
        <w:spacing w:line="240" w:lineRule="auto"/>
      </w:pPr>
      <w:r>
        <w:separator/>
      </w:r>
    </w:p>
  </w:footnote>
  <w:footnote w:type="continuationSeparator" w:id="0">
    <w:p w14:paraId="06D7FA83" w14:textId="77777777" w:rsidR="00CF3435" w:rsidRDefault="00CF3435">
      <w:pPr>
        <w:spacing w:line="240" w:lineRule="auto"/>
      </w:pPr>
      <w:r>
        <w:continuationSeparator/>
      </w:r>
    </w:p>
  </w:footnote>
  <w:footnote w:type="continuationNotice" w:id="1">
    <w:p w14:paraId="1B524BB2" w14:textId="77777777" w:rsidR="00CF3435" w:rsidRDefault="00CF343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65B6" w14:textId="77777777" w:rsidR="00D47BCE" w:rsidRDefault="00FF146B" w:rsidP="00D47BCE">
    <w:pPr>
      <w:pStyle w:val="Header"/>
      <w:jc w:val="center"/>
    </w:pPr>
    <w:r>
      <w:rPr>
        <w:noProof/>
        <w:lang w:val="en-AU" w:eastAsia="zh-TW"/>
      </w:rPr>
      <w:drawing>
        <wp:inline distT="0" distB="0" distL="0" distR="0" wp14:anchorId="6C680A62" wp14:editId="6E63354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2EDCD" w14:textId="77777777" w:rsidR="007407FE" w:rsidRDefault="00FF146B" w:rsidP="007407FE">
    <w:pPr>
      <w:pStyle w:val="Header"/>
      <w:jc w:val="center"/>
    </w:pPr>
    <w:r>
      <w:rPr>
        <w:noProof/>
        <w:lang w:val="en-AU" w:eastAsia="zh-TW"/>
      </w:rPr>
      <w:drawing>
        <wp:inline distT="0" distB="0" distL="0" distR="0" wp14:anchorId="0230B431" wp14:editId="217D62E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D59CBC2" w14:textId="77777777" w:rsidR="007407FE" w:rsidRDefault="007407FE" w:rsidP="007407FE">
    <w:pPr>
      <w:pStyle w:val="Header"/>
    </w:pPr>
  </w:p>
  <w:p w14:paraId="38EA95BD" w14:textId="77777777" w:rsidR="007407FE" w:rsidRDefault="007407FE" w:rsidP="007407FE">
    <w:pPr>
      <w:pStyle w:val="Header"/>
    </w:pPr>
  </w:p>
  <w:p w14:paraId="1A7F3959" w14:textId="77777777" w:rsidR="007407FE" w:rsidRDefault="007407FE" w:rsidP="007407FE">
    <w:pPr>
      <w:pStyle w:val="Header"/>
    </w:pPr>
  </w:p>
  <w:p w14:paraId="1DC7BBF7" w14:textId="77777777" w:rsidR="007407FE" w:rsidRDefault="007407FE" w:rsidP="007407FE">
    <w:pPr>
      <w:pStyle w:val="Header"/>
    </w:pPr>
  </w:p>
  <w:p w14:paraId="1282A1CA" w14:textId="77777777" w:rsidR="00306468" w:rsidRDefault="00FF146B" w:rsidP="00306468">
    <w:pPr>
      <w:pStyle w:val="EN-TTE"/>
    </w:pPr>
    <w:r>
      <w:rPr>
        <w:rFonts w:eastAsia="Arial" w:cs="Times New Roman"/>
        <w:color w:val="808080"/>
        <w:szCs w:val="20"/>
        <w:lang w:val="en-GB"/>
      </w:rPr>
      <w:t>PRESS RELEASE</w:t>
    </w:r>
  </w:p>
  <w:p w14:paraId="3885788F" w14:textId="77777777" w:rsidR="00B41716" w:rsidRDefault="00B41716" w:rsidP="00306CFE">
    <w:pPr>
      <w:pStyle w:val="EN-TTE"/>
    </w:pPr>
  </w:p>
  <w:p w14:paraId="736EC5EF" w14:textId="77777777" w:rsidR="00B41716" w:rsidRDefault="00B41716" w:rsidP="00306C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231A"/>
    <w:multiLevelType w:val="hybridMultilevel"/>
    <w:tmpl w:val="BD200424"/>
    <w:lvl w:ilvl="0" w:tplc="728CDA62">
      <w:start w:val="1"/>
      <w:numFmt w:val="decimal"/>
      <w:lvlText w:val="%1."/>
      <w:lvlJc w:val="left"/>
      <w:pPr>
        <w:ind w:left="360" w:hanging="360"/>
      </w:pPr>
    </w:lvl>
    <w:lvl w:ilvl="1" w:tplc="756E92E8" w:tentative="1">
      <w:start w:val="1"/>
      <w:numFmt w:val="lowerLetter"/>
      <w:lvlText w:val="%2."/>
      <w:lvlJc w:val="left"/>
      <w:pPr>
        <w:ind w:left="1080" w:hanging="360"/>
      </w:pPr>
    </w:lvl>
    <w:lvl w:ilvl="2" w:tplc="5FC46898" w:tentative="1">
      <w:start w:val="1"/>
      <w:numFmt w:val="lowerRoman"/>
      <w:lvlText w:val="%3."/>
      <w:lvlJc w:val="right"/>
      <w:pPr>
        <w:ind w:left="1800" w:hanging="180"/>
      </w:pPr>
    </w:lvl>
    <w:lvl w:ilvl="3" w:tplc="E8F235AA" w:tentative="1">
      <w:start w:val="1"/>
      <w:numFmt w:val="decimal"/>
      <w:lvlText w:val="%4."/>
      <w:lvlJc w:val="left"/>
      <w:pPr>
        <w:ind w:left="2520" w:hanging="360"/>
      </w:pPr>
    </w:lvl>
    <w:lvl w:ilvl="4" w:tplc="31E21A1A" w:tentative="1">
      <w:start w:val="1"/>
      <w:numFmt w:val="lowerLetter"/>
      <w:lvlText w:val="%5."/>
      <w:lvlJc w:val="left"/>
      <w:pPr>
        <w:ind w:left="3240" w:hanging="360"/>
      </w:pPr>
    </w:lvl>
    <w:lvl w:ilvl="5" w:tplc="D094580E" w:tentative="1">
      <w:start w:val="1"/>
      <w:numFmt w:val="lowerRoman"/>
      <w:lvlText w:val="%6."/>
      <w:lvlJc w:val="right"/>
      <w:pPr>
        <w:ind w:left="3960" w:hanging="180"/>
      </w:pPr>
    </w:lvl>
    <w:lvl w:ilvl="6" w:tplc="99362DCE" w:tentative="1">
      <w:start w:val="1"/>
      <w:numFmt w:val="decimal"/>
      <w:lvlText w:val="%7."/>
      <w:lvlJc w:val="left"/>
      <w:pPr>
        <w:ind w:left="4680" w:hanging="360"/>
      </w:pPr>
    </w:lvl>
    <w:lvl w:ilvl="7" w:tplc="7D325EC0" w:tentative="1">
      <w:start w:val="1"/>
      <w:numFmt w:val="lowerLetter"/>
      <w:lvlText w:val="%8."/>
      <w:lvlJc w:val="left"/>
      <w:pPr>
        <w:ind w:left="5400" w:hanging="360"/>
      </w:pPr>
    </w:lvl>
    <w:lvl w:ilvl="8" w:tplc="49D0FD60" w:tentative="1">
      <w:start w:val="1"/>
      <w:numFmt w:val="lowerRoman"/>
      <w:lvlText w:val="%9."/>
      <w:lvlJc w:val="right"/>
      <w:pPr>
        <w:ind w:left="6120" w:hanging="180"/>
      </w:pPr>
    </w:lvl>
  </w:abstractNum>
  <w:abstractNum w:abstractNumId="1">
    <w:nsid w:val="26F2404C"/>
    <w:multiLevelType w:val="hybridMultilevel"/>
    <w:tmpl w:val="B008B0F0"/>
    <w:lvl w:ilvl="0" w:tplc="7492A27C">
      <w:start w:val="1"/>
      <w:numFmt w:val="decimal"/>
      <w:lvlText w:val="%1."/>
      <w:lvlJc w:val="left"/>
      <w:pPr>
        <w:ind w:left="360" w:hanging="360"/>
      </w:pPr>
    </w:lvl>
    <w:lvl w:ilvl="1" w:tplc="F6641266" w:tentative="1">
      <w:start w:val="1"/>
      <w:numFmt w:val="lowerLetter"/>
      <w:lvlText w:val="%2."/>
      <w:lvlJc w:val="left"/>
      <w:pPr>
        <w:ind w:left="1080" w:hanging="360"/>
      </w:pPr>
    </w:lvl>
    <w:lvl w:ilvl="2" w:tplc="346804D6" w:tentative="1">
      <w:start w:val="1"/>
      <w:numFmt w:val="lowerRoman"/>
      <w:lvlText w:val="%3."/>
      <w:lvlJc w:val="right"/>
      <w:pPr>
        <w:ind w:left="1800" w:hanging="180"/>
      </w:pPr>
    </w:lvl>
    <w:lvl w:ilvl="3" w:tplc="E93A11F2" w:tentative="1">
      <w:start w:val="1"/>
      <w:numFmt w:val="decimal"/>
      <w:lvlText w:val="%4."/>
      <w:lvlJc w:val="left"/>
      <w:pPr>
        <w:ind w:left="2520" w:hanging="360"/>
      </w:pPr>
    </w:lvl>
    <w:lvl w:ilvl="4" w:tplc="F7503F02" w:tentative="1">
      <w:start w:val="1"/>
      <w:numFmt w:val="lowerLetter"/>
      <w:lvlText w:val="%5."/>
      <w:lvlJc w:val="left"/>
      <w:pPr>
        <w:ind w:left="3240" w:hanging="360"/>
      </w:pPr>
    </w:lvl>
    <w:lvl w:ilvl="5" w:tplc="B3A414D6" w:tentative="1">
      <w:start w:val="1"/>
      <w:numFmt w:val="lowerRoman"/>
      <w:lvlText w:val="%6."/>
      <w:lvlJc w:val="right"/>
      <w:pPr>
        <w:ind w:left="3960" w:hanging="180"/>
      </w:pPr>
    </w:lvl>
    <w:lvl w:ilvl="6" w:tplc="BEF419D6" w:tentative="1">
      <w:start w:val="1"/>
      <w:numFmt w:val="decimal"/>
      <w:lvlText w:val="%7."/>
      <w:lvlJc w:val="left"/>
      <w:pPr>
        <w:ind w:left="4680" w:hanging="360"/>
      </w:pPr>
    </w:lvl>
    <w:lvl w:ilvl="7" w:tplc="9006C976" w:tentative="1">
      <w:start w:val="1"/>
      <w:numFmt w:val="lowerLetter"/>
      <w:lvlText w:val="%8."/>
      <w:lvlJc w:val="left"/>
      <w:pPr>
        <w:ind w:left="5400" w:hanging="360"/>
      </w:pPr>
    </w:lvl>
    <w:lvl w:ilvl="8" w:tplc="5EAEA26A" w:tentative="1">
      <w:start w:val="1"/>
      <w:numFmt w:val="lowerRoman"/>
      <w:lvlText w:val="%9."/>
      <w:lvlJc w:val="right"/>
      <w:pPr>
        <w:ind w:left="6120" w:hanging="180"/>
      </w:pPr>
    </w:lvl>
  </w:abstractNum>
  <w:abstractNum w:abstractNumId="2">
    <w:nsid w:val="3F764D1C"/>
    <w:multiLevelType w:val="hybridMultilevel"/>
    <w:tmpl w:val="D6366D9C"/>
    <w:lvl w:ilvl="0" w:tplc="9D12409C">
      <w:start w:val="1"/>
      <w:numFmt w:val="decimal"/>
      <w:lvlText w:val="%1."/>
      <w:lvlJc w:val="left"/>
      <w:pPr>
        <w:ind w:left="360" w:hanging="360"/>
      </w:pPr>
    </w:lvl>
    <w:lvl w:ilvl="1" w:tplc="22F436E0" w:tentative="1">
      <w:start w:val="1"/>
      <w:numFmt w:val="lowerLetter"/>
      <w:lvlText w:val="%2."/>
      <w:lvlJc w:val="left"/>
      <w:pPr>
        <w:ind w:left="1080" w:hanging="360"/>
      </w:pPr>
    </w:lvl>
    <w:lvl w:ilvl="2" w:tplc="7D3A9022" w:tentative="1">
      <w:start w:val="1"/>
      <w:numFmt w:val="lowerRoman"/>
      <w:lvlText w:val="%3."/>
      <w:lvlJc w:val="right"/>
      <w:pPr>
        <w:ind w:left="1800" w:hanging="180"/>
      </w:pPr>
    </w:lvl>
    <w:lvl w:ilvl="3" w:tplc="002049FE" w:tentative="1">
      <w:start w:val="1"/>
      <w:numFmt w:val="decimal"/>
      <w:lvlText w:val="%4."/>
      <w:lvlJc w:val="left"/>
      <w:pPr>
        <w:ind w:left="2520" w:hanging="360"/>
      </w:pPr>
    </w:lvl>
    <w:lvl w:ilvl="4" w:tplc="EF5406FA" w:tentative="1">
      <w:start w:val="1"/>
      <w:numFmt w:val="lowerLetter"/>
      <w:lvlText w:val="%5."/>
      <w:lvlJc w:val="left"/>
      <w:pPr>
        <w:ind w:left="3240" w:hanging="360"/>
      </w:pPr>
    </w:lvl>
    <w:lvl w:ilvl="5" w:tplc="22B042F0" w:tentative="1">
      <w:start w:val="1"/>
      <w:numFmt w:val="lowerRoman"/>
      <w:lvlText w:val="%6."/>
      <w:lvlJc w:val="right"/>
      <w:pPr>
        <w:ind w:left="3960" w:hanging="180"/>
      </w:pPr>
    </w:lvl>
    <w:lvl w:ilvl="6" w:tplc="879024E0" w:tentative="1">
      <w:start w:val="1"/>
      <w:numFmt w:val="decimal"/>
      <w:lvlText w:val="%7."/>
      <w:lvlJc w:val="left"/>
      <w:pPr>
        <w:ind w:left="4680" w:hanging="360"/>
      </w:pPr>
    </w:lvl>
    <w:lvl w:ilvl="7" w:tplc="0C3226C8" w:tentative="1">
      <w:start w:val="1"/>
      <w:numFmt w:val="lowerLetter"/>
      <w:lvlText w:val="%8."/>
      <w:lvlJc w:val="left"/>
      <w:pPr>
        <w:ind w:left="5400" w:hanging="360"/>
      </w:pPr>
    </w:lvl>
    <w:lvl w:ilvl="8" w:tplc="3A180A36" w:tentative="1">
      <w:start w:val="1"/>
      <w:numFmt w:val="lowerRoman"/>
      <w:lvlText w:val="%9."/>
      <w:lvlJc w:val="right"/>
      <w:pPr>
        <w:ind w:left="6120" w:hanging="180"/>
      </w:pPr>
    </w:lvl>
  </w:abstractNum>
  <w:abstractNum w:abstractNumId="3">
    <w:nsid w:val="61874075"/>
    <w:multiLevelType w:val="hybridMultilevel"/>
    <w:tmpl w:val="FB6CE6FC"/>
    <w:lvl w:ilvl="0" w:tplc="34D66872">
      <w:start w:val="1"/>
      <w:numFmt w:val="decimal"/>
      <w:lvlText w:val="%1."/>
      <w:lvlJc w:val="left"/>
      <w:pPr>
        <w:ind w:left="360" w:hanging="360"/>
      </w:pPr>
    </w:lvl>
    <w:lvl w:ilvl="1" w:tplc="6BC85724" w:tentative="1">
      <w:start w:val="1"/>
      <w:numFmt w:val="lowerLetter"/>
      <w:lvlText w:val="%2."/>
      <w:lvlJc w:val="left"/>
      <w:pPr>
        <w:ind w:left="1080" w:hanging="360"/>
      </w:pPr>
    </w:lvl>
    <w:lvl w:ilvl="2" w:tplc="6958C96C" w:tentative="1">
      <w:start w:val="1"/>
      <w:numFmt w:val="lowerRoman"/>
      <w:lvlText w:val="%3."/>
      <w:lvlJc w:val="right"/>
      <w:pPr>
        <w:ind w:left="1800" w:hanging="180"/>
      </w:pPr>
    </w:lvl>
    <w:lvl w:ilvl="3" w:tplc="D706A0B4" w:tentative="1">
      <w:start w:val="1"/>
      <w:numFmt w:val="decimal"/>
      <w:lvlText w:val="%4."/>
      <w:lvlJc w:val="left"/>
      <w:pPr>
        <w:ind w:left="2520" w:hanging="360"/>
      </w:pPr>
    </w:lvl>
    <w:lvl w:ilvl="4" w:tplc="84C4D2E2" w:tentative="1">
      <w:start w:val="1"/>
      <w:numFmt w:val="lowerLetter"/>
      <w:lvlText w:val="%5."/>
      <w:lvlJc w:val="left"/>
      <w:pPr>
        <w:ind w:left="3240" w:hanging="360"/>
      </w:pPr>
    </w:lvl>
    <w:lvl w:ilvl="5" w:tplc="C9428AEA" w:tentative="1">
      <w:start w:val="1"/>
      <w:numFmt w:val="lowerRoman"/>
      <w:lvlText w:val="%6."/>
      <w:lvlJc w:val="right"/>
      <w:pPr>
        <w:ind w:left="3960" w:hanging="180"/>
      </w:pPr>
    </w:lvl>
    <w:lvl w:ilvl="6" w:tplc="98EACBC0" w:tentative="1">
      <w:start w:val="1"/>
      <w:numFmt w:val="decimal"/>
      <w:lvlText w:val="%7."/>
      <w:lvlJc w:val="left"/>
      <w:pPr>
        <w:ind w:left="4680" w:hanging="360"/>
      </w:pPr>
    </w:lvl>
    <w:lvl w:ilvl="7" w:tplc="095C8DFE" w:tentative="1">
      <w:start w:val="1"/>
      <w:numFmt w:val="lowerLetter"/>
      <w:lvlText w:val="%8."/>
      <w:lvlJc w:val="left"/>
      <w:pPr>
        <w:ind w:left="5400" w:hanging="360"/>
      </w:pPr>
    </w:lvl>
    <w:lvl w:ilvl="8" w:tplc="B3C8863A" w:tentative="1">
      <w:start w:val="1"/>
      <w:numFmt w:val="lowerRoman"/>
      <w:lvlText w:val="%9."/>
      <w:lvlJc w:val="right"/>
      <w:pPr>
        <w:ind w:left="6120" w:hanging="180"/>
      </w:pPr>
    </w:lvl>
  </w:abstractNum>
  <w:abstractNum w:abstractNumId="4">
    <w:nsid w:val="6C222882"/>
    <w:multiLevelType w:val="hybridMultilevel"/>
    <w:tmpl w:val="68085BEE"/>
    <w:lvl w:ilvl="0" w:tplc="FDD805A2">
      <w:start w:val="1"/>
      <w:numFmt w:val="decimal"/>
      <w:lvlText w:val="%1."/>
      <w:lvlJc w:val="left"/>
      <w:pPr>
        <w:ind w:left="360" w:hanging="360"/>
      </w:pPr>
    </w:lvl>
    <w:lvl w:ilvl="1" w:tplc="8F90234C" w:tentative="1">
      <w:start w:val="1"/>
      <w:numFmt w:val="lowerLetter"/>
      <w:lvlText w:val="%2."/>
      <w:lvlJc w:val="left"/>
      <w:pPr>
        <w:ind w:left="1080" w:hanging="360"/>
      </w:pPr>
    </w:lvl>
    <w:lvl w:ilvl="2" w:tplc="70560F42" w:tentative="1">
      <w:start w:val="1"/>
      <w:numFmt w:val="lowerRoman"/>
      <w:lvlText w:val="%3."/>
      <w:lvlJc w:val="right"/>
      <w:pPr>
        <w:ind w:left="1800" w:hanging="180"/>
      </w:pPr>
    </w:lvl>
    <w:lvl w:ilvl="3" w:tplc="BA0854BA" w:tentative="1">
      <w:start w:val="1"/>
      <w:numFmt w:val="decimal"/>
      <w:lvlText w:val="%4."/>
      <w:lvlJc w:val="left"/>
      <w:pPr>
        <w:ind w:left="2520" w:hanging="360"/>
      </w:pPr>
    </w:lvl>
    <w:lvl w:ilvl="4" w:tplc="B3F2C93E" w:tentative="1">
      <w:start w:val="1"/>
      <w:numFmt w:val="lowerLetter"/>
      <w:lvlText w:val="%5."/>
      <w:lvlJc w:val="left"/>
      <w:pPr>
        <w:ind w:left="3240" w:hanging="360"/>
      </w:pPr>
    </w:lvl>
    <w:lvl w:ilvl="5" w:tplc="EC7AAB60" w:tentative="1">
      <w:start w:val="1"/>
      <w:numFmt w:val="lowerRoman"/>
      <w:lvlText w:val="%6."/>
      <w:lvlJc w:val="right"/>
      <w:pPr>
        <w:ind w:left="3960" w:hanging="180"/>
      </w:pPr>
    </w:lvl>
    <w:lvl w:ilvl="6" w:tplc="0248CD88" w:tentative="1">
      <w:start w:val="1"/>
      <w:numFmt w:val="decimal"/>
      <w:lvlText w:val="%7."/>
      <w:lvlJc w:val="left"/>
      <w:pPr>
        <w:ind w:left="4680" w:hanging="360"/>
      </w:pPr>
    </w:lvl>
    <w:lvl w:ilvl="7" w:tplc="82A447F2" w:tentative="1">
      <w:start w:val="1"/>
      <w:numFmt w:val="lowerLetter"/>
      <w:lvlText w:val="%8."/>
      <w:lvlJc w:val="left"/>
      <w:pPr>
        <w:ind w:left="5400" w:hanging="360"/>
      </w:pPr>
    </w:lvl>
    <w:lvl w:ilvl="8" w:tplc="960CF6D2" w:tentative="1">
      <w:start w:val="1"/>
      <w:numFmt w:val="lowerRoman"/>
      <w:lvlText w:val="%9."/>
      <w:lvlJc w:val="right"/>
      <w:pPr>
        <w:ind w:left="6120" w:hanging="180"/>
      </w:pPr>
    </w:lvl>
  </w:abstractNum>
  <w:abstractNum w:abstractNumId="5">
    <w:nsid w:val="7CEB13FD"/>
    <w:multiLevelType w:val="hybridMultilevel"/>
    <w:tmpl w:val="23943E5E"/>
    <w:lvl w:ilvl="0" w:tplc="546C3DC2">
      <w:start w:val="1"/>
      <w:numFmt w:val="decimal"/>
      <w:lvlText w:val="%1."/>
      <w:lvlJc w:val="left"/>
      <w:pPr>
        <w:ind w:left="360" w:hanging="360"/>
      </w:pPr>
    </w:lvl>
    <w:lvl w:ilvl="1" w:tplc="BCF6D744" w:tentative="1">
      <w:start w:val="1"/>
      <w:numFmt w:val="lowerLetter"/>
      <w:lvlText w:val="%2."/>
      <w:lvlJc w:val="left"/>
      <w:pPr>
        <w:ind w:left="1080" w:hanging="360"/>
      </w:pPr>
    </w:lvl>
    <w:lvl w:ilvl="2" w:tplc="DB1A2C56" w:tentative="1">
      <w:start w:val="1"/>
      <w:numFmt w:val="lowerRoman"/>
      <w:lvlText w:val="%3."/>
      <w:lvlJc w:val="right"/>
      <w:pPr>
        <w:ind w:left="1800" w:hanging="180"/>
      </w:pPr>
    </w:lvl>
    <w:lvl w:ilvl="3" w:tplc="4A749D64" w:tentative="1">
      <w:start w:val="1"/>
      <w:numFmt w:val="decimal"/>
      <w:lvlText w:val="%4."/>
      <w:lvlJc w:val="left"/>
      <w:pPr>
        <w:ind w:left="2520" w:hanging="360"/>
      </w:pPr>
    </w:lvl>
    <w:lvl w:ilvl="4" w:tplc="889AEB7E" w:tentative="1">
      <w:start w:val="1"/>
      <w:numFmt w:val="lowerLetter"/>
      <w:lvlText w:val="%5."/>
      <w:lvlJc w:val="left"/>
      <w:pPr>
        <w:ind w:left="3240" w:hanging="360"/>
      </w:pPr>
    </w:lvl>
    <w:lvl w:ilvl="5" w:tplc="D2128E24" w:tentative="1">
      <w:start w:val="1"/>
      <w:numFmt w:val="lowerRoman"/>
      <w:lvlText w:val="%6."/>
      <w:lvlJc w:val="right"/>
      <w:pPr>
        <w:ind w:left="3960" w:hanging="180"/>
      </w:pPr>
    </w:lvl>
    <w:lvl w:ilvl="6" w:tplc="7EC6CF2A" w:tentative="1">
      <w:start w:val="1"/>
      <w:numFmt w:val="decimal"/>
      <w:lvlText w:val="%7."/>
      <w:lvlJc w:val="left"/>
      <w:pPr>
        <w:ind w:left="4680" w:hanging="360"/>
      </w:pPr>
    </w:lvl>
    <w:lvl w:ilvl="7" w:tplc="15F22710" w:tentative="1">
      <w:start w:val="1"/>
      <w:numFmt w:val="lowerLetter"/>
      <w:lvlText w:val="%8."/>
      <w:lvlJc w:val="left"/>
      <w:pPr>
        <w:ind w:left="5400" w:hanging="360"/>
      </w:pPr>
    </w:lvl>
    <w:lvl w:ilvl="8" w:tplc="05003F36"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activeWritingStyle w:appName="MSWord" w:lang="fr-CH"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4096" w:nlCheck="1" w:checkStyle="0"/>
  <w:activeWritingStyle w:appName="MSWord" w:lang="en-US" w:vendorID="64" w:dllVersion="131078" w:nlCheck="1" w:checkStyle="1"/>
  <w:activeWritingStyle w:appName="MSWord" w:lang="fr-CH"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CE"/>
    <w:rsid w:val="00030D85"/>
    <w:rsid w:val="00037012"/>
    <w:rsid w:val="00045542"/>
    <w:rsid w:val="000720B3"/>
    <w:rsid w:val="00080BB1"/>
    <w:rsid w:val="0008530A"/>
    <w:rsid w:val="000B30D6"/>
    <w:rsid w:val="000C09C6"/>
    <w:rsid w:val="000D1907"/>
    <w:rsid w:val="000E677D"/>
    <w:rsid w:val="000F4270"/>
    <w:rsid w:val="0012429D"/>
    <w:rsid w:val="00160AE4"/>
    <w:rsid w:val="0016103F"/>
    <w:rsid w:val="001634ED"/>
    <w:rsid w:val="00164E57"/>
    <w:rsid w:val="001A727F"/>
    <w:rsid w:val="001B72AE"/>
    <w:rsid w:val="00215CED"/>
    <w:rsid w:val="00227D73"/>
    <w:rsid w:val="002431E6"/>
    <w:rsid w:val="00260E1A"/>
    <w:rsid w:val="0026648C"/>
    <w:rsid w:val="00271C97"/>
    <w:rsid w:val="0029092C"/>
    <w:rsid w:val="00295E6A"/>
    <w:rsid w:val="002B3242"/>
    <w:rsid w:val="002B6972"/>
    <w:rsid w:val="002C00C6"/>
    <w:rsid w:val="002C1EE4"/>
    <w:rsid w:val="002E7D8E"/>
    <w:rsid w:val="00306468"/>
    <w:rsid w:val="00306CFE"/>
    <w:rsid w:val="00356112"/>
    <w:rsid w:val="00356828"/>
    <w:rsid w:val="003812F0"/>
    <w:rsid w:val="00386EA8"/>
    <w:rsid w:val="003C7D55"/>
    <w:rsid w:val="003D1A8A"/>
    <w:rsid w:val="0040582F"/>
    <w:rsid w:val="00406BB2"/>
    <w:rsid w:val="004227F0"/>
    <w:rsid w:val="00432A58"/>
    <w:rsid w:val="00460145"/>
    <w:rsid w:val="00464923"/>
    <w:rsid w:val="00487BBD"/>
    <w:rsid w:val="004B1743"/>
    <w:rsid w:val="004C4312"/>
    <w:rsid w:val="00502FAC"/>
    <w:rsid w:val="00556FCB"/>
    <w:rsid w:val="00566C2C"/>
    <w:rsid w:val="00584DEB"/>
    <w:rsid w:val="00597761"/>
    <w:rsid w:val="005C4D21"/>
    <w:rsid w:val="005E1997"/>
    <w:rsid w:val="005F7902"/>
    <w:rsid w:val="00611DC6"/>
    <w:rsid w:val="00635244"/>
    <w:rsid w:val="00651F02"/>
    <w:rsid w:val="00653FB6"/>
    <w:rsid w:val="00672BA1"/>
    <w:rsid w:val="00672E62"/>
    <w:rsid w:val="00673353"/>
    <w:rsid w:val="00683E86"/>
    <w:rsid w:val="006B0D74"/>
    <w:rsid w:val="006B11FE"/>
    <w:rsid w:val="006F2876"/>
    <w:rsid w:val="00705B3C"/>
    <w:rsid w:val="007407FE"/>
    <w:rsid w:val="00782AA8"/>
    <w:rsid w:val="00794A0D"/>
    <w:rsid w:val="007D1AE6"/>
    <w:rsid w:val="007E7DA5"/>
    <w:rsid w:val="007F3017"/>
    <w:rsid w:val="008075F1"/>
    <w:rsid w:val="00822565"/>
    <w:rsid w:val="00851150"/>
    <w:rsid w:val="0086545D"/>
    <w:rsid w:val="00870AE6"/>
    <w:rsid w:val="00873AAC"/>
    <w:rsid w:val="00876292"/>
    <w:rsid w:val="008A3BF6"/>
    <w:rsid w:val="008C01C4"/>
    <w:rsid w:val="008C75CE"/>
    <w:rsid w:val="008D2167"/>
    <w:rsid w:val="008E395E"/>
    <w:rsid w:val="008E5A48"/>
    <w:rsid w:val="008F29B7"/>
    <w:rsid w:val="008F2A04"/>
    <w:rsid w:val="00917C1E"/>
    <w:rsid w:val="00933D60"/>
    <w:rsid w:val="00940576"/>
    <w:rsid w:val="00942B62"/>
    <w:rsid w:val="0096622D"/>
    <w:rsid w:val="009848CB"/>
    <w:rsid w:val="009966C6"/>
    <w:rsid w:val="009A2788"/>
    <w:rsid w:val="009A78AE"/>
    <w:rsid w:val="009C3FF6"/>
    <w:rsid w:val="009F343E"/>
    <w:rsid w:val="009F5C64"/>
    <w:rsid w:val="00A1073A"/>
    <w:rsid w:val="00A350DD"/>
    <w:rsid w:val="00A95E53"/>
    <w:rsid w:val="00AB3141"/>
    <w:rsid w:val="00AC37EF"/>
    <w:rsid w:val="00AC6582"/>
    <w:rsid w:val="00AE2BB8"/>
    <w:rsid w:val="00B00ACE"/>
    <w:rsid w:val="00B01881"/>
    <w:rsid w:val="00B40E46"/>
    <w:rsid w:val="00B41716"/>
    <w:rsid w:val="00B57535"/>
    <w:rsid w:val="00B671CE"/>
    <w:rsid w:val="00B812DD"/>
    <w:rsid w:val="00B945C2"/>
    <w:rsid w:val="00B948E8"/>
    <w:rsid w:val="00BB392B"/>
    <w:rsid w:val="00BC0320"/>
    <w:rsid w:val="00BC39EA"/>
    <w:rsid w:val="00BC646E"/>
    <w:rsid w:val="00BD67B2"/>
    <w:rsid w:val="00BF565C"/>
    <w:rsid w:val="00C60DF4"/>
    <w:rsid w:val="00C7182D"/>
    <w:rsid w:val="00C9118D"/>
    <w:rsid w:val="00CB361E"/>
    <w:rsid w:val="00CB4DFD"/>
    <w:rsid w:val="00CB6A4C"/>
    <w:rsid w:val="00CC099F"/>
    <w:rsid w:val="00CC5333"/>
    <w:rsid w:val="00CF3435"/>
    <w:rsid w:val="00CF563B"/>
    <w:rsid w:val="00D302AF"/>
    <w:rsid w:val="00D32E39"/>
    <w:rsid w:val="00D347D8"/>
    <w:rsid w:val="00D3516F"/>
    <w:rsid w:val="00D37ED8"/>
    <w:rsid w:val="00D47BCE"/>
    <w:rsid w:val="00D502E2"/>
    <w:rsid w:val="00D663B2"/>
    <w:rsid w:val="00D80DD6"/>
    <w:rsid w:val="00D94A31"/>
    <w:rsid w:val="00DC1960"/>
    <w:rsid w:val="00DF0D9B"/>
    <w:rsid w:val="00E11E2E"/>
    <w:rsid w:val="00E122F5"/>
    <w:rsid w:val="00E14181"/>
    <w:rsid w:val="00E25359"/>
    <w:rsid w:val="00E25612"/>
    <w:rsid w:val="00E37842"/>
    <w:rsid w:val="00E42FC7"/>
    <w:rsid w:val="00E556FB"/>
    <w:rsid w:val="00E64807"/>
    <w:rsid w:val="00E72B80"/>
    <w:rsid w:val="00EB62F7"/>
    <w:rsid w:val="00EC5AC9"/>
    <w:rsid w:val="00F619DA"/>
    <w:rsid w:val="00F64252"/>
    <w:rsid w:val="00F667FA"/>
    <w:rsid w:val="00F70D45"/>
    <w:rsid w:val="00F74B81"/>
    <w:rsid w:val="00F82115"/>
    <w:rsid w:val="00FA065D"/>
    <w:rsid w:val="00FA3BDE"/>
    <w:rsid w:val="00FD5AAD"/>
    <w:rsid w:val="00FF0566"/>
    <w:rsid w:val="00FF14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F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651F02"/>
    <w:pPr>
      <w:spacing w:line="240" w:lineRule="auto"/>
    </w:pPr>
  </w:style>
  <w:style w:type="character" w:styleId="CommentReference">
    <w:name w:val="annotation reference"/>
    <w:basedOn w:val="DefaultParagraphFont"/>
    <w:uiPriority w:val="99"/>
    <w:semiHidden/>
    <w:unhideWhenUsed/>
    <w:rsid w:val="008F2A04"/>
    <w:rPr>
      <w:sz w:val="16"/>
      <w:szCs w:val="16"/>
    </w:rPr>
  </w:style>
  <w:style w:type="paragraph" w:styleId="CommentText">
    <w:name w:val="annotation text"/>
    <w:basedOn w:val="Normal"/>
    <w:link w:val="CommentTextChar"/>
    <w:uiPriority w:val="99"/>
    <w:unhideWhenUsed/>
    <w:rsid w:val="008F2A04"/>
    <w:pPr>
      <w:spacing w:line="240" w:lineRule="auto"/>
    </w:pPr>
    <w:rPr>
      <w:szCs w:val="20"/>
    </w:rPr>
  </w:style>
  <w:style w:type="character" w:customStyle="1" w:styleId="CommentTextChar">
    <w:name w:val="Comment Text Char"/>
    <w:basedOn w:val="DefaultParagraphFont"/>
    <w:link w:val="CommentText"/>
    <w:uiPriority w:val="99"/>
    <w:rsid w:val="008F2A04"/>
    <w:rPr>
      <w:szCs w:val="20"/>
    </w:rPr>
  </w:style>
  <w:style w:type="paragraph" w:styleId="CommentSubject">
    <w:name w:val="annotation subject"/>
    <w:basedOn w:val="CommentText"/>
    <w:next w:val="CommentText"/>
    <w:link w:val="CommentSubjectChar"/>
    <w:uiPriority w:val="99"/>
    <w:semiHidden/>
    <w:unhideWhenUsed/>
    <w:rsid w:val="008F2A04"/>
    <w:rPr>
      <w:b/>
      <w:bCs/>
    </w:rPr>
  </w:style>
  <w:style w:type="character" w:customStyle="1" w:styleId="CommentSubjectChar">
    <w:name w:val="Comment Subject Char"/>
    <w:basedOn w:val="CommentTextChar"/>
    <w:link w:val="CommentSubject"/>
    <w:uiPriority w:val="99"/>
    <w:semiHidden/>
    <w:rsid w:val="008F2A04"/>
    <w:rPr>
      <w:b/>
      <w:bCs/>
      <w:szCs w:val="20"/>
    </w:rPr>
  </w:style>
  <w:style w:type="character" w:styleId="Hyperlink">
    <w:name w:val="Hyperlink"/>
    <w:basedOn w:val="DefaultParagraphFont"/>
    <w:uiPriority w:val="99"/>
    <w:unhideWhenUsed/>
    <w:rsid w:val="009F5C64"/>
    <w:rPr>
      <w:color w:val="0563C1" w:themeColor="hyperlink"/>
      <w:u w:val="single"/>
    </w:rPr>
  </w:style>
  <w:style w:type="character" w:customStyle="1" w:styleId="UnresolvedMention1">
    <w:name w:val="Unresolved Mention1"/>
    <w:basedOn w:val="DefaultParagraphFont"/>
    <w:uiPriority w:val="99"/>
    <w:semiHidden/>
    <w:unhideWhenUsed/>
    <w:rsid w:val="009F5C64"/>
    <w:rPr>
      <w:color w:val="605E5C"/>
      <w:shd w:val="clear" w:color="auto" w:fill="E1DFDD"/>
    </w:rPr>
  </w:style>
  <w:style w:type="table" w:styleId="TableGrid">
    <w:name w:val="Table Grid"/>
    <w:basedOn w:val="TableNormal"/>
    <w:uiPriority w:val="39"/>
    <w:rsid w:val="00AC65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651F02"/>
    <w:pPr>
      <w:spacing w:line="240" w:lineRule="auto"/>
    </w:pPr>
  </w:style>
  <w:style w:type="character" w:styleId="CommentReference">
    <w:name w:val="annotation reference"/>
    <w:basedOn w:val="DefaultParagraphFont"/>
    <w:uiPriority w:val="99"/>
    <w:semiHidden/>
    <w:unhideWhenUsed/>
    <w:rsid w:val="008F2A04"/>
    <w:rPr>
      <w:sz w:val="16"/>
      <w:szCs w:val="16"/>
    </w:rPr>
  </w:style>
  <w:style w:type="paragraph" w:styleId="CommentText">
    <w:name w:val="annotation text"/>
    <w:basedOn w:val="Normal"/>
    <w:link w:val="CommentTextChar"/>
    <w:uiPriority w:val="99"/>
    <w:unhideWhenUsed/>
    <w:rsid w:val="008F2A04"/>
    <w:pPr>
      <w:spacing w:line="240" w:lineRule="auto"/>
    </w:pPr>
    <w:rPr>
      <w:szCs w:val="20"/>
    </w:rPr>
  </w:style>
  <w:style w:type="character" w:customStyle="1" w:styleId="CommentTextChar">
    <w:name w:val="Comment Text Char"/>
    <w:basedOn w:val="DefaultParagraphFont"/>
    <w:link w:val="CommentText"/>
    <w:uiPriority w:val="99"/>
    <w:rsid w:val="008F2A04"/>
    <w:rPr>
      <w:szCs w:val="20"/>
    </w:rPr>
  </w:style>
  <w:style w:type="paragraph" w:styleId="CommentSubject">
    <w:name w:val="annotation subject"/>
    <w:basedOn w:val="CommentText"/>
    <w:next w:val="CommentText"/>
    <w:link w:val="CommentSubjectChar"/>
    <w:uiPriority w:val="99"/>
    <w:semiHidden/>
    <w:unhideWhenUsed/>
    <w:rsid w:val="008F2A04"/>
    <w:rPr>
      <w:b/>
      <w:bCs/>
    </w:rPr>
  </w:style>
  <w:style w:type="character" w:customStyle="1" w:styleId="CommentSubjectChar">
    <w:name w:val="Comment Subject Char"/>
    <w:basedOn w:val="CommentTextChar"/>
    <w:link w:val="CommentSubject"/>
    <w:uiPriority w:val="99"/>
    <w:semiHidden/>
    <w:rsid w:val="008F2A04"/>
    <w:rPr>
      <w:b/>
      <w:bCs/>
      <w:szCs w:val="20"/>
    </w:rPr>
  </w:style>
  <w:style w:type="character" w:styleId="Hyperlink">
    <w:name w:val="Hyperlink"/>
    <w:basedOn w:val="DefaultParagraphFont"/>
    <w:uiPriority w:val="99"/>
    <w:unhideWhenUsed/>
    <w:rsid w:val="009F5C64"/>
    <w:rPr>
      <w:color w:val="0563C1" w:themeColor="hyperlink"/>
      <w:u w:val="single"/>
    </w:rPr>
  </w:style>
  <w:style w:type="character" w:customStyle="1" w:styleId="UnresolvedMention1">
    <w:name w:val="Unresolved Mention1"/>
    <w:basedOn w:val="DefaultParagraphFont"/>
    <w:uiPriority w:val="99"/>
    <w:semiHidden/>
    <w:unhideWhenUsed/>
    <w:rsid w:val="009F5C64"/>
    <w:rPr>
      <w:color w:val="605E5C"/>
      <w:shd w:val="clear" w:color="auto" w:fill="E1DFDD"/>
    </w:rPr>
  </w:style>
  <w:style w:type="table" w:styleId="TableGrid">
    <w:name w:val="Table Grid"/>
    <w:basedOn w:val="TableNormal"/>
    <w:uiPriority w:val="39"/>
    <w:rsid w:val="00AC65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D524-8305-416C-A928-391606F7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485</Words>
  <Characters>2768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Cass</cp:lastModifiedBy>
  <cp:revision>13</cp:revision>
  <cp:lastPrinted>2019-11-07T09:48:00Z</cp:lastPrinted>
  <dcterms:created xsi:type="dcterms:W3CDTF">2022-02-22T07:59:00Z</dcterms:created>
  <dcterms:modified xsi:type="dcterms:W3CDTF">2022-03-30T03:23:00Z</dcterms:modified>
</cp:coreProperties>
</file>