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02" w:rsidRPr="00EA4B60" w:rsidRDefault="00E07BFE" w:rsidP="005F7902">
      <w:pPr>
        <w:pStyle w:val="TITRE"/>
        <w:rPr>
          <w:lang w:val="en-GB" w:eastAsia="ja-JP"/>
        </w:rPr>
      </w:pPr>
      <w:r w:rsidRPr="00E07BFE">
        <w:rPr>
          <w:lang w:val="en-GB" w:eastAsia="ja-JP"/>
        </w:rPr>
        <w:t xml:space="preserve">BLACK BAY FIFTY-EIGHT 18K </w:t>
      </w:r>
    </w:p>
    <w:p w:rsidR="005F7902" w:rsidRPr="00EA4B60" w:rsidRDefault="005F7902" w:rsidP="005F7902">
      <w:pPr>
        <w:rPr>
          <w:lang w:val="en-GB" w:eastAsia="ja-JP"/>
        </w:rPr>
      </w:pPr>
    </w:p>
    <w:p w:rsidR="005F7902" w:rsidRPr="00E07BFE" w:rsidRDefault="003B03E5" w:rsidP="005F7902">
      <w:pPr>
        <w:jc w:val="both"/>
        <w:rPr>
          <w:b/>
          <w:lang w:val="en-GB" w:eastAsia="ja-JP"/>
        </w:rPr>
      </w:pPr>
      <w:r w:rsidRPr="003B03E5">
        <w:rPr>
          <w:rFonts w:ascii="BIZ UDPゴシック" w:eastAsia="BIZ UDPゴシック" w:hAnsi="BIZ UDPゴシック" w:cs="Arial" w:hint="eastAsia"/>
          <w:b/>
          <w:bCs/>
          <w:szCs w:val="20"/>
          <w:lang w:val="en-GB" w:eastAsia="ja-JP"/>
        </w:rPr>
        <w:t>イエローゴールドの美しさに精密なムーブメントが姿をのぞかせる。ブラックベイ フィフティ-エイトからチューダーのダイバーズウォッチとして初の18Kイエローゴールドのケースと</w:t>
      </w:r>
      <w:r w:rsidR="005408C2">
        <w:rPr>
          <w:rFonts w:ascii="BIZ UDPゴシック" w:eastAsia="BIZ UDPゴシック" w:hAnsi="BIZ UDPゴシック" w:cs="Arial" w:hint="eastAsia"/>
          <w:b/>
          <w:bCs/>
          <w:szCs w:val="20"/>
          <w:lang w:val="en-GB" w:eastAsia="ja-JP"/>
        </w:rPr>
        <w:t>オープンケース</w:t>
      </w:r>
      <w:r w:rsidRPr="003B03E5">
        <w:rPr>
          <w:rFonts w:ascii="BIZ UDPゴシック" w:eastAsia="BIZ UDPゴシック" w:hAnsi="BIZ UDPゴシック" w:cs="Arial" w:hint="eastAsia"/>
          <w:b/>
          <w:bCs/>
          <w:szCs w:val="20"/>
          <w:lang w:val="en-GB" w:eastAsia="ja-JP"/>
        </w:rPr>
        <w:t>バックを採用したモデルが誕生</w:t>
      </w:r>
      <w:r w:rsidRPr="003B03E5">
        <w:rPr>
          <w:rFonts w:cs="Arial" w:hint="eastAsia"/>
          <w:b/>
          <w:bCs/>
          <w:szCs w:val="20"/>
          <w:lang w:val="en-GB" w:eastAsia="ja-JP"/>
        </w:rPr>
        <w:t>。</w:t>
      </w:r>
    </w:p>
    <w:p w:rsidR="005F7902" w:rsidRPr="00E07BFE" w:rsidRDefault="005F7902" w:rsidP="005F7902">
      <w:pPr>
        <w:jc w:val="both"/>
        <w:rPr>
          <w:lang w:val="en-GB" w:eastAsia="ja-JP"/>
        </w:rPr>
      </w:pPr>
    </w:p>
    <w:p w:rsidR="005408C2" w:rsidRDefault="005408C2" w:rsidP="005F7902">
      <w:pPr>
        <w:jc w:val="both"/>
        <w:rPr>
          <w:rFonts w:cs="Arial"/>
          <w:szCs w:val="20"/>
          <w:lang w:val="en-GB" w:eastAsia="ja-JP"/>
        </w:rPr>
      </w:pPr>
      <w:r w:rsidRPr="005408C2">
        <w:rPr>
          <w:rFonts w:ascii="BIZ UDPゴシック" w:eastAsia="BIZ UDPゴシック" w:hAnsi="BIZ UDPゴシック" w:cs="Arial" w:hint="eastAsia"/>
          <w:szCs w:val="20"/>
          <w:lang w:val="en-GB" w:eastAsia="ja-JP"/>
        </w:rPr>
        <w:t>ブラックベイ フィフティ-エイト 18K。チューダーとして初の200m防水を誇るダイバーズウォッチRef.7924、通称「ビッグクラウン」の発売年(1958年)にちなんで命名されたフィフティ-エイトに、今年新たに採用された素材名を冠した。歴史的な名作であるRef.7924の美しさを継承する数あるモデルの中で、1950年代の特徴的なプロポーションを維持しつつ、39mmケースサイズを採用。スリムな手首にもフィットし、小ぶりな腕時計を好む人々</w:t>
      </w:r>
      <w:r w:rsidR="00027F8F">
        <w:rPr>
          <w:rFonts w:ascii="BIZ UDPゴシック" w:eastAsia="BIZ UDPゴシック" w:hAnsi="BIZ UDPゴシック" w:cs="Arial" w:hint="eastAsia"/>
          <w:szCs w:val="20"/>
          <w:lang w:val="en-GB" w:eastAsia="ja-JP"/>
        </w:rPr>
        <w:t>だけにとどまらず、</w:t>
      </w:r>
      <w:r w:rsidRPr="005408C2">
        <w:rPr>
          <w:rFonts w:ascii="BIZ UDPゴシック" w:eastAsia="BIZ UDPゴシック" w:hAnsi="BIZ UDPゴシック" w:cs="Arial" w:hint="eastAsia"/>
          <w:szCs w:val="20"/>
          <w:lang w:val="en-GB" w:eastAsia="ja-JP"/>
        </w:rPr>
        <w:t>もちろんヴィンテージ愛好家たち</w:t>
      </w:r>
      <w:r w:rsidR="00027F8F">
        <w:rPr>
          <w:rFonts w:ascii="BIZ UDPゴシック" w:eastAsia="BIZ UDPゴシック" w:hAnsi="BIZ UDPゴシック" w:cs="Arial" w:hint="eastAsia"/>
          <w:szCs w:val="20"/>
          <w:lang w:val="en-GB" w:eastAsia="ja-JP"/>
        </w:rPr>
        <w:t>を</w:t>
      </w:r>
      <w:r w:rsidRPr="005408C2">
        <w:rPr>
          <w:rFonts w:ascii="BIZ UDPゴシック" w:eastAsia="BIZ UDPゴシック" w:hAnsi="BIZ UDPゴシック" w:cs="Arial" w:hint="eastAsia"/>
          <w:szCs w:val="20"/>
          <w:lang w:val="en-GB" w:eastAsia="ja-JP"/>
        </w:rPr>
        <w:t>も虜にするだろう。またブラックベイ フィフティ-エイト 18Kはチューダーのダイバーズウォッチとして初めて18K</w:t>
      </w:r>
      <w:r>
        <w:rPr>
          <w:rFonts w:ascii="BIZ UDPゴシック" w:eastAsia="BIZ UDPゴシック" w:hAnsi="BIZ UDPゴシック" w:cs="Arial" w:hint="eastAsia"/>
          <w:szCs w:val="20"/>
          <w:lang w:val="en-GB" w:eastAsia="ja-JP"/>
        </w:rPr>
        <w:t>ゴールド製</w:t>
      </w:r>
      <w:r w:rsidRPr="005408C2">
        <w:rPr>
          <w:rFonts w:ascii="BIZ UDPゴシック" w:eastAsia="BIZ UDPゴシック" w:hAnsi="BIZ UDPゴシック" w:cs="Arial" w:hint="eastAsia"/>
          <w:szCs w:val="20"/>
          <w:lang w:val="en-GB" w:eastAsia="ja-JP"/>
        </w:rPr>
        <w:t>のケースと</w:t>
      </w:r>
      <w:r>
        <w:rPr>
          <w:rFonts w:ascii="BIZ UDPゴシック" w:eastAsia="BIZ UDPゴシック" w:hAnsi="BIZ UDPゴシック" w:cs="Arial" w:hint="eastAsia"/>
          <w:szCs w:val="20"/>
          <w:lang w:val="en-GB" w:eastAsia="ja-JP"/>
        </w:rPr>
        <w:t>オープンケース</w:t>
      </w:r>
      <w:r w:rsidRPr="005408C2">
        <w:rPr>
          <w:rFonts w:ascii="BIZ UDPゴシック" w:eastAsia="BIZ UDPゴシック" w:hAnsi="BIZ UDPゴシック" w:cs="Arial" w:hint="eastAsia"/>
          <w:szCs w:val="20"/>
          <w:lang w:val="en-GB" w:eastAsia="ja-JP"/>
        </w:rPr>
        <w:t>バックを採用したモデルでもあるのだ。</w:t>
      </w:r>
    </w:p>
    <w:p w:rsidR="005F7902" w:rsidRPr="00E07BFE" w:rsidRDefault="005F7902" w:rsidP="005F7902">
      <w:pPr>
        <w:jc w:val="both"/>
        <w:rPr>
          <w:rFonts w:cs="Arial"/>
          <w:szCs w:val="20"/>
          <w:lang w:val="en-GB" w:eastAsia="ja-JP"/>
        </w:rPr>
      </w:pPr>
    </w:p>
    <w:p w:rsidR="005F7902" w:rsidRPr="00E07BFE" w:rsidRDefault="005F7902" w:rsidP="005F7902">
      <w:pPr>
        <w:jc w:val="both"/>
        <w:rPr>
          <w:lang w:val="en-GB" w:eastAsia="ja-JP"/>
        </w:rPr>
      </w:pPr>
    </w:p>
    <w:p w:rsidR="005F7902" w:rsidRDefault="00E07BFE" w:rsidP="005F7902">
      <w:pPr>
        <w:pStyle w:val="TEXTE"/>
        <w:jc w:val="both"/>
        <w:rPr>
          <w:b/>
          <w:sz w:val="22"/>
          <w:lang w:val="de-DE"/>
        </w:rPr>
      </w:pPr>
      <w:r>
        <w:rPr>
          <w:b/>
          <w:sz w:val="22"/>
          <w:lang w:val="de-DE"/>
        </w:rPr>
        <w:t>KEY POINTS</w:t>
      </w:r>
    </w:p>
    <w:p w:rsidR="00E07BFE" w:rsidRPr="0080437B" w:rsidRDefault="005408C2" w:rsidP="00E07BFE">
      <w:pPr>
        <w:pStyle w:val="Contenudetableau"/>
        <w:numPr>
          <w:ilvl w:val="0"/>
          <w:numId w:val="4"/>
        </w:numPr>
        <w:rPr>
          <w:rFonts w:ascii="BIZ UDPゴシック" w:eastAsia="BIZ UDPゴシック" w:hAnsi="BIZ UDPゴシック" w:cs="Arial"/>
          <w:sz w:val="20"/>
          <w:szCs w:val="20"/>
          <w:lang w:val="de-DE"/>
        </w:rPr>
      </w:pPr>
      <w:r w:rsidRPr="0080437B">
        <w:rPr>
          <w:rFonts w:ascii="BIZ UDPゴシック" w:eastAsia="BIZ UDPゴシック" w:hAnsi="BIZ UDPゴシック" w:cs="Arial" w:hint="eastAsia"/>
          <w:sz w:val="20"/>
          <w:szCs w:val="20"/>
          <w:lang w:val="de-DE"/>
        </w:rPr>
        <w:t>39mm</w:t>
      </w:r>
      <w:r w:rsidRPr="0080437B">
        <w:rPr>
          <w:rFonts w:ascii="BIZ UDPゴシック" w:eastAsia="BIZ UDPゴシック" w:hAnsi="BIZ UDPゴシック" w:cs="Arial" w:hint="eastAsia"/>
          <w:sz w:val="20"/>
          <w:szCs w:val="20"/>
          <w:lang w:val="en-GB"/>
        </w:rPr>
        <w:t>、</w:t>
      </w:r>
      <w:r w:rsidRPr="0080437B">
        <w:rPr>
          <w:rFonts w:ascii="BIZ UDPゴシック" w:eastAsia="BIZ UDPゴシック" w:hAnsi="BIZ UDPゴシック" w:cs="Arial" w:hint="eastAsia"/>
          <w:sz w:val="20"/>
          <w:szCs w:val="20"/>
          <w:lang w:val="de-DE"/>
        </w:rPr>
        <w:t>18K</w:t>
      </w:r>
      <w:r w:rsidRPr="0080437B">
        <w:rPr>
          <w:rFonts w:ascii="BIZ UDPゴシック" w:eastAsia="BIZ UDPゴシック" w:hAnsi="BIZ UDPゴシック" w:cs="Arial" w:hint="eastAsia"/>
          <w:sz w:val="20"/>
          <w:szCs w:val="20"/>
          <w:lang w:val="en-GB"/>
        </w:rPr>
        <w:t>イエローゴールド製ケース、サテン仕上げ、</w:t>
      </w:r>
      <w:r w:rsidRPr="0080437B">
        <w:rPr>
          <w:rFonts w:ascii="BIZ UDPゴシック" w:eastAsia="BIZ UDPゴシック" w:hAnsi="BIZ UDPゴシック" w:cs="Arial" w:hint="eastAsia"/>
          <w:sz w:val="20"/>
          <w:szCs w:val="20"/>
          <w:lang w:val="en-GB" w:eastAsia="ja-JP"/>
        </w:rPr>
        <w:t>オープンケース</w:t>
      </w:r>
      <w:r w:rsidRPr="0080437B">
        <w:rPr>
          <w:rFonts w:ascii="BIZ UDPゴシック" w:eastAsia="BIZ UDPゴシック" w:hAnsi="BIZ UDPゴシック" w:cs="Arial" w:hint="eastAsia"/>
          <w:sz w:val="20"/>
          <w:szCs w:val="20"/>
          <w:lang w:val="en-GB"/>
        </w:rPr>
        <w:t>バック</w:t>
      </w:r>
    </w:p>
    <w:p w:rsidR="00E07BFE" w:rsidRPr="0080437B" w:rsidRDefault="00A45ADE" w:rsidP="00E07BFE">
      <w:pPr>
        <w:pStyle w:val="Contenudetableau"/>
        <w:numPr>
          <w:ilvl w:val="0"/>
          <w:numId w:val="4"/>
        </w:numPr>
        <w:rPr>
          <w:rFonts w:ascii="BIZ UDPゴシック" w:eastAsia="BIZ UDPゴシック" w:hAnsi="BIZ UDPゴシック" w:cs="Arial"/>
          <w:sz w:val="20"/>
          <w:szCs w:val="20"/>
          <w:lang w:val="de-DE"/>
        </w:rPr>
      </w:pPr>
      <w:r w:rsidRPr="0080437B">
        <w:rPr>
          <w:rFonts w:ascii="BIZ UDPゴシック" w:eastAsia="BIZ UDPゴシック" w:hAnsi="BIZ UDPゴシック" w:cs="Arial" w:hint="eastAsia"/>
          <w:sz w:val="20"/>
          <w:szCs w:val="20"/>
          <w:lang w:val="de-DE"/>
        </w:rPr>
        <w:t>18K</w:t>
      </w:r>
      <w:r w:rsidRPr="0080437B">
        <w:rPr>
          <w:rFonts w:ascii="BIZ UDPゴシック" w:eastAsia="BIZ UDPゴシック" w:hAnsi="BIZ UDPゴシック" w:cs="Arial" w:hint="eastAsia"/>
          <w:sz w:val="20"/>
          <w:szCs w:val="20"/>
          <w:lang w:val="en-GB"/>
        </w:rPr>
        <w:t>イエローゴールド</w:t>
      </w:r>
      <w:r w:rsidRPr="0080437B">
        <w:rPr>
          <w:rFonts w:ascii="BIZ UDPゴシック" w:eastAsia="BIZ UDPゴシック" w:hAnsi="BIZ UDPゴシック" w:cs="Arial" w:hint="eastAsia"/>
          <w:sz w:val="20"/>
          <w:szCs w:val="20"/>
          <w:lang w:val="en-GB" w:eastAsia="ja-JP"/>
        </w:rPr>
        <w:t>の</w:t>
      </w:r>
      <w:r w:rsidRPr="0080437B">
        <w:rPr>
          <w:rFonts w:ascii="BIZ UDPゴシック" w:eastAsia="BIZ UDPゴシック" w:hAnsi="BIZ UDPゴシック" w:cs="Arial" w:hint="eastAsia"/>
          <w:sz w:val="20"/>
          <w:szCs w:val="20"/>
          <w:lang w:val="en-GB"/>
        </w:rPr>
        <w:t>アワーマーカーがあしらわれたマットな</w:t>
      </w:r>
      <w:r w:rsidRPr="0080437B">
        <w:rPr>
          <w:rFonts w:ascii="BIZ UDPゴシック" w:eastAsia="BIZ UDPゴシック" w:hAnsi="BIZ UDPゴシック" w:cs="Arial" w:hint="eastAsia"/>
          <w:sz w:val="20"/>
          <w:szCs w:val="20"/>
          <w:lang w:val="de-DE"/>
        </w:rPr>
        <w:t>“</w:t>
      </w:r>
      <w:r w:rsidRPr="0080437B">
        <w:rPr>
          <w:rFonts w:ascii="BIZ UDPゴシック" w:eastAsia="BIZ UDPゴシック" w:hAnsi="BIZ UDPゴシック" w:cs="Arial" w:hint="eastAsia"/>
          <w:sz w:val="20"/>
          <w:szCs w:val="20"/>
          <w:lang w:val="en-GB"/>
        </w:rPr>
        <w:t>ゴールデングリーン</w:t>
      </w:r>
      <w:r w:rsidRPr="0080437B">
        <w:rPr>
          <w:rFonts w:ascii="BIZ UDPゴシック" w:eastAsia="BIZ UDPゴシック" w:hAnsi="BIZ UDPゴシック" w:cs="Arial" w:hint="eastAsia"/>
          <w:sz w:val="20"/>
          <w:szCs w:val="20"/>
          <w:lang w:val="de-DE"/>
        </w:rPr>
        <w:t>”</w:t>
      </w:r>
      <w:r w:rsidRPr="0080437B">
        <w:rPr>
          <w:rFonts w:ascii="BIZ UDPゴシック" w:eastAsia="BIZ UDPゴシック" w:hAnsi="BIZ UDPゴシック" w:cs="Arial" w:hint="eastAsia"/>
          <w:sz w:val="20"/>
          <w:szCs w:val="20"/>
          <w:lang w:val="en-GB"/>
        </w:rPr>
        <w:t>ダイアル</w:t>
      </w:r>
      <w:r w:rsidR="00E07BFE" w:rsidRPr="0080437B">
        <w:rPr>
          <w:rFonts w:ascii="BIZ UDPゴシック" w:eastAsia="BIZ UDPゴシック" w:hAnsi="BIZ UDPゴシック" w:cs="Arial"/>
          <w:sz w:val="20"/>
          <w:szCs w:val="20"/>
          <w:lang w:val="de-DE"/>
        </w:rPr>
        <w:t xml:space="preserve"> </w:t>
      </w:r>
    </w:p>
    <w:p w:rsidR="00E07BFE" w:rsidRPr="0080437B" w:rsidRDefault="00A45ADE" w:rsidP="00E07BFE">
      <w:pPr>
        <w:pStyle w:val="Contenudetableau"/>
        <w:numPr>
          <w:ilvl w:val="0"/>
          <w:numId w:val="4"/>
        </w:numPr>
        <w:rPr>
          <w:rFonts w:ascii="BIZ UDPゴシック" w:eastAsia="BIZ UDPゴシック" w:hAnsi="BIZ UDPゴシック" w:cs="Arial"/>
          <w:sz w:val="20"/>
          <w:szCs w:val="20"/>
          <w:lang w:val="de-DE"/>
        </w:rPr>
      </w:pPr>
      <w:r w:rsidRPr="0080437B">
        <w:rPr>
          <w:rFonts w:ascii="BIZ UDPゴシック" w:eastAsia="BIZ UDPゴシック" w:hAnsi="BIZ UDPゴシック" w:cs="Arial" w:hint="eastAsia"/>
          <w:iCs/>
          <w:sz w:val="20"/>
          <w:szCs w:val="20"/>
          <w:lang w:val="de-DE"/>
        </w:rPr>
        <w:t>COSC</w:t>
      </w:r>
      <w:r w:rsidRPr="0080437B">
        <w:rPr>
          <w:rFonts w:ascii="BIZ UDPゴシック" w:eastAsia="BIZ UDPゴシック" w:hAnsi="BIZ UDPゴシック" w:cs="Arial" w:hint="eastAsia"/>
          <w:iCs/>
          <w:sz w:val="20"/>
          <w:szCs w:val="20"/>
          <w:lang w:val="en-GB"/>
        </w:rPr>
        <w:t>認証かつ耐磁性シリコンバランススプリングを備える</w:t>
      </w:r>
      <w:r w:rsidRPr="002A5864">
        <w:rPr>
          <w:rFonts w:ascii="BIZ UDPゴシック" w:eastAsia="BIZ UDPゴシック" w:hAnsi="BIZ UDPゴシック" w:cs="Arial" w:hint="eastAsia"/>
          <w:i/>
          <w:iCs/>
          <w:sz w:val="20"/>
          <w:szCs w:val="20"/>
          <w:lang w:val="en-GB"/>
        </w:rPr>
        <w:t>マニュファクチュール</w:t>
      </w:r>
      <w:r w:rsidR="002A5864">
        <w:rPr>
          <w:rFonts w:ascii="BIZ UDPゴシック" w:eastAsia="BIZ UDPゴシック" w:hAnsi="BIZ UDPゴシック" w:cs="Arial" w:hint="eastAsia"/>
          <w:i/>
          <w:iCs/>
          <w:sz w:val="20"/>
          <w:szCs w:val="20"/>
          <w:lang w:val="en-GB" w:eastAsia="ja-JP"/>
        </w:rPr>
        <w:t xml:space="preserve"> </w:t>
      </w:r>
      <w:r w:rsidRPr="0080437B">
        <w:rPr>
          <w:rFonts w:ascii="BIZ UDPゴシック" w:eastAsia="BIZ UDPゴシック" w:hAnsi="BIZ UDPゴシック" w:cs="Arial" w:hint="eastAsia"/>
          <w:iCs/>
          <w:sz w:val="20"/>
          <w:szCs w:val="20"/>
          <w:lang w:val="en-GB"/>
        </w:rPr>
        <w:t>キャリバー</w:t>
      </w:r>
      <w:r w:rsidRPr="0080437B">
        <w:rPr>
          <w:rFonts w:ascii="BIZ UDPゴシック" w:eastAsia="BIZ UDPゴシック" w:hAnsi="BIZ UDPゴシック" w:cs="Arial" w:hint="eastAsia"/>
          <w:iCs/>
          <w:sz w:val="20"/>
          <w:szCs w:val="20"/>
          <w:lang w:val="de-DE"/>
        </w:rPr>
        <w:t xml:space="preserve"> MT5400</w:t>
      </w:r>
      <w:r w:rsidRPr="0080437B">
        <w:rPr>
          <w:rFonts w:ascii="BIZ UDPゴシック" w:eastAsia="BIZ UDPゴシック" w:hAnsi="BIZ UDPゴシック" w:cs="Arial" w:hint="eastAsia"/>
          <w:iCs/>
          <w:sz w:val="20"/>
          <w:szCs w:val="20"/>
          <w:lang w:val="en-GB"/>
        </w:rPr>
        <w:t>、パワーリザーブは約</w:t>
      </w:r>
      <w:r w:rsidRPr="0080437B">
        <w:rPr>
          <w:rFonts w:ascii="BIZ UDPゴシック" w:eastAsia="BIZ UDPゴシック" w:hAnsi="BIZ UDPゴシック" w:cs="Arial" w:hint="eastAsia"/>
          <w:iCs/>
          <w:sz w:val="20"/>
          <w:szCs w:val="20"/>
          <w:lang w:val="de-DE"/>
        </w:rPr>
        <w:t>70</w:t>
      </w:r>
      <w:r w:rsidRPr="0080437B">
        <w:rPr>
          <w:rFonts w:ascii="BIZ UDPゴシック" w:eastAsia="BIZ UDPゴシック" w:hAnsi="BIZ UDPゴシック" w:cs="Arial" w:hint="eastAsia"/>
          <w:iCs/>
          <w:sz w:val="20"/>
          <w:szCs w:val="20"/>
          <w:lang w:val="en-GB"/>
        </w:rPr>
        <w:t>時間</w:t>
      </w:r>
    </w:p>
    <w:p w:rsidR="00E07BFE" w:rsidRPr="0080437B" w:rsidRDefault="00B43378" w:rsidP="00E07BFE">
      <w:pPr>
        <w:pStyle w:val="Contenudetableau"/>
        <w:numPr>
          <w:ilvl w:val="0"/>
          <w:numId w:val="4"/>
        </w:numPr>
        <w:rPr>
          <w:rFonts w:ascii="BIZ UDPゴシック" w:eastAsia="BIZ UDPゴシック" w:hAnsi="BIZ UDPゴシック" w:cs="Arial"/>
          <w:sz w:val="20"/>
          <w:szCs w:val="20"/>
          <w:lang w:val="de-DE"/>
        </w:rPr>
      </w:pPr>
      <w:r w:rsidRPr="0080437B">
        <w:rPr>
          <w:rFonts w:ascii="BIZ UDPゴシック" w:eastAsia="BIZ UDPゴシック" w:hAnsi="BIZ UDPゴシック" w:cs="Arial" w:hint="eastAsia"/>
          <w:sz w:val="20"/>
          <w:szCs w:val="20"/>
          <w:lang w:val="de-DE"/>
        </w:rPr>
        <w:t>1969</w:t>
      </w:r>
      <w:r w:rsidRPr="0080437B">
        <w:rPr>
          <w:rFonts w:ascii="BIZ UDPゴシック" w:eastAsia="BIZ UDPゴシック" w:hAnsi="BIZ UDPゴシック" w:cs="Arial" w:hint="eastAsia"/>
          <w:sz w:val="20"/>
          <w:szCs w:val="20"/>
          <w:lang w:val="en-GB"/>
        </w:rPr>
        <w:t>年に登場したチューダーのダイバーズウォッチの象徴であるスノーフレーク針、</w:t>
      </w:r>
      <w:r w:rsidRPr="0080437B">
        <w:rPr>
          <w:rFonts w:ascii="BIZ UDPゴシック" w:eastAsia="BIZ UDPゴシック" w:hAnsi="BIZ UDPゴシック" w:cs="Arial" w:hint="eastAsia"/>
          <w:sz w:val="20"/>
          <w:szCs w:val="20"/>
          <w:lang w:val="de-DE"/>
        </w:rPr>
        <w:t>18K</w:t>
      </w:r>
      <w:r w:rsidRPr="0080437B">
        <w:rPr>
          <w:rFonts w:ascii="BIZ UDPゴシック" w:eastAsia="BIZ UDPゴシック" w:hAnsi="BIZ UDPゴシック" w:cs="Arial" w:hint="eastAsia"/>
          <w:sz w:val="20"/>
          <w:szCs w:val="20"/>
          <w:lang w:val="en-GB"/>
        </w:rPr>
        <w:t>イエローゴールド</w:t>
      </w:r>
      <w:r w:rsidRPr="0080437B">
        <w:rPr>
          <w:rFonts w:ascii="BIZ UDPゴシック" w:eastAsia="BIZ UDPゴシック" w:hAnsi="BIZ UDPゴシック" w:cs="Arial" w:hint="eastAsia"/>
          <w:sz w:val="20"/>
          <w:szCs w:val="20"/>
          <w:lang w:val="en-GB" w:eastAsia="ja-JP"/>
        </w:rPr>
        <w:t>製</w:t>
      </w:r>
      <w:r w:rsidRPr="0080437B">
        <w:rPr>
          <w:rFonts w:ascii="BIZ UDPゴシック" w:eastAsia="BIZ UDPゴシック" w:hAnsi="BIZ UDPゴシック" w:cs="Arial" w:hint="eastAsia"/>
          <w:sz w:val="20"/>
          <w:szCs w:val="20"/>
          <w:lang w:val="en-GB"/>
        </w:rPr>
        <w:t>、スイスの蓄光性スーパールミノヴァコーティング</w:t>
      </w:r>
    </w:p>
    <w:p w:rsidR="00E07BFE" w:rsidRPr="0080437B" w:rsidRDefault="0080437B" w:rsidP="00E07BFE">
      <w:pPr>
        <w:pStyle w:val="Contenudetableau"/>
        <w:numPr>
          <w:ilvl w:val="0"/>
          <w:numId w:val="4"/>
        </w:numPr>
        <w:rPr>
          <w:rFonts w:ascii="BIZ UDPゴシック" w:eastAsia="BIZ UDPゴシック" w:hAnsi="BIZ UDPゴシック" w:cs="Arial"/>
          <w:sz w:val="20"/>
          <w:szCs w:val="20"/>
          <w:lang w:val="de-DE"/>
        </w:rPr>
      </w:pPr>
      <w:r w:rsidRPr="0080437B">
        <w:rPr>
          <w:rFonts w:ascii="BIZ UDPゴシック" w:eastAsia="BIZ UDPゴシック" w:hAnsi="BIZ UDPゴシック" w:cs="Arial" w:hint="eastAsia"/>
          <w:sz w:val="20"/>
          <w:szCs w:val="20"/>
          <w:lang w:val="en-GB"/>
        </w:rPr>
        <w:t>グリーンのジャカードファブリックストラップとダークブラウンのアリゲーターストラップの</w:t>
      </w:r>
      <w:r w:rsidRPr="0080437B">
        <w:rPr>
          <w:rFonts w:ascii="BIZ UDPゴシック" w:eastAsia="BIZ UDPゴシック" w:hAnsi="BIZ UDPゴシック" w:cs="Arial" w:hint="eastAsia"/>
          <w:sz w:val="20"/>
          <w:szCs w:val="20"/>
          <w:lang w:val="de-DE"/>
        </w:rPr>
        <w:t>2</w:t>
      </w:r>
      <w:r w:rsidRPr="0080437B">
        <w:rPr>
          <w:rFonts w:ascii="BIZ UDPゴシック" w:eastAsia="BIZ UDPゴシック" w:hAnsi="BIZ UDPゴシック" w:cs="Arial" w:hint="eastAsia"/>
          <w:sz w:val="20"/>
          <w:szCs w:val="20"/>
          <w:lang w:val="en-GB"/>
        </w:rPr>
        <w:t>種が付属</w:t>
      </w:r>
    </w:p>
    <w:p w:rsidR="00E07BFE" w:rsidRPr="0080437B" w:rsidRDefault="0080437B" w:rsidP="00E07BFE">
      <w:pPr>
        <w:pStyle w:val="TEXTE"/>
        <w:numPr>
          <w:ilvl w:val="0"/>
          <w:numId w:val="4"/>
        </w:numPr>
        <w:jc w:val="both"/>
        <w:rPr>
          <w:rFonts w:ascii="BIZ UDPゴシック" w:eastAsia="BIZ UDPゴシック" w:hAnsi="BIZ UDPゴシック"/>
        </w:rPr>
      </w:pPr>
      <w:r w:rsidRPr="0080437B">
        <w:rPr>
          <w:rFonts w:ascii="BIZ UDPゴシック" w:eastAsia="BIZ UDPゴシック" w:hAnsi="BIZ UDPゴシック" w:hint="eastAsia"/>
        </w:rPr>
        <w:t>5年間の国際保証</w:t>
      </w:r>
    </w:p>
    <w:p w:rsidR="005F7902" w:rsidRPr="00E07BFE" w:rsidRDefault="005F7902" w:rsidP="005F7902">
      <w:pPr>
        <w:pStyle w:val="TEXTE"/>
        <w:jc w:val="both"/>
      </w:pPr>
    </w:p>
    <w:p w:rsidR="005F7902" w:rsidRPr="00E07BFE" w:rsidRDefault="005F7902" w:rsidP="005F7902">
      <w:pPr>
        <w:pStyle w:val="TEXTE"/>
        <w:jc w:val="both"/>
      </w:pPr>
    </w:p>
    <w:p w:rsidR="00E07BFE" w:rsidRPr="00E07BFE" w:rsidRDefault="00E07BFE" w:rsidP="00E07BFE">
      <w:pPr>
        <w:pStyle w:val="TEXTE"/>
        <w:jc w:val="both"/>
        <w:rPr>
          <w:b/>
          <w:sz w:val="22"/>
        </w:rPr>
      </w:pPr>
      <w:r w:rsidRPr="00E07BFE">
        <w:rPr>
          <w:b/>
          <w:sz w:val="22"/>
        </w:rPr>
        <w:t>MATT GOLD</w:t>
      </w:r>
    </w:p>
    <w:p w:rsidR="0080437B" w:rsidRPr="0080437B" w:rsidRDefault="0080437B" w:rsidP="00E07BFE">
      <w:pPr>
        <w:jc w:val="both"/>
        <w:rPr>
          <w:rFonts w:ascii="BIZ UDPゴシック" w:eastAsia="BIZ UDPゴシック" w:hAnsi="BIZ UDPゴシック" w:cs="Arial"/>
          <w:szCs w:val="20"/>
          <w:lang w:val="en-GB" w:eastAsia="ja-JP"/>
        </w:rPr>
      </w:pPr>
      <w:r w:rsidRPr="0080437B">
        <w:rPr>
          <w:rFonts w:ascii="BIZ UDPゴシック" w:eastAsia="BIZ UDPゴシック" w:hAnsi="BIZ UDPゴシック" w:cs="Arial" w:hint="eastAsia"/>
          <w:szCs w:val="20"/>
          <w:lang w:val="en-GB" w:eastAsia="ja-JP"/>
        </w:rPr>
        <w:t>一般的なポリッシュ仕上げのイエローゴールドではなく、チューダーらしく</w:t>
      </w:r>
      <w:r w:rsidR="002A5864">
        <w:rPr>
          <w:rFonts w:ascii="BIZ UDPゴシック" w:eastAsia="BIZ UDPゴシック" w:hAnsi="BIZ UDPゴシック" w:cs="Arial" w:hint="eastAsia"/>
          <w:szCs w:val="20"/>
          <w:lang w:val="en-GB" w:eastAsia="ja-JP"/>
        </w:rPr>
        <w:t>味わい深い印象の</w:t>
      </w:r>
      <w:r w:rsidRPr="0080437B">
        <w:rPr>
          <w:rFonts w:ascii="BIZ UDPゴシック" w:eastAsia="BIZ UDPゴシック" w:hAnsi="BIZ UDPゴシック" w:cs="Arial" w:hint="eastAsia"/>
          <w:szCs w:val="20"/>
          <w:lang w:val="en-GB" w:eastAsia="ja-JP"/>
        </w:rPr>
        <w:t>サテン仕上げを施すことにより</w:t>
      </w:r>
      <w:r w:rsidR="002A5864">
        <w:rPr>
          <w:rFonts w:ascii="BIZ UDPゴシック" w:eastAsia="BIZ UDPゴシック" w:hAnsi="BIZ UDPゴシック" w:cs="Arial" w:hint="eastAsia"/>
          <w:szCs w:val="20"/>
          <w:lang w:val="en-GB" w:eastAsia="ja-JP"/>
        </w:rPr>
        <w:t>、</w:t>
      </w:r>
      <w:r w:rsidRPr="0080437B">
        <w:rPr>
          <w:rFonts w:ascii="BIZ UDPゴシック" w:eastAsia="BIZ UDPゴシック" w:hAnsi="BIZ UDPゴシック" w:cs="Arial" w:hint="eastAsia"/>
          <w:szCs w:val="20"/>
          <w:lang w:val="en-GB" w:eastAsia="ja-JP"/>
        </w:rPr>
        <w:t>マットな質感を持たせた本モデル。18Kイエローゴールド製ケースと</w:t>
      </w:r>
      <w:r>
        <w:rPr>
          <w:rFonts w:ascii="BIZ UDPゴシック" w:eastAsia="BIZ UDPゴシック" w:hAnsi="BIZ UDPゴシック" w:cs="Arial" w:hint="eastAsia"/>
          <w:szCs w:val="20"/>
          <w:lang w:val="en-GB" w:eastAsia="ja-JP"/>
        </w:rPr>
        <w:t>オープンケース</w:t>
      </w:r>
      <w:r w:rsidRPr="0080437B">
        <w:rPr>
          <w:rFonts w:ascii="BIZ UDPゴシック" w:eastAsia="BIZ UDPゴシック" w:hAnsi="BIZ UDPゴシック" w:cs="Arial" w:hint="eastAsia"/>
          <w:szCs w:val="20"/>
          <w:lang w:val="en-GB" w:eastAsia="ja-JP"/>
        </w:rPr>
        <w:t>バックは</w:t>
      </w:r>
      <w:r w:rsidR="002A5864">
        <w:rPr>
          <w:rFonts w:ascii="BIZ UDPゴシック" w:eastAsia="BIZ UDPゴシック" w:hAnsi="BIZ UDPゴシック" w:cs="Arial" w:hint="eastAsia"/>
          <w:szCs w:val="20"/>
          <w:lang w:val="en-GB" w:eastAsia="ja-JP"/>
        </w:rPr>
        <w:t>、</w:t>
      </w:r>
      <w:r w:rsidRPr="0080437B">
        <w:rPr>
          <w:rFonts w:ascii="BIZ UDPゴシック" w:eastAsia="BIZ UDPゴシック" w:hAnsi="BIZ UDPゴシック" w:cs="Arial" w:hint="eastAsia"/>
          <w:szCs w:val="20"/>
          <w:lang w:val="en-GB" w:eastAsia="ja-JP"/>
        </w:rPr>
        <w:t>チューダーのダイバーズウォッチとして初めて採用された。</w:t>
      </w:r>
      <w:r w:rsidRPr="002A5864">
        <w:rPr>
          <w:rFonts w:ascii="BIZ UDPゴシック" w:eastAsia="BIZ UDPゴシック" w:hAnsi="BIZ UDPゴシック" w:cs="Arial" w:hint="eastAsia"/>
          <w:i/>
          <w:szCs w:val="20"/>
          <w:lang w:val="en-GB" w:eastAsia="ja-JP"/>
        </w:rPr>
        <w:t>マニュファクチュール</w:t>
      </w:r>
      <w:r w:rsidRPr="0080437B">
        <w:rPr>
          <w:rFonts w:ascii="BIZ UDPゴシック" w:eastAsia="BIZ UDPゴシック" w:hAnsi="BIZ UDPゴシック" w:cs="Arial" w:hint="eastAsia"/>
          <w:szCs w:val="20"/>
          <w:lang w:val="en-GB" w:eastAsia="ja-JP"/>
        </w:rPr>
        <w:t xml:space="preserve"> キャリバー MT5400は</w:t>
      </w:r>
      <w:r w:rsidR="002A5864">
        <w:rPr>
          <w:rFonts w:ascii="BIZ UDPゴシック" w:eastAsia="BIZ UDPゴシック" w:hAnsi="BIZ UDPゴシック" w:cs="Arial" w:hint="eastAsia"/>
          <w:szCs w:val="20"/>
          <w:lang w:val="en-GB" w:eastAsia="ja-JP"/>
        </w:rPr>
        <w:t>オープンケース</w:t>
      </w:r>
      <w:r w:rsidRPr="0080437B">
        <w:rPr>
          <w:rFonts w:ascii="BIZ UDPゴシック" w:eastAsia="BIZ UDPゴシック" w:hAnsi="BIZ UDPゴシック" w:cs="Arial" w:hint="eastAsia"/>
          <w:szCs w:val="20"/>
          <w:lang w:val="en-GB" w:eastAsia="ja-JP"/>
        </w:rPr>
        <w:t>バックからその姿をのぞかせ、本モデルが持つ美学を物語っている。チューダーが変わらず持ち続ける実用時計としての堅牢性へのこだわりと、デザインへの美学。ブラックベイ フィフティ</w:t>
      </w:r>
      <w:r w:rsidR="00705432">
        <w:rPr>
          <w:rFonts w:ascii="BIZ UDPゴシック" w:eastAsia="BIZ UDPゴシック" w:hAnsi="BIZ UDPゴシック" w:cs="Arial" w:hint="eastAsia"/>
          <w:szCs w:val="20"/>
          <w:lang w:val="en-GB" w:eastAsia="ja-JP"/>
        </w:rPr>
        <w:t>-</w:t>
      </w:r>
      <w:r w:rsidRPr="0080437B">
        <w:rPr>
          <w:rFonts w:ascii="BIZ UDPゴシック" w:eastAsia="BIZ UDPゴシック" w:hAnsi="BIZ UDPゴシック" w:cs="Arial" w:hint="eastAsia"/>
          <w:szCs w:val="20"/>
          <w:lang w:val="en-GB" w:eastAsia="ja-JP"/>
        </w:rPr>
        <w:t>エイト 18Kは真にその二つを両立したモデルと言える。</w:t>
      </w:r>
    </w:p>
    <w:p w:rsidR="00E07BFE" w:rsidRDefault="00E07BFE" w:rsidP="00E07BFE">
      <w:pPr>
        <w:jc w:val="both"/>
        <w:rPr>
          <w:rFonts w:cs="Arial"/>
          <w:szCs w:val="20"/>
          <w:lang w:val="en-GB" w:eastAsia="ja-JP"/>
        </w:rPr>
      </w:pPr>
    </w:p>
    <w:p w:rsidR="00E07BFE" w:rsidRPr="005F1812" w:rsidRDefault="00E07BFE" w:rsidP="00E07BFE">
      <w:pPr>
        <w:jc w:val="both"/>
        <w:rPr>
          <w:rFonts w:cs="Arial"/>
          <w:szCs w:val="20"/>
          <w:lang w:val="en-GB" w:eastAsia="ja-JP"/>
        </w:rPr>
      </w:pPr>
    </w:p>
    <w:p w:rsidR="00E07BFE" w:rsidRPr="00E07BFE" w:rsidRDefault="00E07BFE" w:rsidP="00E07BFE">
      <w:pPr>
        <w:pStyle w:val="TEXTE"/>
        <w:jc w:val="both"/>
        <w:rPr>
          <w:b/>
          <w:sz w:val="22"/>
          <w:lang w:eastAsia="ja-JP"/>
        </w:rPr>
      </w:pPr>
      <w:r w:rsidRPr="00E07BFE">
        <w:rPr>
          <w:b/>
          <w:sz w:val="22"/>
          <w:lang w:eastAsia="ja-JP"/>
        </w:rPr>
        <w:t>"GOLDEN GREEN" TONES</w:t>
      </w:r>
    </w:p>
    <w:p w:rsidR="0080437B" w:rsidRPr="0080437B" w:rsidRDefault="00027F8F" w:rsidP="00E07BFE">
      <w:pPr>
        <w:jc w:val="both"/>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控え目なエレガンスを演出した</w:t>
      </w:r>
      <w:r w:rsidR="0080437B" w:rsidRPr="0080437B">
        <w:rPr>
          <w:rFonts w:ascii="BIZ UDPゴシック" w:eastAsia="BIZ UDPゴシック" w:hAnsi="BIZ UDPゴシック" w:cs="Arial" w:hint="eastAsia"/>
          <w:szCs w:val="20"/>
          <w:lang w:val="en-GB" w:eastAsia="ja-JP"/>
        </w:rPr>
        <w:t>マットなブラックベイ フィフティ</w:t>
      </w:r>
      <w:r w:rsidR="00705432">
        <w:rPr>
          <w:rFonts w:ascii="BIZ UDPゴシック" w:eastAsia="BIZ UDPゴシック" w:hAnsi="BIZ UDPゴシック" w:cs="Arial" w:hint="eastAsia"/>
          <w:szCs w:val="20"/>
          <w:lang w:val="en-GB" w:eastAsia="ja-JP"/>
        </w:rPr>
        <w:t>-</w:t>
      </w:r>
      <w:r w:rsidR="0080437B" w:rsidRPr="0080437B">
        <w:rPr>
          <w:rFonts w:ascii="BIZ UDPゴシック" w:eastAsia="BIZ UDPゴシック" w:hAnsi="BIZ UDPゴシック" w:cs="Arial" w:hint="eastAsia"/>
          <w:szCs w:val="20"/>
          <w:lang w:val="en-GB" w:eastAsia="ja-JP"/>
        </w:rPr>
        <w:t>エイト 18K。ダイアルとベゼルは</w:t>
      </w:r>
      <w:r w:rsidR="002A5864">
        <w:rPr>
          <w:rFonts w:ascii="BIZ UDPゴシック" w:eastAsia="BIZ UDPゴシック" w:hAnsi="BIZ UDPゴシック" w:cs="Arial" w:hint="eastAsia"/>
          <w:szCs w:val="20"/>
          <w:lang w:val="en-GB" w:eastAsia="ja-JP"/>
        </w:rPr>
        <w:t>上品</w:t>
      </w:r>
      <w:r w:rsidR="0080437B" w:rsidRPr="0080437B">
        <w:rPr>
          <w:rFonts w:ascii="BIZ UDPゴシック" w:eastAsia="BIZ UDPゴシック" w:hAnsi="BIZ UDPゴシック" w:cs="Arial" w:hint="eastAsia"/>
          <w:szCs w:val="20"/>
          <w:lang w:val="en-GB" w:eastAsia="ja-JP"/>
        </w:rPr>
        <w:t>な</w:t>
      </w:r>
      <w:r w:rsidR="002A5864">
        <w:rPr>
          <w:rFonts w:ascii="BIZ UDPゴシック" w:eastAsia="BIZ UDPゴシック" w:hAnsi="BIZ UDPゴシック" w:cs="Arial" w:hint="eastAsia"/>
          <w:szCs w:val="20"/>
          <w:lang w:val="en-GB" w:eastAsia="ja-JP"/>
        </w:rPr>
        <w:t>“</w:t>
      </w:r>
      <w:r w:rsidR="0080437B" w:rsidRPr="0080437B">
        <w:rPr>
          <w:rFonts w:ascii="BIZ UDPゴシック" w:eastAsia="BIZ UDPゴシック" w:hAnsi="BIZ UDPゴシック" w:cs="Arial" w:hint="eastAsia"/>
          <w:szCs w:val="20"/>
          <w:lang w:val="en-GB" w:eastAsia="ja-JP"/>
        </w:rPr>
        <w:t>ゴールデングリーン</w:t>
      </w:r>
      <w:r w:rsidR="002A5864">
        <w:rPr>
          <w:rFonts w:ascii="BIZ UDPゴシック" w:eastAsia="BIZ UDPゴシック" w:hAnsi="BIZ UDPゴシック" w:cs="Arial" w:hint="eastAsia"/>
          <w:szCs w:val="20"/>
          <w:lang w:val="en-GB" w:eastAsia="ja-JP"/>
        </w:rPr>
        <w:t>”</w:t>
      </w:r>
      <w:r w:rsidR="0080437B" w:rsidRPr="0080437B">
        <w:rPr>
          <w:rFonts w:ascii="BIZ UDPゴシック" w:eastAsia="BIZ UDPゴシック" w:hAnsi="BIZ UDPゴシック" w:cs="Arial" w:hint="eastAsia"/>
          <w:szCs w:val="20"/>
          <w:lang w:val="en-GB" w:eastAsia="ja-JP"/>
        </w:rPr>
        <w:t>によって引き立った佇まいが完成し、加えて18K イエローゴールドをあしらった「スノーフレーク」針とアワーマーカーのコンビネーションは優雅さすら感じさせる。そのカラーコンビネーションは今やチューダーの象徴のひとつともいえるファブリックストラップにも採用。それはブランドのアイコンであり、チューダーは2010年にいち早くファブリックストラップを採用して以来、常に先駆者であり続け</w:t>
      </w:r>
      <w:r w:rsidR="00B95BE5">
        <w:rPr>
          <w:rFonts w:ascii="BIZ UDPゴシック" w:eastAsia="BIZ UDPゴシック" w:hAnsi="BIZ UDPゴシック" w:cs="Arial" w:hint="eastAsia"/>
          <w:szCs w:val="20"/>
          <w:lang w:val="en-GB" w:eastAsia="ja-JP"/>
        </w:rPr>
        <w:t>ている</w:t>
      </w:r>
      <w:r w:rsidR="0080437B" w:rsidRPr="0080437B">
        <w:rPr>
          <w:rFonts w:ascii="BIZ UDPゴシック" w:eastAsia="BIZ UDPゴシック" w:hAnsi="BIZ UDPゴシック" w:cs="Arial" w:hint="eastAsia"/>
          <w:szCs w:val="20"/>
          <w:lang w:val="en-GB" w:eastAsia="ja-JP"/>
        </w:rPr>
        <w:t>。フランスのサン</w:t>
      </w:r>
      <w:r w:rsidR="005A18E2">
        <w:rPr>
          <w:rFonts w:ascii="BIZ UDPゴシック" w:eastAsia="BIZ UDPゴシック" w:hAnsi="BIZ UDPゴシック" w:cs="Arial" w:hint="eastAsia"/>
          <w:szCs w:val="20"/>
          <w:lang w:val="en-GB" w:eastAsia="ja-JP"/>
        </w:rPr>
        <w:t>・</w:t>
      </w:r>
      <w:r w:rsidR="0080437B" w:rsidRPr="0080437B">
        <w:rPr>
          <w:rFonts w:ascii="BIZ UDPゴシック" w:eastAsia="BIZ UDPゴシック" w:hAnsi="BIZ UDPゴシック" w:cs="Arial" w:hint="eastAsia"/>
          <w:szCs w:val="20"/>
          <w:lang w:val="en-GB" w:eastAsia="ja-JP"/>
        </w:rPr>
        <w:t>テティエンヌで150年以上</w:t>
      </w:r>
      <w:r w:rsidR="00B95BE5">
        <w:rPr>
          <w:rFonts w:ascii="BIZ UDPゴシック" w:eastAsia="BIZ UDPゴシック" w:hAnsi="BIZ UDPゴシック" w:cs="Arial" w:hint="eastAsia"/>
          <w:szCs w:val="20"/>
          <w:lang w:val="en-GB" w:eastAsia="ja-JP"/>
        </w:rPr>
        <w:t>家族経営を</w:t>
      </w:r>
      <w:r w:rsidR="0080437B" w:rsidRPr="0080437B">
        <w:rPr>
          <w:rFonts w:ascii="BIZ UDPゴシック" w:eastAsia="BIZ UDPゴシック" w:hAnsi="BIZ UDPゴシック" w:cs="Arial" w:hint="eastAsia"/>
          <w:szCs w:val="20"/>
          <w:lang w:val="en-GB" w:eastAsia="ja-JP"/>
        </w:rPr>
        <w:t>続</w:t>
      </w:r>
      <w:r w:rsidR="00B95BE5">
        <w:rPr>
          <w:rFonts w:ascii="BIZ UDPゴシック" w:eastAsia="BIZ UDPゴシック" w:hAnsi="BIZ UDPゴシック" w:cs="Arial" w:hint="eastAsia"/>
          <w:szCs w:val="20"/>
          <w:lang w:val="en-GB" w:eastAsia="ja-JP"/>
        </w:rPr>
        <w:t>ける</w:t>
      </w:r>
      <w:r w:rsidR="0080437B" w:rsidRPr="0080437B">
        <w:rPr>
          <w:rFonts w:ascii="BIZ UDPゴシック" w:eastAsia="BIZ UDPゴシック" w:hAnsi="BIZ UDPゴシック" w:cs="Arial" w:hint="eastAsia"/>
          <w:szCs w:val="20"/>
          <w:lang w:val="en-GB" w:eastAsia="ja-JP"/>
        </w:rPr>
        <w:t>ジュリアン・フォール社に</w:t>
      </w:r>
      <w:r w:rsidR="00B95BE5">
        <w:rPr>
          <w:rFonts w:ascii="BIZ UDPゴシック" w:eastAsia="BIZ UDPゴシック" w:hAnsi="BIZ UDPゴシック" w:cs="Arial" w:hint="eastAsia"/>
          <w:szCs w:val="20"/>
          <w:lang w:val="en-GB" w:eastAsia="ja-JP"/>
        </w:rPr>
        <w:t>よって</w:t>
      </w:r>
      <w:r w:rsidR="0080437B" w:rsidRPr="0080437B">
        <w:rPr>
          <w:rFonts w:ascii="BIZ UDPゴシック" w:eastAsia="BIZ UDPゴシック" w:hAnsi="BIZ UDPゴシック" w:cs="Arial" w:hint="eastAsia"/>
          <w:szCs w:val="20"/>
          <w:lang w:val="en-GB" w:eastAsia="ja-JP"/>
        </w:rPr>
        <w:t>、19世紀</w:t>
      </w:r>
      <w:r w:rsidR="00B95BE5">
        <w:rPr>
          <w:rFonts w:ascii="BIZ UDPゴシック" w:eastAsia="BIZ UDPゴシック" w:hAnsi="BIZ UDPゴシック" w:cs="Arial" w:hint="eastAsia"/>
          <w:szCs w:val="20"/>
          <w:lang w:val="en-GB" w:eastAsia="ja-JP"/>
        </w:rPr>
        <w:t>製の</w:t>
      </w:r>
      <w:r w:rsidR="0080437B" w:rsidRPr="0080437B">
        <w:rPr>
          <w:rFonts w:ascii="BIZ UDPゴシック" w:eastAsia="BIZ UDPゴシック" w:hAnsi="BIZ UDPゴシック" w:cs="Arial" w:hint="eastAsia"/>
          <w:szCs w:val="20"/>
          <w:lang w:val="en-GB" w:eastAsia="ja-JP"/>
        </w:rPr>
        <w:t>織機を</w:t>
      </w:r>
      <w:r w:rsidR="00B95BE5">
        <w:rPr>
          <w:rFonts w:ascii="BIZ UDPゴシック" w:eastAsia="BIZ UDPゴシック" w:hAnsi="BIZ UDPゴシック" w:cs="Arial" w:hint="eastAsia"/>
          <w:szCs w:val="20"/>
          <w:lang w:val="en-GB" w:eastAsia="ja-JP"/>
        </w:rPr>
        <w:t>用いて</w:t>
      </w:r>
      <w:r w:rsidR="0080437B" w:rsidRPr="0080437B">
        <w:rPr>
          <w:rFonts w:ascii="BIZ UDPゴシック" w:eastAsia="BIZ UDPゴシック" w:hAnsi="BIZ UDPゴシック" w:cs="Arial" w:hint="eastAsia"/>
          <w:szCs w:val="20"/>
          <w:lang w:val="en-GB" w:eastAsia="ja-JP"/>
        </w:rPr>
        <w:t>生み出されるファブリックストラップ。それは品質と快適さの両方を実現する唯一無二の存在である。2010年に初めてヘリテージ クロノのためにファブリックストラップを採用する前から続くパートナーシップは、類まれなるノウハウを生み出し、</w:t>
      </w:r>
      <w:r w:rsidR="005A18E2">
        <w:rPr>
          <w:rFonts w:ascii="BIZ UDPゴシック" w:eastAsia="BIZ UDPゴシック" w:hAnsi="BIZ UDPゴシック" w:cs="Arial" w:hint="eastAsia"/>
          <w:szCs w:val="20"/>
          <w:lang w:val="en-GB" w:eastAsia="ja-JP"/>
        </w:rPr>
        <w:t>2</w:t>
      </w:r>
      <w:r w:rsidR="005A18E2">
        <w:rPr>
          <w:rFonts w:ascii="BIZ UDPゴシック" w:eastAsia="BIZ UDPゴシック" w:hAnsi="BIZ UDPゴシック" w:cs="Arial"/>
          <w:szCs w:val="20"/>
          <w:lang w:val="en-GB" w:eastAsia="ja-JP"/>
        </w:rPr>
        <w:t>020</w:t>
      </w:r>
      <w:r w:rsidR="0080437B" w:rsidRPr="0080437B">
        <w:rPr>
          <w:rFonts w:ascii="BIZ UDPゴシック" w:eastAsia="BIZ UDPゴシック" w:hAnsi="BIZ UDPゴシック" w:cs="Arial" w:hint="eastAsia"/>
          <w:szCs w:val="20"/>
          <w:lang w:val="en-GB" w:eastAsia="ja-JP"/>
        </w:rPr>
        <w:t>年で記念すべき10周年を迎え</w:t>
      </w:r>
      <w:r w:rsidR="005A18E2">
        <w:rPr>
          <w:rFonts w:ascii="BIZ UDPゴシック" w:eastAsia="BIZ UDPゴシック" w:hAnsi="BIZ UDPゴシック" w:cs="Arial" w:hint="eastAsia"/>
          <w:szCs w:val="20"/>
          <w:lang w:val="en-GB" w:eastAsia="ja-JP"/>
        </w:rPr>
        <w:t>た</w:t>
      </w:r>
      <w:r w:rsidR="0080437B" w:rsidRPr="0080437B">
        <w:rPr>
          <w:rFonts w:ascii="BIZ UDPゴシック" w:eastAsia="BIZ UDPゴシック" w:hAnsi="BIZ UDPゴシック" w:cs="Arial" w:hint="eastAsia"/>
          <w:szCs w:val="20"/>
          <w:lang w:val="en-GB" w:eastAsia="ja-JP"/>
        </w:rPr>
        <w:t>。</w:t>
      </w:r>
    </w:p>
    <w:p w:rsidR="00E07BFE" w:rsidRPr="00BC3EC9" w:rsidRDefault="00E07BFE" w:rsidP="00E07BFE">
      <w:pPr>
        <w:jc w:val="both"/>
        <w:rPr>
          <w:rFonts w:cs="Arial"/>
          <w:szCs w:val="20"/>
          <w:lang w:val="en-GB" w:eastAsia="ja-JP"/>
        </w:rPr>
      </w:pPr>
    </w:p>
    <w:p w:rsidR="00E07BFE" w:rsidRPr="005F1812" w:rsidRDefault="00E07BFE" w:rsidP="00E07BFE">
      <w:pPr>
        <w:pStyle w:val="Contenudetableau"/>
        <w:jc w:val="both"/>
        <w:rPr>
          <w:rFonts w:ascii="Arial" w:hAnsi="Arial" w:cs="Arial"/>
          <w:sz w:val="20"/>
          <w:szCs w:val="20"/>
          <w:lang w:val="en-GB"/>
        </w:rPr>
      </w:pPr>
    </w:p>
    <w:p w:rsidR="00E07BFE" w:rsidRPr="00E07BFE" w:rsidRDefault="00E07BFE" w:rsidP="00E07BFE">
      <w:pPr>
        <w:pStyle w:val="TEXTE"/>
        <w:jc w:val="both"/>
        <w:rPr>
          <w:b/>
          <w:sz w:val="22"/>
          <w:lang w:eastAsia="ja-JP"/>
        </w:rPr>
      </w:pPr>
      <w:r w:rsidRPr="00E07BFE">
        <w:rPr>
          <w:b/>
          <w:sz w:val="22"/>
          <w:lang w:eastAsia="ja-JP"/>
        </w:rPr>
        <w:t xml:space="preserve">THE </w:t>
      </w:r>
      <w:r w:rsidRPr="00E07BFE">
        <w:rPr>
          <w:b/>
          <w:i/>
          <w:sz w:val="22"/>
          <w:lang w:eastAsia="ja-JP"/>
        </w:rPr>
        <w:t>MANUFACTURE</w:t>
      </w:r>
      <w:r w:rsidRPr="00E07BFE">
        <w:rPr>
          <w:b/>
          <w:sz w:val="22"/>
          <w:lang w:eastAsia="ja-JP"/>
        </w:rPr>
        <w:t xml:space="preserve"> CALIBRE MT5400</w:t>
      </w:r>
    </w:p>
    <w:p w:rsidR="005A18E2" w:rsidRPr="005A18E2" w:rsidRDefault="005A18E2" w:rsidP="00E07BFE">
      <w:pPr>
        <w:pStyle w:val="Contenudetableau"/>
        <w:jc w:val="both"/>
        <w:rPr>
          <w:rFonts w:ascii="BIZ UDPゴシック" w:eastAsia="BIZ UDPゴシック" w:hAnsi="BIZ UDPゴシック" w:cs="Arial"/>
          <w:sz w:val="20"/>
          <w:szCs w:val="20"/>
          <w:lang w:val="en-GB"/>
        </w:rPr>
      </w:pPr>
      <w:r w:rsidRPr="005A18E2">
        <w:rPr>
          <w:rFonts w:ascii="BIZ UDPゴシック" w:eastAsia="BIZ UDPゴシック" w:hAnsi="BIZ UDPゴシック" w:cs="Arial" w:hint="eastAsia"/>
          <w:sz w:val="20"/>
          <w:szCs w:val="20"/>
          <w:lang w:val="en-GB"/>
        </w:rPr>
        <w:t>ブラックベイ フィフティ-エイト 18Kに搭載された</w:t>
      </w:r>
      <w:r w:rsidRPr="002A5864">
        <w:rPr>
          <w:rFonts w:ascii="BIZ UDPゴシック" w:eastAsia="BIZ UDPゴシック" w:hAnsi="BIZ UDPゴシック" w:cs="Arial" w:hint="eastAsia"/>
          <w:i/>
          <w:sz w:val="20"/>
          <w:szCs w:val="20"/>
          <w:lang w:val="en-GB"/>
        </w:rPr>
        <w:t>マニュファクチュール</w:t>
      </w:r>
      <w:r w:rsidRPr="005A18E2">
        <w:rPr>
          <w:rFonts w:ascii="BIZ UDPゴシック" w:eastAsia="BIZ UDPゴシック" w:hAnsi="BIZ UDPゴシック" w:cs="Arial" w:hint="eastAsia"/>
          <w:sz w:val="20"/>
          <w:szCs w:val="20"/>
          <w:lang w:val="en-GB"/>
        </w:rPr>
        <w:t xml:space="preserve">  キャリバー MT5400は時針、分針、秒針を備え、他のチューダーの</w:t>
      </w:r>
      <w:r w:rsidRPr="002A5864">
        <w:rPr>
          <w:rFonts w:ascii="BIZ UDPゴシック" w:eastAsia="BIZ UDPゴシック" w:hAnsi="BIZ UDPゴシック" w:cs="Arial" w:hint="eastAsia"/>
          <w:i/>
          <w:sz w:val="20"/>
          <w:szCs w:val="20"/>
          <w:lang w:val="en-GB"/>
        </w:rPr>
        <w:t>マニュファクチュール</w:t>
      </w:r>
      <w:r w:rsidRPr="005A18E2">
        <w:rPr>
          <w:rFonts w:ascii="BIZ UDPゴシック" w:eastAsia="BIZ UDPゴシック" w:hAnsi="BIZ UDPゴシック" w:cs="Arial" w:hint="eastAsia"/>
          <w:sz w:val="20"/>
          <w:szCs w:val="20"/>
          <w:lang w:val="en-GB"/>
        </w:rPr>
        <w:t xml:space="preserve"> キャリバー同様、特徴的な仕上げが施されている。一体鋳造のタングステン製ローターには透かしがあしらわれ、サンドブラスト加工が施されたサテン仕上げとなっている。ブリッジとメインプレートはサンドブラスト仕上げとポリッシュ仕上 げでレーザー加工によりデコレーションが施された。</w:t>
      </w:r>
    </w:p>
    <w:p w:rsidR="00E07BFE" w:rsidRPr="005F1812" w:rsidRDefault="00E07BFE" w:rsidP="00E07BFE">
      <w:pPr>
        <w:pStyle w:val="Contenudetableau"/>
        <w:jc w:val="both"/>
        <w:rPr>
          <w:rFonts w:ascii="Arial" w:hAnsi="Arial" w:cs="Arial"/>
          <w:sz w:val="20"/>
          <w:szCs w:val="20"/>
          <w:lang w:val="en-GB"/>
        </w:rPr>
      </w:pPr>
    </w:p>
    <w:p w:rsidR="005A18E2" w:rsidRPr="005A18E2" w:rsidRDefault="005A18E2" w:rsidP="00E07BFE">
      <w:pPr>
        <w:pStyle w:val="Contenudetableau"/>
        <w:jc w:val="both"/>
        <w:rPr>
          <w:rFonts w:ascii="BIZ UDPゴシック" w:eastAsia="BIZ UDPゴシック" w:hAnsi="BIZ UDPゴシック" w:cs="Arial"/>
          <w:sz w:val="20"/>
          <w:szCs w:val="20"/>
          <w:lang w:val="en-GB"/>
        </w:rPr>
      </w:pPr>
      <w:r w:rsidRPr="005A18E2">
        <w:rPr>
          <w:rFonts w:ascii="BIZ UDPゴシック" w:eastAsia="BIZ UDPゴシック" w:hAnsi="BIZ UDPゴシック" w:cs="Arial" w:hint="eastAsia"/>
          <w:sz w:val="20"/>
          <w:szCs w:val="20"/>
          <w:lang w:val="en-GB"/>
        </w:rPr>
        <w:t>堅牢性、耐久性、信頼性そして精度を兼ね備えたこのムーブメントは</w:t>
      </w:r>
      <w:r>
        <w:rPr>
          <w:rFonts w:ascii="BIZ UDPゴシック" w:eastAsia="BIZ UDPゴシック" w:hAnsi="BIZ UDPゴシック" w:cs="Arial" w:hint="eastAsia"/>
          <w:sz w:val="20"/>
          <w:szCs w:val="20"/>
          <w:lang w:val="en-GB" w:eastAsia="ja-JP"/>
        </w:rPr>
        <w:t>、</w:t>
      </w:r>
      <w:r w:rsidRPr="005A18E2">
        <w:rPr>
          <w:rFonts w:ascii="BIZ UDPゴシック" w:eastAsia="BIZ UDPゴシック" w:hAnsi="BIZ UDPゴシック" w:cs="Arial" w:hint="eastAsia"/>
          <w:sz w:val="20"/>
          <w:szCs w:val="20"/>
          <w:lang w:val="en-GB"/>
        </w:rPr>
        <w:t>2ヶ所で固定されたトラバーシングブリッジによ</w:t>
      </w:r>
      <w:r>
        <w:rPr>
          <w:rFonts w:ascii="BIZ UDPゴシック" w:eastAsia="BIZ UDPゴシック" w:hAnsi="BIZ UDPゴシック" w:cs="Arial" w:hint="eastAsia"/>
          <w:sz w:val="20"/>
          <w:szCs w:val="20"/>
          <w:lang w:val="en-GB" w:eastAsia="ja-JP"/>
        </w:rPr>
        <w:t>って維持される</w:t>
      </w:r>
      <w:r w:rsidRPr="005A18E2">
        <w:rPr>
          <w:rFonts w:ascii="BIZ UDPゴシック" w:eastAsia="BIZ UDPゴシック" w:hAnsi="BIZ UDPゴシック" w:cs="Arial" w:hint="eastAsia"/>
          <w:sz w:val="20"/>
          <w:szCs w:val="20"/>
          <w:lang w:val="en-GB"/>
        </w:rPr>
        <w:t>可変慣性テン</w:t>
      </w:r>
      <w:r>
        <w:rPr>
          <w:rFonts w:ascii="BIZ UDPゴシック" w:eastAsia="BIZ UDPゴシック" w:hAnsi="BIZ UDPゴシック" w:cs="Arial" w:hint="eastAsia"/>
          <w:sz w:val="20"/>
          <w:szCs w:val="20"/>
          <w:lang w:val="en-GB" w:eastAsia="ja-JP"/>
        </w:rPr>
        <w:t>プ</w:t>
      </w:r>
      <w:r w:rsidRPr="005A18E2">
        <w:rPr>
          <w:rFonts w:ascii="BIZ UDPゴシック" w:eastAsia="BIZ UDPゴシック" w:hAnsi="BIZ UDPゴシック" w:cs="Arial" w:hint="eastAsia"/>
          <w:sz w:val="20"/>
          <w:szCs w:val="20"/>
          <w:lang w:val="en-GB"/>
        </w:rPr>
        <w:t>を</w:t>
      </w:r>
      <w:r>
        <w:rPr>
          <w:rFonts w:ascii="BIZ UDPゴシック" w:eastAsia="BIZ UDPゴシック" w:hAnsi="BIZ UDPゴシック" w:cs="Arial" w:hint="eastAsia"/>
          <w:sz w:val="20"/>
          <w:szCs w:val="20"/>
          <w:lang w:val="en-GB" w:eastAsia="ja-JP"/>
        </w:rPr>
        <w:t>有している</w:t>
      </w:r>
      <w:r w:rsidRPr="005A18E2">
        <w:rPr>
          <w:rFonts w:ascii="BIZ UDPゴシック" w:eastAsia="BIZ UDPゴシック" w:hAnsi="BIZ UDPゴシック" w:cs="Arial" w:hint="eastAsia"/>
          <w:sz w:val="20"/>
          <w:szCs w:val="20"/>
          <w:lang w:val="en-GB"/>
        </w:rPr>
        <w:t>。</w:t>
      </w:r>
      <w:r>
        <w:rPr>
          <w:rFonts w:ascii="BIZ UDPゴシック" w:eastAsia="BIZ UDPゴシック" w:hAnsi="BIZ UDPゴシック" w:cs="Arial" w:hint="eastAsia"/>
          <w:sz w:val="20"/>
          <w:szCs w:val="20"/>
          <w:lang w:val="en-GB" w:eastAsia="ja-JP"/>
        </w:rPr>
        <w:t>また</w:t>
      </w:r>
      <w:r w:rsidRPr="005A18E2">
        <w:rPr>
          <w:rFonts w:ascii="BIZ UDPゴシック" w:eastAsia="BIZ UDPゴシック" w:hAnsi="BIZ UDPゴシック" w:cs="Arial" w:hint="eastAsia"/>
          <w:sz w:val="20"/>
          <w:szCs w:val="20"/>
          <w:lang w:val="en-GB"/>
        </w:rPr>
        <w:t>耐磁性シリコンバランススプリングを備え</w:t>
      </w:r>
      <w:r>
        <w:rPr>
          <w:rFonts w:ascii="BIZ UDPゴシック" w:eastAsia="BIZ UDPゴシック" w:hAnsi="BIZ UDPゴシック" w:cs="Arial" w:hint="eastAsia"/>
          <w:sz w:val="20"/>
          <w:szCs w:val="20"/>
          <w:lang w:val="en-GB" w:eastAsia="ja-JP"/>
        </w:rPr>
        <w:t>るほか、M</w:t>
      </w:r>
      <w:r>
        <w:rPr>
          <w:rFonts w:ascii="BIZ UDPゴシック" w:eastAsia="BIZ UDPゴシック" w:hAnsi="BIZ UDPゴシック" w:cs="Arial"/>
          <w:sz w:val="20"/>
          <w:szCs w:val="20"/>
          <w:lang w:val="en-GB" w:eastAsia="ja-JP"/>
        </w:rPr>
        <w:t>T5400</w:t>
      </w:r>
      <w:r>
        <w:rPr>
          <w:rFonts w:ascii="BIZ UDPゴシック" w:eastAsia="BIZ UDPゴシック" w:hAnsi="BIZ UDPゴシック" w:cs="Arial" w:hint="eastAsia"/>
          <w:sz w:val="20"/>
          <w:szCs w:val="20"/>
          <w:lang w:val="en-GB" w:eastAsia="ja-JP"/>
        </w:rPr>
        <w:t>は</w:t>
      </w:r>
      <w:r w:rsidRPr="005A18E2">
        <w:rPr>
          <w:rFonts w:ascii="BIZ UDPゴシック" w:eastAsia="BIZ UDPゴシック" w:hAnsi="BIZ UDPゴシック" w:cs="Arial" w:hint="eastAsia"/>
          <w:sz w:val="20"/>
          <w:szCs w:val="20"/>
          <w:lang w:val="en-GB"/>
        </w:rPr>
        <w:t>スイス公認クロノメーター認定を取得している</w:t>
      </w:r>
      <w:r>
        <w:rPr>
          <w:rFonts w:ascii="BIZ UDPゴシック" w:eastAsia="BIZ UDPゴシック" w:hAnsi="BIZ UDPゴシック" w:cs="Arial" w:hint="eastAsia"/>
          <w:sz w:val="20"/>
          <w:szCs w:val="20"/>
          <w:lang w:val="en-GB" w:eastAsia="ja-JP"/>
        </w:rPr>
        <w:t>。</w:t>
      </w:r>
      <w:r w:rsidRPr="005A18E2">
        <w:rPr>
          <w:rFonts w:ascii="BIZ UDPゴシック" w:eastAsia="BIZ UDPゴシック" w:hAnsi="BIZ UDPゴシック" w:cs="Arial" w:hint="eastAsia"/>
          <w:sz w:val="20"/>
          <w:szCs w:val="20"/>
          <w:lang w:val="en-GB"/>
        </w:rPr>
        <w:t>その認定ではムーブメントの状態で日差が-4秒から＋6秒を基準としているが、チューダーはさらにその上、腕時計として組みあげられた状態で日差が-2秒から+4秒というより高い基準を達成している。</w:t>
      </w:r>
    </w:p>
    <w:p w:rsidR="00E07BFE" w:rsidRPr="005F1812" w:rsidRDefault="00E07BFE" w:rsidP="00E07BFE">
      <w:pPr>
        <w:pStyle w:val="Contenudetableau"/>
        <w:jc w:val="both"/>
        <w:rPr>
          <w:rFonts w:ascii="Arial" w:hAnsi="Arial" w:cs="Arial"/>
          <w:sz w:val="20"/>
          <w:szCs w:val="20"/>
          <w:lang w:val="en-GB"/>
        </w:rPr>
      </w:pPr>
    </w:p>
    <w:p w:rsidR="00BA5659" w:rsidRDefault="00BA5659" w:rsidP="00E07BFE">
      <w:pPr>
        <w:pStyle w:val="TEXTE"/>
        <w:jc w:val="both"/>
        <w:rPr>
          <w:rFonts w:ascii="BIZ UDPゴシック" w:eastAsia="BIZ UDPゴシック" w:hAnsi="BIZ UDPゴシック"/>
          <w:lang w:eastAsia="ja-JP"/>
        </w:rPr>
      </w:pPr>
      <w:r w:rsidRPr="00BA5659">
        <w:rPr>
          <w:rFonts w:ascii="BIZ UDPゴシック" w:eastAsia="BIZ UDPゴシック" w:hAnsi="BIZ UDPゴシック" w:hint="eastAsia"/>
          <w:lang w:eastAsia="ja-JP"/>
        </w:rPr>
        <w:t>その他の特筆すべき特徴</w:t>
      </w:r>
      <w:r>
        <w:rPr>
          <w:rFonts w:ascii="BIZ UDPゴシック" w:eastAsia="BIZ UDPゴシック" w:hAnsi="BIZ UDPゴシック" w:hint="eastAsia"/>
          <w:lang w:eastAsia="ja-JP"/>
        </w:rPr>
        <w:t>は</w:t>
      </w:r>
      <w:r w:rsidRPr="00BA5659">
        <w:rPr>
          <w:rFonts w:ascii="BIZ UDPゴシック" w:eastAsia="BIZ UDPゴシック" w:hAnsi="BIZ UDPゴシック" w:hint="eastAsia"/>
          <w:lang w:eastAsia="ja-JP"/>
        </w:rPr>
        <w:t>約70時間のパワーリザーブ。それは金曜日の夜に腕時計を外し、月曜日の朝に身に着けたときに再びゼンマイを巻く必要がないのだ。</w:t>
      </w:r>
    </w:p>
    <w:p w:rsidR="00E07BFE" w:rsidRDefault="00E07BFE" w:rsidP="00E07BFE">
      <w:pPr>
        <w:pStyle w:val="TEXTE"/>
        <w:jc w:val="both"/>
        <w:rPr>
          <w:lang w:eastAsia="ja-JP"/>
        </w:rPr>
      </w:pPr>
    </w:p>
    <w:p w:rsidR="00E07BFE" w:rsidRDefault="00E07BFE" w:rsidP="00E07BFE">
      <w:pPr>
        <w:pStyle w:val="TEXTE"/>
        <w:jc w:val="both"/>
        <w:rPr>
          <w:lang w:eastAsia="ja-JP"/>
        </w:rPr>
      </w:pPr>
    </w:p>
    <w:p w:rsidR="00E07BFE" w:rsidRPr="00E07BFE" w:rsidRDefault="00E07BFE" w:rsidP="00E07BFE">
      <w:pPr>
        <w:pStyle w:val="TEXTE"/>
        <w:jc w:val="both"/>
        <w:rPr>
          <w:b/>
          <w:sz w:val="22"/>
          <w:lang w:eastAsia="ja-JP"/>
        </w:rPr>
      </w:pPr>
      <w:r w:rsidRPr="00E07BFE">
        <w:rPr>
          <w:b/>
          <w:sz w:val="22"/>
          <w:lang w:eastAsia="ja-JP"/>
        </w:rPr>
        <w:t>THE ESSENCE OF BLACK BAY</w:t>
      </w:r>
    </w:p>
    <w:p w:rsidR="0018015B" w:rsidRPr="0018015B" w:rsidRDefault="0018015B" w:rsidP="00E07BFE">
      <w:pPr>
        <w:jc w:val="both"/>
        <w:rPr>
          <w:rFonts w:ascii="BIZ UDPゴシック" w:eastAsia="BIZ UDPゴシック" w:hAnsi="BIZ UDPゴシック" w:cs="Arial"/>
          <w:szCs w:val="20"/>
          <w:lang w:val="en-GB" w:eastAsia="ja-JP"/>
        </w:rPr>
      </w:pPr>
      <w:r w:rsidRPr="0018015B">
        <w:rPr>
          <w:rFonts w:ascii="BIZ UDPゴシック" w:eastAsia="BIZ UDPゴシック" w:hAnsi="BIZ UDPゴシック" w:cs="Arial" w:hint="eastAsia"/>
          <w:szCs w:val="20"/>
          <w:lang w:val="en-GB" w:eastAsia="ja-JP"/>
        </w:rPr>
        <w:t>他のブラックベイのモデルと同様、このブラックベイ フィフティ-エイト 18Kは1969年のカタログに登場したモデルにみられる「スノーフレーク」と呼ばれる時針のデザインを採用している。伝統を感じさせる気配に現代的な機械式時計の要素が混ざり合い、ブラックベイは誕生した。それは単なる「過去のモデルの復刻」ではない。チューダーのダイバーズウォッチが持つその70年の歴史を具現化し、現代によみがえらせたのである。そのネオビンテージといえるコンセプトに、製造技術や信頼性、堅牢性、精度が加わり、今日における真の実用時計としての存在感を示している。</w:t>
      </w:r>
    </w:p>
    <w:p w:rsidR="00E07BFE" w:rsidRDefault="00E07BFE" w:rsidP="00E07BFE">
      <w:pPr>
        <w:rPr>
          <w:rFonts w:cs="Arial"/>
          <w:szCs w:val="20"/>
          <w:lang w:val="en-GB" w:eastAsia="ja-JP"/>
        </w:rPr>
      </w:pPr>
    </w:p>
    <w:p w:rsidR="00E07BFE" w:rsidRPr="005F1812" w:rsidRDefault="00E07BFE" w:rsidP="00E07BFE">
      <w:pPr>
        <w:rPr>
          <w:rFonts w:cs="Arial"/>
          <w:szCs w:val="20"/>
          <w:lang w:val="en-GB" w:eastAsia="ja-JP"/>
        </w:rPr>
      </w:pPr>
    </w:p>
    <w:p w:rsidR="00E07BFE" w:rsidRPr="00E07BFE" w:rsidRDefault="00E07BFE" w:rsidP="00E07BFE">
      <w:pPr>
        <w:pStyle w:val="TEXTE"/>
        <w:jc w:val="both"/>
        <w:rPr>
          <w:b/>
          <w:sz w:val="22"/>
          <w:lang w:eastAsia="ja-JP"/>
        </w:rPr>
      </w:pPr>
      <w:r w:rsidRPr="00E07BFE">
        <w:rPr>
          <w:b/>
          <w:sz w:val="22"/>
          <w:lang w:eastAsia="ja-JP"/>
        </w:rPr>
        <w:t>THE TUDOR DIVERS' WATCH</w:t>
      </w:r>
    </w:p>
    <w:p w:rsidR="0018015B" w:rsidRPr="0018015B" w:rsidRDefault="0018015B" w:rsidP="00E07BFE">
      <w:pPr>
        <w:autoSpaceDE w:val="0"/>
        <w:autoSpaceDN w:val="0"/>
        <w:adjustRightInd w:val="0"/>
        <w:jc w:val="both"/>
        <w:rPr>
          <w:rFonts w:ascii="BIZ UDPゴシック" w:eastAsia="BIZ UDPゴシック" w:hAnsi="BIZ UDPゴシック" w:cs="Arial"/>
          <w:szCs w:val="20"/>
          <w:lang w:val="en-GB" w:eastAsia="ja-JP"/>
        </w:rPr>
      </w:pPr>
      <w:r w:rsidRPr="0018015B">
        <w:rPr>
          <w:rFonts w:ascii="BIZ UDPゴシック" w:eastAsia="BIZ UDPゴシック" w:hAnsi="BIZ UDPゴシック" w:cs="Arial" w:hint="eastAsia"/>
          <w:szCs w:val="20"/>
          <w:lang w:val="en-GB" w:eastAsia="ja-JP"/>
        </w:rPr>
        <w:t>チューダーのダイバーズウォッチの歴史は1954年、Ref.7922の登場から始まる。当時100m（330フィート）の防水性能を誇っ</w:t>
      </w:r>
      <w:r>
        <w:rPr>
          <w:rFonts w:ascii="BIZ UDPゴシック" w:eastAsia="BIZ UDPゴシック" w:hAnsi="BIZ UDPゴシック" w:cs="Arial" w:hint="eastAsia"/>
          <w:szCs w:val="20"/>
          <w:lang w:val="en-GB" w:eastAsia="ja-JP"/>
        </w:rPr>
        <w:t>た同機は</w:t>
      </w:r>
      <w:r w:rsidRPr="0018015B">
        <w:rPr>
          <w:rFonts w:ascii="BIZ UDPゴシック" w:eastAsia="BIZ UDPゴシック" w:hAnsi="BIZ UDPゴシック" w:cs="Arial" w:hint="eastAsia"/>
          <w:szCs w:val="20"/>
          <w:lang w:val="en-GB" w:eastAsia="ja-JP"/>
        </w:rPr>
        <w:t>、チューダーのダイバーズウォッチの起源と言える。堅牢性、信頼性、精度を備えた実用時計というチューダーにおいて一貫して続く哲学。Ref.7922の登場から約70年の間、チューダーのダイバーズウォッチはその哲学のもとで進化を続け、様々な分野のプロフェッショナルたちや、世界中の海軍から支持を得てきたのである。</w:t>
      </w:r>
    </w:p>
    <w:p w:rsidR="00E07BFE" w:rsidRDefault="00E07BFE" w:rsidP="00E07BFE">
      <w:pPr>
        <w:autoSpaceDE w:val="0"/>
        <w:autoSpaceDN w:val="0"/>
        <w:adjustRightInd w:val="0"/>
        <w:jc w:val="both"/>
        <w:rPr>
          <w:rFonts w:cs="Arial"/>
          <w:szCs w:val="20"/>
          <w:lang w:val="en-GB" w:eastAsia="ja-JP"/>
        </w:rPr>
      </w:pPr>
    </w:p>
    <w:p w:rsidR="00E07BFE" w:rsidRPr="005F1812" w:rsidRDefault="00E07BFE" w:rsidP="00E07BFE">
      <w:pPr>
        <w:autoSpaceDE w:val="0"/>
        <w:autoSpaceDN w:val="0"/>
        <w:adjustRightInd w:val="0"/>
        <w:jc w:val="both"/>
        <w:rPr>
          <w:rFonts w:cs="Arial"/>
          <w:szCs w:val="20"/>
          <w:lang w:val="en-GB" w:eastAsia="ja-JP"/>
        </w:rPr>
      </w:pPr>
    </w:p>
    <w:p w:rsidR="00E07BFE" w:rsidRPr="00E07BFE" w:rsidRDefault="00E07BFE" w:rsidP="00E07BFE">
      <w:pPr>
        <w:pStyle w:val="TEXTE"/>
        <w:jc w:val="both"/>
        <w:rPr>
          <w:b/>
          <w:sz w:val="22"/>
          <w:lang w:eastAsia="ja-JP"/>
        </w:rPr>
      </w:pPr>
      <w:r w:rsidRPr="00E07BFE">
        <w:rPr>
          <w:b/>
          <w:sz w:val="22"/>
          <w:lang w:eastAsia="ja-JP"/>
        </w:rPr>
        <w:t>THE TUDOR GUARANTEE</w:t>
      </w:r>
    </w:p>
    <w:p w:rsidR="00E07BFE" w:rsidRPr="0018015B" w:rsidRDefault="0018015B" w:rsidP="00E07BFE">
      <w:pPr>
        <w:autoSpaceDE w:val="0"/>
        <w:autoSpaceDN w:val="0"/>
        <w:adjustRightInd w:val="0"/>
        <w:jc w:val="both"/>
        <w:rPr>
          <w:rFonts w:ascii="BIZ UDPゴシック" w:eastAsia="BIZ UDPゴシック" w:hAnsi="BIZ UDPゴシック" w:cs="Arial"/>
          <w:szCs w:val="20"/>
          <w:lang w:val="en-GB" w:eastAsia="ja-JP"/>
        </w:rPr>
      </w:pPr>
      <w:r w:rsidRPr="0018015B">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w:t>
      </w:r>
      <w:r>
        <w:rPr>
          <w:rFonts w:ascii="BIZ UDPゴシック" w:eastAsia="BIZ UDPゴシック" w:hAnsi="BIZ UDPゴシック" w:cs="Arial" w:hint="eastAsia"/>
          <w:szCs w:val="20"/>
          <w:lang w:val="en-GB" w:eastAsia="ja-JP"/>
        </w:rPr>
        <w:t>約</w:t>
      </w:r>
      <w:r w:rsidRPr="0018015B">
        <w:rPr>
          <w:rFonts w:ascii="BIZ UDPゴシック" w:eastAsia="BIZ UDPゴシック" w:hAnsi="BIZ UDPゴシック" w:cs="Arial" w:hint="eastAsia"/>
          <w:szCs w:val="20"/>
          <w:lang w:val="en-GB" w:eastAsia="ja-JP"/>
        </w:rPr>
        <w:t>10年の間 に1回程度を推奨している。</w:t>
      </w:r>
    </w:p>
    <w:p w:rsidR="00E07BFE" w:rsidRDefault="00E07BFE" w:rsidP="00E07BFE">
      <w:pPr>
        <w:autoSpaceDE w:val="0"/>
        <w:autoSpaceDN w:val="0"/>
        <w:adjustRightInd w:val="0"/>
        <w:jc w:val="both"/>
        <w:rPr>
          <w:rFonts w:cs="Arial"/>
          <w:szCs w:val="20"/>
          <w:lang w:val="en-GB" w:eastAsia="ja-JP"/>
        </w:rPr>
      </w:pPr>
    </w:p>
    <w:p w:rsidR="002A5864" w:rsidRDefault="002A5864" w:rsidP="00E07BFE">
      <w:pPr>
        <w:autoSpaceDE w:val="0"/>
        <w:autoSpaceDN w:val="0"/>
        <w:adjustRightInd w:val="0"/>
        <w:jc w:val="both"/>
        <w:rPr>
          <w:rFonts w:cs="Arial"/>
          <w:szCs w:val="20"/>
          <w:lang w:val="en-GB" w:eastAsia="ja-JP"/>
        </w:rPr>
      </w:pPr>
    </w:p>
    <w:p w:rsidR="00E07BFE" w:rsidRPr="005F1812" w:rsidRDefault="00E07BFE" w:rsidP="00E07BFE">
      <w:pPr>
        <w:autoSpaceDE w:val="0"/>
        <w:autoSpaceDN w:val="0"/>
        <w:adjustRightInd w:val="0"/>
        <w:jc w:val="both"/>
        <w:rPr>
          <w:rFonts w:cs="Arial"/>
          <w:szCs w:val="20"/>
          <w:lang w:val="en-GB" w:eastAsia="ja-JP"/>
        </w:rPr>
      </w:pPr>
    </w:p>
    <w:p w:rsidR="00E07BFE" w:rsidRPr="00E07BFE" w:rsidRDefault="00E07BFE" w:rsidP="00E07BFE">
      <w:pPr>
        <w:pStyle w:val="TEXTE"/>
        <w:jc w:val="both"/>
        <w:rPr>
          <w:b/>
          <w:sz w:val="22"/>
          <w:lang w:eastAsia="ja-JP"/>
        </w:rPr>
      </w:pPr>
      <w:r w:rsidRPr="00E07BFE">
        <w:rPr>
          <w:b/>
          <w:sz w:val="22"/>
          <w:lang w:eastAsia="ja-JP"/>
        </w:rPr>
        <w:lastRenderedPageBreak/>
        <w:t>ABOUT TUDOR</w:t>
      </w:r>
    </w:p>
    <w:p w:rsidR="005F7902" w:rsidRPr="00696D9A" w:rsidRDefault="00696D9A" w:rsidP="00E07BFE">
      <w:pPr>
        <w:pStyle w:val="TEXTE"/>
        <w:jc w:val="both"/>
        <w:rPr>
          <w:rFonts w:ascii="BIZ UDPゴシック" w:eastAsia="BIZ UDPゴシック" w:hAnsi="BIZ UDPゴシック"/>
          <w:b/>
          <w:sz w:val="22"/>
          <w:lang w:eastAsia="ja-JP"/>
        </w:rPr>
      </w:pPr>
      <w:r w:rsidRPr="00696D9A">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w:t>
      </w:r>
      <w:r>
        <w:rPr>
          <w:rFonts w:ascii="BIZ UDPゴシック" w:eastAsia="BIZ UDPゴシック" w:hAnsi="BIZ UDPゴシック" w:hint="eastAsia"/>
          <w:lang w:eastAsia="ja-JP"/>
        </w:rPr>
        <w:t>ル</w:t>
      </w:r>
      <w:r w:rsidRPr="00696D9A">
        <w:rPr>
          <w:rFonts w:ascii="BIZ UDPゴシック" w:eastAsia="BIZ UDPゴシック" w:hAnsi="BIZ UDPゴシック" w:hint="eastAsia"/>
          <w:lang w:eastAsia="ja-JP"/>
        </w:rPr>
        <w:t xml:space="preserve">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r w:rsidR="005F7902" w:rsidRPr="00696D9A">
        <w:rPr>
          <w:rFonts w:ascii="BIZ UDPゴシック" w:eastAsia="BIZ UDPゴシック" w:hAnsi="BIZ UDPゴシック"/>
          <w:b/>
          <w:sz w:val="22"/>
          <w:lang w:eastAsia="ja-JP"/>
        </w:rPr>
        <w:br w:type="page"/>
      </w:r>
    </w:p>
    <w:p w:rsidR="00E07BFE" w:rsidRPr="00E07BFE" w:rsidRDefault="00E07BFE" w:rsidP="00E07BFE">
      <w:pPr>
        <w:pStyle w:val="TEXTE"/>
        <w:jc w:val="both"/>
        <w:rPr>
          <w:b/>
          <w:sz w:val="22"/>
          <w:lang w:val="pt-PT" w:eastAsia="ja-JP"/>
        </w:rPr>
      </w:pPr>
      <w:r w:rsidRPr="00E07BFE">
        <w:rPr>
          <w:b/>
          <w:sz w:val="22"/>
          <w:lang w:val="pt-PT" w:eastAsia="ja-JP"/>
        </w:rPr>
        <w:lastRenderedPageBreak/>
        <w:t>REFERENCE 79018V</w:t>
      </w:r>
    </w:p>
    <w:p w:rsidR="00E07BFE" w:rsidRPr="005F1812" w:rsidRDefault="00E07BFE" w:rsidP="00E07BFE">
      <w:pPr>
        <w:rPr>
          <w:rFonts w:cs="Arial"/>
          <w:szCs w:val="20"/>
          <w:lang w:val="en-GB" w:eastAsia="ja-JP"/>
        </w:rPr>
      </w:pPr>
    </w:p>
    <w:p w:rsidR="00E07BFE" w:rsidRPr="00E07BFE" w:rsidRDefault="00E07BFE" w:rsidP="00E07BFE">
      <w:pPr>
        <w:pStyle w:val="TEXTE"/>
        <w:jc w:val="both"/>
        <w:rPr>
          <w:b/>
          <w:lang w:val="pt-PT" w:eastAsia="ja-JP"/>
        </w:rPr>
      </w:pPr>
      <w:r w:rsidRPr="00E07BFE">
        <w:rPr>
          <w:b/>
          <w:lang w:val="pt-PT" w:eastAsia="ja-JP"/>
        </w:rPr>
        <w:t>CASE</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39mm 18Kイエローゴールド製ケース</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サテン仕上げ</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サファイアクリスタルの</w:t>
      </w:r>
      <w:r>
        <w:rPr>
          <w:rFonts w:ascii="BIZ UDPゴシック" w:eastAsia="BIZ UDPゴシック" w:hAnsi="BIZ UDPゴシック" w:hint="eastAsia"/>
          <w:lang w:eastAsia="ja-JP"/>
        </w:rPr>
        <w:t>オープンケース</w:t>
      </w:r>
      <w:r w:rsidRPr="00696D9A">
        <w:rPr>
          <w:rFonts w:ascii="BIZ UDPゴシック" w:eastAsia="BIZ UDPゴシック" w:hAnsi="BIZ UDPゴシック" w:hint="eastAsia"/>
          <w:lang w:eastAsia="ja-JP"/>
        </w:rPr>
        <w:t>バック</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BEZEL</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18Kイエローゴールド製逆回転防止ベゼル</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60分目盛り</w:t>
      </w:r>
      <w:r w:rsidR="002A5864">
        <w:rPr>
          <w:rFonts w:ascii="BIZ UDPゴシック" w:eastAsia="BIZ UDPゴシック" w:hAnsi="BIZ UDPゴシック" w:hint="eastAsia"/>
          <w:lang w:eastAsia="ja-JP"/>
        </w:rPr>
        <w:t>付き</w:t>
      </w:r>
      <w:r w:rsidRPr="00696D9A">
        <w:rPr>
          <w:rFonts w:ascii="BIZ UDPゴシック" w:eastAsia="BIZ UDPゴシック" w:hAnsi="BIZ UDPゴシック" w:hint="eastAsia"/>
          <w:lang w:eastAsia="ja-JP"/>
        </w:rPr>
        <w:t>マットグリーンのアルマイト加工ディスク</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ゴールド箔をのせたマーカーと数字</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WINDING CROWN</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18Kイエローゴールド製スクリュー式リューズ</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チューダーローズのレリーフ</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18Kイエローゴールド製リューズチューブ</w:t>
      </w:r>
    </w:p>
    <w:p w:rsidR="00696D9A" w:rsidRPr="00696D9A" w:rsidRDefault="00696D9A" w:rsidP="00696D9A">
      <w:pPr>
        <w:pStyle w:val="TEXTE"/>
        <w:rPr>
          <w:rFonts w:ascii="BIZ UDPゴシック" w:eastAsia="BIZ UDPゴシック" w:hAnsi="BIZ UDPゴシック"/>
          <w:lang w:eastAsia="ja-JP"/>
        </w:rPr>
      </w:pPr>
      <w:r w:rsidRPr="00696D9A">
        <w:rPr>
          <w:rFonts w:ascii="BIZ UDPゴシック" w:eastAsia="BIZ UDPゴシック" w:hAnsi="BIZ UDPゴシック" w:hint="eastAsia"/>
          <w:lang w:eastAsia="ja-JP"/>
        </w:rPr>
        <w:t>サテン仕上げ</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DIAL</w:t>
      </w:r>
    </w:p>
    <w:p w:rsidR="00EC7BED" w:rsidRPr="00EC7BED" w:rsidRDefault="00EC7BED" w:rsidP="00E07BFE">
      <w:pPr>
        <w:pStyle w:val="TEXTE"/>
        <w:rPr>
          <w:rFonts w:ascii="BIZ UDPゴシック" w:eastAsia="BIZ UDPゴシック" w:hAnsi="BIZ UDPゴシック"/>
          <w:lang w:val="pt-PT" w:eastAsia="ja-JP"/>
        </w:rPr>
      </w:pPr>
      <w:r w:rsidRPr="00EC7BED">
        <w:rPr>
          <w:rFonts w:ascii="BIZ UDPゴシック" w:eastAsia="BIZ UDPゴシック" w:hAnsi="BIZ UDPゴシック" w:hint="eastAsia"/>
          <w:lang w:val="pt-PT" w:eastAsia="ja-JP"/>
        </w:rPr>
        <w:t>グリーン、ドーム型</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CRYSTAL</w:t>
      </w:r>
    </w:p>
    <w:p w:rsidR="00E07BFE" w:rsidRPr="00EC7BED" w:rsidRDefault="00EC7BED" w:rsidP="00E07BFE">
      <w:pPr>
        <w:pStyle w:val="TEXTE"/>
        <w:rPr>
          <w:rFonts w:ascii="BIZ UDPゴシック" w:eastAsia="BIZ UDPゴシック" w:hAnsi="BIZ UDPゴシック"/>
          <w:lang w:val="pt-PT" w:eastAsia="ja-JP"/>
        </w:rPr>
      </w:pPr>
      <w:r w:rsidRPr="00EC7BED">
        <w:rPr>
          <w:rFonts w:ascii="BIZ UDPゴシック" w:eastAsia="BIZ UDPゴシック" w:hAnsi="BIZ UDPゴシック" w:hint="eastAsia"/>
          <w:lang w:val="pt-PT" w:eastAsia="ja-JP"/>
        </w:rPr>
        <w:t>ドーム型サファイアクリスタル</w:t>
      </w:r>
    </w:p>
    <w:p w:rsidR="00EC7BED" w:rsidRPr="00E07BFE" w:rsidRDefault="00EC7BED"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WATERPROOFNESS</w:t>
      </w:r>
    </w:p>
    <w:p w:rsidR="00E07BFE" w:rsidRPr="00EC7BED" w:rsidRDefault="007477CD" w:rsidP="00E07BFE">
      <w:pPr>
        <w:pStyle w:val="TEXTE"/>
        <w:rPr>
          <w:rFonts w:ascii="BIZ UDPゴシック" w:eastAsia="BIZ UDPゴシック" w:hAnsi="BIZ UDPゴシック"/>
          <w:lang w:val="pt-PT" w:eastAsia="ja-JP"/>
        </w:rPr>
      </w:pPr>
      <w:r w:rsidRPr="007477CD">
        <w:rPr>
          <w:rFonts w:ascii="BIZ UDPゴシック" w:eastAsia="BIZ UDPゴシック" w:hAnsi="BIZ UDPゴシック" w:hint="eastAsia"/>
          <w:lang w:val="pt-PT" w:eastAsia="ja-JP"/>
        </w:rPr>
        <w:t>200m（660フィート）</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BRACELET</w:t>
      </w:r>
    </w:p>
    <w:p w:rsidR="007477CD" w:rsidRPr="007477CD" w:rsidRDefault="007477CD" w:rsidP="007477CD">
      <w:pPr>
        <w:jc w:val="both"/>
        <w:rPr>
          <w:rFonts w:ascii="BIZ UDPゴシック" w:eastAsia="BIZ UDPゴシック" w:hAnsi="BIZ UDPゴシック" w:cs="Arial"/>
          <w:szCs w:val="20"/>
          <w:lang w:val="en-GB" w:eastAsia="ja-JP"/>
        </w:rPr>
      </w:pPr>
      <w:r w:rsidRPr="007477CD">
        <w:rPr>
          <w:rFonts w:ascii="BIZ UDPゴシック" w:eastAsia="BIZ UDPゴシック" w:hAnsi="BIZ UDPゴシック" w:cs="Arial" w:hint="eastAsia"/>
          <w:szCs w:val="20"/>
          <w:lang w:val="en-GB" w:eastAsia="ja-JP"/>
        </w:rPr>
        <w:t>ドーム型ダークブラウンアリゲーターストラップ、18Kイエローゴールドバックル</w:t>
      </w:r>
    </w:p>
    <w:p w:rsidR="007477CD" w:rsidRPr="007477CD" w:rsidRDefault="007477CD" w:rsidP="007477CD">
      <w:pPr>
        <w:jc w:val="both"/>
        <w:rPr>
          <w:rFonts w:ascii="BIZ UDPゴシック" w:eastAsia="BIZ UDPゴシック" w:hAnsi="BIZ UDPゴシック" w:cs="Arial"/>
          <w:szCs w:val="20"/>
          <w:lang w:val="en-GB" w:eastAsia="ja-JP"/>
        </w:rPr>
      </w:pPr>
      <w:r w:rsidRPr="007477CD">
        <w:rPr>
          <w:rFonts w:ascii="BIZ UDPゴシック" w:eastAsia="BIZ UDPゴシック" w:hAnsi="BIZ UDPゴシック" w:cs="Arial" w:hint="eastAsia"/>
          <w:szCs w:val="20"/>
          <w:lang w:val="en-GB" w:eastAsia="ja-JP"/>
        </w:rPr>
        <w:t>グリーンファブリックストラップ</w:t>
      </w:r>
      <w:r w:rsidR="00BC3EC9">
        <w:rPr>
          <w:rFonts w:ascii="BIZ UDPゴシック" w:eastAsia="BIZ UDPゴシック" w:hAnsi="BIZ UDPゴシック" w:cs="Arial" w:hint="eastAsia"/>
          <w:szCs w:val="20"/>
          <w:lang w:val="en-GB" w:eastAsia="ja-JP"/>
        </w:rPr>
        <w:t xml:space="preserve">/ゴールドカラーバンド </w:t>
      </w:r>
      <w:bookmarkStart w:id="0" w:name="_GoBack"/>
      <w:bookmarkEnd w:id="0"/>
      <w:r w:rsidRPr="007477CD">
        <w:rPr>
          <w:rFonts w:ascii="BIZ UDPゴシック" w:eastAsia="BIZ UDPゴシック" w:hAnsi="BIZ UDPゴシック" w:cs="Arial" w:hint="eastAsia"/>
          <w:szCs w:val="20"/>
          <w:lang w:val="en-GB" w:eastAsia="ja-JP"/>
        </w:rPr>
        <w:t>&amp;18Kイエローゴールドバックルが付属</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MOVEMENT</w:t>
      </w:r>
    </w:p>
    <w:p w:rsidR="007477CD" w:rsidRPr="007477CD" w:rsidRDefault="007477CD" w:rsidP="007477CD">
      <w:pPr>
        <w:jc w:val="both"/>
        <w:rPr>
          <w:rFonts w:ascii="BIZ UDPゴシック" w:eastAsia="BIZ UDPゴシック" w:hAnsi="BIZ UDPゴシック" w:cs="Arial"/>
          <w:iCs/>
          <w:szCs w:val="20"/>
          <w:lang w:val="en-GB" w:eastAsia="ja-JP"/>
        </w:rPr>
      </w:pPr>
      <w:r w:rsidRPr="007477CD">
        <w:rPr>
          <w:rFonts w:ascii="BIZ UDPゴシック" w:eastAsia="BIZ UDPゴシック" w:hAnsi="BIZ UDPゴシック" w:cs="Arial" w:hint="eastAsia"/>
          <w:i/>
          <w:iCs/>
          <w:szCs w:val="20"/>
          <w:lang w:val="en-GB" w:eastAsia="ja-JP"/>
        </w:rPr>
        <w:t xml:space="preserve">マニュファクチュール </w:t>
      </w:r>
      <w:r w:rsidRPr="007477CD">
        <w:rPr>
          <w:rFonts w:ascii="BIZ UDPゴシック" w:eastAsia="BIZ UDPゴシック" w:hAnsi="BIZ UDPゴシック" w:cs="Arial" w:hint="eastAsia"/>
          <w:iCs/>
          <w:szCs w:val="20"/>
          <w:lang w:val="en-GB" w:eastAsia="ja-JP"/>
        </w:rPr>
        <w:t>キャリバー MT5400</w:t>
      </w:r>
    </w:p>
    <w:p w:rsidR="007477CD" w:rsidRPr="007477CD" w:rsidRDefault="007477CD" w:rsidP="007477CD">
      <w:pPr>
        <w:jc w:val="both"/>
        <w:rPr>
          <w:rFonts w:ascii="BIZ UDPゴシック" w:eastAsia="BIZ UDPゴシック" w:hAnsi="BIZ UDPゴシック" w:cs="Arial"/>
          <w:iCs/>
          <w:szCs w:val="20"/>
          <w:lang w:val="en-GB" w:eastAsia="ja-JP"/>
        </w:rPr>
      </w:pPr>
      <w:r w:rsidRPr="007477CD">
        <w:rPr>
          <w:rFonts w:ascii="BIZ UDPゴシック" w:eastAsia="BIZ UDPゴシック" w:hAnsi="BIZ UDPゴシック" w:cs="Arial" w:hint="eastAsia"/>
          <w:iCs/>
          <w:szCs w:val="20"/>
          <w:lang w:val="en-GB" w:eastAsia="ja-JP"/>
        </w:rPr>
        <w:t>両方向回転ローター搭載の機械式自動巻ムーブメント</w:t>
      </w:r>
    </w:p>
    <w:p w:rsidR="00E07BFE" w:rsidRPr="005F1812" w:rsidRDefault="00E07BFE" w:rsidP="00E07BFE">
      <w:pPr>
        <w:jc w:val="both"/>
        <w:rPr>
          <w:rFonts w:cs="Arial"/>
          <w:szCs w:val="20"/>
          <w:lang w:val="en-GB" w:eastAsia="ja-JP"/>
        </w:rPr>
      </w:pPr>
    </w:p>
    <w:p w:rsidR="00E07BFE" w:rsidRPr="00E07BFE" w:rsidRDefault="00E07BFE" w:rsidP="00E07BFE">
      <w:pPr>
        <w:pStyle w:val="TEXTE"/>
        <w:jc w:val="both"/>
        <w:rPr>
          <w:b/>
          <w:lang w:val="pt-PT" w:eastAsia="ja-JP"/>
        </w:rPr>
      </w:pPr>
      <w:r w:rsidRPr="00E07BFE">
        <w:rPr>
          <w:b/>
          <w:lang w:val="pt-PT" w:eastAsia="ja-JP"/>
        </w:rPr>
        <w:t>PRECISION</w:t>
      </w:r>
    </w:p>
    <w:p w:rsidR="00E07BFE" w:rsidRPr="007477CD" w:rsidRDefault="007477CD" w:rsidP="00E07BFE">
      <w:pPr>
        <w:pStyle w:val="TEXTE"/>
        <w:rPr>
          <w:rFonts w:ascii="BIZ UDPゴシック" w:eastAsia="BIZ UDPゴシック" w:hAnsi="BIZ UDPゴシック"/>
          <w:lang w:eastAsia="ja-JP"/>
        </w:rPr>
      </w:pPr>
      <w:r w:rsidRPr="007477CD">
        <w:rPr>
          <w:rFonts w:ascii="BIZ UDPゴシック" w:eastAsia="BIZ UDPゴシック" w:hAnsi="BIZ UDPゴシック" w:hint="eastAsia"/>
          <w:lang w:eastAsia="ja-JP"/>
        </w:rPr>
        <w:t>COSCによるスイス公認クロノメーター認定</w:t>
      </w:r>
    </w:p>
    <w:p w:rsidR="007477CD" w:rsidRDefault="007477CD" w:rsidP="00E07BFE">
      <w:pPr>
        <w:pStyle w:val="TEXTE"/>
        <w:jc w:val="both"/>
        <w:rPr>
          <w:b/>
          <w:lang w:val="pt-PT" w:eastAsia="ja-JP"/>
        </w:rPr>
      </w:pPr>
    </w:p>
    <w:p w:rsidR="00E07BFE" w:rsidRPr="00E07BFE" w:rsidRDefault="00E07BFE" w:rsidP="00E07BFE">
      <w:pPr>
        <w:pStyle w:val="TEXTE"/>
        <w:jc w:val="both"/>
        <w:rPr>
          <w:b/>
          <w:lang w:val="pt-PT"/>
        </w:rPr>
      </w:pPr>
      <w:r w:rsidRPr="00E07BFE">
        <w:rPr>
          <w:b/>
          <w:lang w:val="pt-PT"/>
        </w:rPr>
        <w:t>POWER RESERVE</w:t>
      </w:r>
    </w:p>
    <w:p w:rsidR="00E07BFE" w:rsidRPr="007477CD" w:rsidRDefault="007477CD" w:rsidP="00E07BFE">
      <w:pPr>
        <w:pStyle w:val="TEXTE"/>
        <w:rPr>
          <w:rFonts w:ascii="BIZ UDPゴシック" w:eastAsia="BIZ UDPゴシック" w:hAnsi="BIZ UDPゴシック"/>
          <w:lang w:val="pt-PT"/>
        </w:rPr>
      </w:pPr>
      <w:r w:rsidRPr="007477CD">
        <w:rPr>
          <w:rFonts w:ascii="BIZ UDPゴシック" w:eastAsia="BIZ UDPゴシック" w:hAnsi="BIZ UDPゴシック" w:hint="eastAsia"/>
          <w:lang w:val="pt-PT"/>
        </w:rPr>
        <w:t>約70</w:t>
      </w:r>
      <w:proofErr w:type="spellStart"/>
      <w:r w:rsidRPr="007477CD">
        <w:rPr>
          <w:rFonts w:ascii="BIZ UDPゴシック" w:eastAsia="BIZ UDPゴシック" w:hAnsi="BIZ UDPゴシック" w:hint="eastAsia"/>
          <w:lang w:val="pt-PT"/>
        </w:rPr>
        <w:t>時間</w:t>
      </w:r>
      <w:proofErr w:type="spellEnd"/>
    </w:p>
    <w:p w:rsidR="00E07BFE" w:rsidRPr="00E07BFE" w:rsidRDefault="00E07BFE" w:rsidP="00E07BFE">
      <w:pPr>
        <w:pStyle w:val="TEXTE"/>
        <w:rPr>
          <w:lang w:val="pt-PT"/>
        </w:rPr>
      </w:pPr>
    </w:p>
    <w:p w:rsidR="00E07BFE" w:rsidRPr="00E07BFE" w:rsidRDefault="00E07BFE" w:rsidP="00E07BFE">
      <w:pPr>
        <w:pStyle w:val="TEXTE"/>
        <w:jc w:val="both"/>
        <w:rPr>
          <w:b/>
          <w:lang w:val="pt-PT"/>
        </w:rPr>
      </w:pPr>
      <w:r w:rsidRPr="00E07BFE">
        <w:rPr>
          <w:b/>
          <w:lang w:val="pt-PT"/>
        </w:rPr>
        <w:t>FUNCTIONS</w:t>
      </w:r>
    </w:p>
    <w:p w:rsidR="00740BC8" w:rsidRPr="00740BC8" w:rsidRDefault="00740BC8" w:rsidP="00740BC8">
      <w:pPr>
        <w:jc w:val="both"/>
        <w:rPr>
          <w:rFonts w:ascii="BIZ UDPゴシック" w:eastAsia="BIZ UDPゴシック" w:hAnsi="BIZ UDPゴシック" w:cs="Arial"/>
          <w:szCs w:val="20"/>
          <w:lang w:val="en-GB" w:eastAsia="ja-JP"/>
        </w:rPr>
      </w:pPr>
      <w:r w:rsidRPr="00740BC8">
        <w:rPr>
          <w:rFonts w:ascii="BIZ UDPゴシック" w:eastAsia="BIZ UDPゴシック" w:hAnsi="BIZ UDPゴシック" w:cs="Arial" w:hint="eastAsia"/>
          <w:szCs w:val="20"/>
          <w:lang w:val="en-GB" w:eastAsia="ja-JP"/>
        </w:rPr>
        <w:t>時針、分針、秒針</w:t>
      </w:r>
    </w:p>
    <w:p w:rsidR="00740BC8" w:rsidRPr="00740BC8" w:rsidRDefault="00740BC8" w:rsidP="00740BC8">
      <w:pPr>
        <w:jc w:val="both"/>
        <w:rPr>
          <w:rFonts w:ascii="BIZ UDPゴシック" w:eastAsia="BIZ UDPゴシック" w:hAnsi="BIZ UDPゴシック" w:cs="Arial"/>
          <w:szCs w:val="20"/>
          <w:lang w:val="en-GB" w:eastAsia="ja-JP"/>
        </w:rPr>
      </w:pPr>
      <w:r w:rsidRPr="00740BC8">
        <w:rPr>
          <w:rFonts w:ascii="BIZ UDPゴシック" w:eastAsia="BIZ UDPゴシック" w:hAnsi="BIZ UDPゴシック" w:cs="Arial" w:hint="eastAsia"/>
          <w:szCs w:val="20"/>
          <w:lang w:val="en-GB" w:eastAsia="ja-JP"/>
        </w:rPr>
        <w:t>秒停止機能による正確な時刻設定</w:t>
      </w:r>
    </w:p>
    <w:p w:rsidR="00E07BFE" w:rsidRPr="00E07BFE" w:rsidRDefault="00E07BFE" w:rsidP="00E07BFE">
      <w:pPr>
        <w:pStyle w:val="TEXTE"/>
        <w:rPr>
          <w:lang w:val="pt-PT" w:eastAsia="ja-JP"/>
        </w:rPr>
      </w:pPr>
    </w:p>
    <w:p w:rsidR="00E07BFE" w:rsidRPr="00E07BFE" w:rsidRDefault="00E07BFE" w:rsidP="00E07BFE">
      <w:pPr>
        <w:pStyle w:val="TEXTE"/>
        <w:jc w:val="both"/>
        <w:rPr>
          <w:b/>
          <w:lang w:val="pt-PT" w:eastAsia="ja-JP"/>
        </w:rPr>
      </w:pPr>
      <w:r w:rsidRPr="00E07BFE">
        <w:rPr>
          <w:b/>
          <w:lang w:val="pt-PT" w:eastAsia="ja-JP"/>
        </w:rPr>
        <w:t>OSCILLATOR</w:t>
      </w:r>
    </w:p>
    <w:p w:rsidR="00740BC8" w:rsidRPr="00740BC8" w:rsidRDefault="00740BC8" w:rsidP="00740BC8">
      <w:pPr>
        <w:jc w:val="both"/>
        <w:rPr>
          <w:rFonts w:ascii="BIZ UDPゴシック" w:eastAsia="BIZ UDPゴシック" w:hAnsi="BIZ UDPゴシック" w:cs="Arial"/>
          <w:szCs w:val="20"/>
          <w:lang w:val="en-GB" w:eastAsia="ja-JP"/>
        </w:rPr>
      </w:pPr>
      <w:r w:rsidRPr="00740BC8">
        <w:rPr>
          <w:rFonts w:ascii="BIZ UDPゴシック" w:eastAsia="BIZ UDPゴシック" w:hAnsi="BIZ UDPゴシック" w:cs="Arial" w:hint="eastAsia"/>
          <w:szCs w:val="20"/>
          <w:lang w:val="en-GB" w:eastAsia="ja-JP"/>
        </w:rPr>
        <w:t>スクリュー調整式可変慣性テンプ</w:t>
      </w:r>
    </w:p>
    <w:p w:rsidR="00740BC8" w:rsidRPr="00740BC8" w:rsidRDefault="00740BC8" w:rsidP="00740BC8">
      <w:pPr>
        <w:jc w:val="both"/>
        <w:rPr>
          <w:rFonts w:ascii="BIZ UDPゴシック" w:eastAsia="BIZ UDPゴシック" w:hAnsi="BIZ UDPゴシック" w:cs="Arial"/>
          <w:szCs w:val="20"/>
          <w:lang w:val="en-GB" w:eastAsia="ja-JP"/>
        </w:rPr>
      </w:pPr>
      <w:r w:rsidRPr="00740BC8">
        <w:rPr>
          <w:rFonts w:ascii="BIZ UDPゴシック" w:eastAsia="BIZ UDPゴシック" w:hAnsi="BIZ UDPゴシック" w:cs="Arial" w:hint="eastAsia"/>
          <w:szCs w:val="20"/>
          <w:lang w:val="en-GB" w:eastAsia="ja-JP"/>
        </w:rPr>
        <w:lastRenderedPageBreak/>
        <w:t>耐磁性シリコンバランススプリング</w:t>
      </w:r>
    </w:p>
    <w:p w:rsidR="00740BC8" w:rsidRPr="00740BC8" w:rsidRDefault="00740BC8" w:rsidP="00740BC8">
      <w:pPr>
        <w:jc w:val="both"/>
        <w:rPr>
          <w:rFonts w:ascii="BIZ UDPゴシック" w:eastAsia="BIZ UDPゴシック" w:hAnsi="BIZ UDPゴシック" w:cs="Arial"/>
          <w:szCs w:val="20"/>
          <w:lang w:val="en-GB"/>
        </w:rPr>
      </w:pPr>
      <w:proofErr w:type="spellStart"/>
      <w:r w:rsidRPr="00740BC8">
        <w:rPr>
          <w:rFonts w:ascii="BIZ UDPゴシック" w:eastAsia="BIZ UDPゴシック" w:hAnsi="BIZ UDPゴシック" w:cs="Arial" w:hint="eastAsia"/>
          <w:szCs w:val="20"/>
          <w:lang w:val="en-GB"/>
        </w:rPr>
        <w:t>振動回数</w:t>
      </w:r>
      <w:proofErr w:type="spellEnd"/>
      <w:r w:rsidRPr="00740BC8">
        <w:rPr>
          <w:rFonts w:ascii="BIZ UDPゴシック" w:eastAsia="BIZ UDPゴシック" w:hAnsi="BIZ UDPゴシック" w:cs="Arial" w:hint="eastAsia"/>
          <w:szCs w:val="20"/>
          <w:lang w:val="en-GB"/>
        </w:rPr>
        <w:t>： 28,800/ 時(4HZ)</w:t>
      </w:r>
    </w:p>
    <w:p w:rsidR="00E07BFE" w:rsidRPr="00E07BFE" w:rsidRDefault="00E07BFE" w:rsidP="00E07BFE">
      <w:pPr>
        <w:pStyle w:val="TEXTE"/>
        <w:rPr>
          <w:lang w:val="pt-PT"/>
        </w:rPr>
      </w:pPr>
    </w:p>
    <w:p w:rsidR="00E07BFE" w:rsidRPr="00E07BFE" w:rsidRDefault="00E07BFE" w:rsidP="00E07BFE">
      <w:pPr>
        <w:pStyle w:val="TEXTE"/>
        <w:jc w:val="both"/>
        <w:rPr>
          <w:b/>
          <w:lang w:val="pt-PT"/>
        </w:rPr>
      </w:pPr>
      <w:r w:rsidRPr="00E07BFE">
        <w:rPr>
          <w:b/>
          <w:lang w:val="pt-PT"/>
        </w:rPr>
        <w:t>TOTAL DIAMETER</w:t>
      </w:r>
    </w:p>
    <w:p w:rsidR="00E07BFE" w:rsidRPr="00740BC8" w:rsidRDefault="00E07BFE" w:rsidP="00E07BFE">
      <w:pPr>
        <w:pStyle w:val="TEXTE"/>
        <w:rPr>
          <w:rFonts w:ascii="BIZ UDPゴシック" w:eastAsia="BIZ UDPゴシック" w:hAnsi="BIZ UDPゴシック"/>
          <w:lang w:val="pt-PT"/>
        </w:rPr>
      </w:pPr>
      <w:r w:rsidRPr="00740BC8">
        <w:rPr>
          <w:rFonts w:ascii="BIZ UDPゴシック" w:eastAsia="BIZ UDPゴシック" w:hAnsi="BIZ UDPゴシック"/>
          <w:lang w:val="pt-PT"/>
        </w:rPr>
        <w:t>30.3 mm</w:t>
      </w:r>
    </w:p>
    <w:p w:rsidR="00E07BFE" w:rsidRPr="00E07BFE" w:rsidRDefault="00E07BFE" w:rsidP="00E07BFE">
      <w:pPr>
        <w:pStyle w:val="TEXTE"/>
        <w:rPr>
          <w:lang w:val="pt-PT"/>
        </w:rPr>
      </w:pPr>
    </w:p>
    <w:p w:rsidR="00E07BFE" w:rsidRPr="00E07BFE" w:rsidRDefault="00E07BFE" w:rsidP="00E07BFE">
      <w:pPr>
        <w:pStyle w:val="TEXTE"/>
        <w:jc w:val="both"/>
        <w:rPr>
          <w:b/>
          <w:lang w:val="pt-PT"/>
        </w:rPr>
      </w:pPr>
      <w:r w:rsidRPr="00E07BFE">
        <w:rPr>
          <w:b/>
          <w:lang w:val="pt-PT"/>
        </w:rPr>
        <w:t>THICKNESS</w:t>
      </w:r>
    </w:p>
    <w:p w:rsidR="00E07BFE" w:rsidRPr="00740BC8" w:rsidRDefault="00E07BFE" w:rsidP="00E07BFE">
      <w:pPr>
        <w:pStyle w:val="TEXTE"/>
        <w:rPr>
          <w:rFonts w:ascii="BIZ UDPゴシック" w:eastAsia="BIZ UDPゴシック" w:hAnsi="BIZ UDPゴシック"/>
          <w:lang w:val="pt-PT"/>
        </w:rPr>
      </w:pPr>
      <w:r w:rsidRPr="00740BC8">
        <w:rPr>
          <w:rFonts w:ascii="BIZ UDPゴシック" w:eastAsia="BIZ UDPゴシック" w:hAnsi="BIZ UDPゴシック"/>
          <w:lang w:val="pt-PT"/>
        </w:rPr>
        <w:t>5 mm</w:t>
      </w:r>
    </w:p>
    <w:p w:rsidR="00E07BFE" w:rsidRPr="00E07BFE" w:rsidRDefault="00E07BFE" w:rsidP="00E07BFE">
      <w:pPr>
        <w:pStyle w:val="TEXTE"/>
        <w:rPr>
          <w:lang w:val="pt-PT"/>
        </w:rPr>
      </w:pPr>
    </w:p>
    <w:p w:rsidR="00E07BFE" w:rsidRPr="00E07BFE" w:rsidRDefault="00E07BFE" w:rsidP="00E07BFE">
      <w:pPr>
        <w:pStyle w:val="TEXTE"/>
        <w:jc w:val="both"/>
        <w:rPr>
          <w:b/>
          <w:lang w:val="pt-PT"/>
        </w:rPr>
      </w:pPr>
      <w:r w:rsidRPr="00E07BFE">
        <w:rPr>
          <w:b/>
          <w:lang w:val="pt-PT"/>
        </w:rPr>
        <w:t>JEWELS</w:t>
      </w:r>
    </w:p>
    <w:p w:rsidR="000D1907" w:rsidRPr="00740BC8" w:rsidRDefault="00E07BFE" w:rsidP="00E07BFE">
      <w:pPr>
        <w:pStyle w:val="TEXTE"/>
        <w:rPr>
          <w:rFonts w:ascii="BIZ UDPゴシック" w:eastAsia="BIZ UDPゴシック" w:hAnsi="BIZ UDPゴシック"/>
          <w:lang w:val="pt-PT"/>
        </w:rPr>
      </w:pPr>
      <w:r w:rsidRPr="00740BC8">
        <w:rPr>
          <w:rFonts w:ascii="BIZ UDPゴシック" w:eastAsia="BIZ UDPゴシック" w:hAnsi="BIZ UDPゴシック"/>
          <w:lang w:val="pt-PT"/>
        </w:rPr>
        <w:t xml:space="preserve">27 </w:t>
      </w:r>
      <w:r w:rsidR="00740BC8" w:rsidRPr="00740BC8">
        <w:rPr>
          <w:rFonts w:ascii="BIZ UDPゴシック" w:eastAsia="BIZ UDPゴシック" w:hAnsi="BIZ UDPゴシック" w:hint="eastAsia"/>
          <w:lang w:val="pt-PT" w:eastAsia="ja-JP"/>
        </w:rPr>
        <w:t>石</w:t>
      </w:r>
    </w:p>
    <w:sectPr w:rsidR="000D1907" w:rsidRPr="00740BC8"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197" w:rsidRDefault="00157197" w:rsidP="00D47BCE">
      <w:pPr>
        <w:spacing w:line="240" w:lineRule="auto"/>
      </w:pPr>
      <w:r>
        <w:separator/>
      </w:r>
    </w:p>
  </w:endnote>
  <w:endnote w:type="continuationSeparator" w:id="0">
    <w:p w:rsidR="00157197" w:rsidRDefault="00157197"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483D1"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a5"/>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CCA7D"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197" w:rsidRDefault="00157197" w:rsidP="00D47BCE">
      <w:pPr>
        <w:spacing w:line="240" w:lineRule="auto"/>
      </w:pPr>
      <w:r>
        <w:separator/>
      </w:r>
    </w:p>
  </w:footnote>
  <w:footnote w:type="continuationSeparator" w:id="0">
    <w:p w:rsidR="00157197" w:rsidRDefault="00157197"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a3"/>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a3"/>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a3"/>
    </w:pPr>
  </w:p>
  <w:p w:rsidR="007407FE" w:rsidRDefault="007407FE" w:rsidP="007407FE">
    <w:pPr>
      <w:pStyle w:val="a3"/>
    </w:pPr>
  </w:p>
  <w:p w:rsidR="007407FE" w:rsidRDefault="007407FE" w:rsidP="007407FE">
    <w:pPr>
      <w:pStyle w:val="a3"/>
    </w:pPr>
  </w:p>
  <w:p w:rsidR="007407FE" w:rsidRDefault="007407FE" w:rsidP="007407FE">
    <w:pPr>
      <w:pStyle w:val="a3"/>
    </w:pPr>
  </w:p>
  <w:p w:rsidR="007407FE" w:rsidRDefault="00D502E2" w:rsidP="00306CFE">
    <w:pPr>
      <w:pStyle w:val="EN-TTE"/>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F8F"/>
    <w:rsid w:val="00045542"/>
    <w:rsid w:val="00064830"/>
    <w:rsid w:val="00080BB1"/>
    <w:rsid w:val="0008530A"/>
    <w:rsid w:val="000D1907"/>
    <w:rsid w:val="000F4270"/>
    <w:rsid w:val="00157197"/>
    <w:rsid w:val="00160AE4"/>
    <w:rsid w:val="0016103F"/>
    <w:rsid w:val="0018015B"/>
    <w:rsid w:val="002431E6"/>
    <w:rsid w:val="002A5864"/>
    <w:rsid w:val="002B3242"/>
    <w:rsid w:val="002C1EE4"/>
    <w:rsid w:val="00306CFE"/>
    <w:rsid w:val="00356828"/>
    <w:rsid w:val="003812F0"/>
    <w:rsid w:val="003B03E5"/>
    <w:rsid w:val="003D1A8A"/>
    <w:rsid w:val="00406BB2"/>
    <w:rsid w:val="004227F0"/>
    <w:rsid w:val="00432A58"/>
    <w:rsid w:val="00460145"/>
    <w:rsid w:val="004C4312"/>
    <w:rsid w:val="004C52EB"/>
    <w:rsid w:val="00502FAC"/>
    <w:rsid w:val="00517D9F"/>
    <w:rsid w:val="005408C2"/>
    <w:rsid w:val="00543EF2"/>
    <w:rsid w:val="005A18E2"/>
    <w:rsid w:val="005F7902"/>
    <w:rsid w:val="00672BA1"/>
    <w:rsid w:val="00683E86"/>
    <w:rsid w:val="00696D9A"/>
    <w:rsid w:val="006F2876"/>
    <w:rsid w:val="00705432"/>
    <w:rsid w:val="007407FE"/>
    <w:rsid w:val="00740BC8"/>
    <w:rsid w:val="007477CD"/>
    <w:rsid w:val="00782AA8"/>
    <w:rsid w:val="00794A0D"/>
    <w:rsid w:val="007D1AE6"/>
    <w:rsid w:val="0080437B"/>
    <w:rsid w:val="00876292"/>
    <w:rsid w:val="008D2167"/>
    <w:rsid w:val="008E5A48"/>
    <w:rsid w:val="00917C1E"/>
    <w:rsid w:val="00933D60"/>
    <w:rsid w:val="00940576"/>
    <w:rsid w:val="00942B62"/>
    <w:rsid w:val="009F343E"/>
    <w:rsid w:val="00A45ADE"/>
    <w:rsid w:val="00B43378"/>
    <w:rsid w:val="00B57F54"/>
    <w:rsid w:val="00B95BE5"/>
    <w:rsid w:val="00BA5659"/>
    <w:rsid w:val="00BC0320"/>
    <w:rsid w:val="00BC39EA"/>
    <w:rsid w:val="00BC3EC9"/>
    <w:rsid w:val="00C60DF4"/>
    <w:rsid w:val="00C73E97"/>
    <w:rsid w:val="00D302AF"/>
    <w:rsid w:val="00D347D8"/>
    <w:rsid w:val="00D37ED8"/>
    <w:rsid w:val="00D47BCE"/>
    <w:rsid w:val="00D502E2"/>
    <w:rsid w:val="00DC1960"/>
    <w:rsid w:val="00E07BFE"/>
    <w:rsid w:val="00E556FB"/>
    <w:rsid w:val="00E61633"/>
    <w:rsid w:val="00E72B80"/>
    <w:rsid w:val="00EB62F7"/>
    <w:rsid w:val="00EC7BED"/>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D6DB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CE"/>
    <w:pPr>
      <w:tabs>
        <w:tab w:val="center" w:pos="4536"/>
        <w:tab w:val="right" w:pos="9072"/>
      </w:tabs>
      <w:spacing w:line="240" w:lineRule="auto"/>
    </w:pPr>
  </w:style>
  <w:style w:type="character" w:customStyle="1" w:styleId="a4">
    <w:name w:val="ヘッダー (文字)"/>
    <w:basedOn w:val="a0"/>
    <w:link w:val="a3"/>
    <w:uiPriority w:val="99"/>
    <w:rsid w:val="00D47BCE"/>
  </w:style>
  <w:style w:type="paragraph" w:styleId="a5">
    <w:name w:val="footer"/>
    <w:basedOn w:val="a"/>
    <w:link w:val="a6"/>
    <w:uiPriority w:val="99"/>
    <w:unhideWhenUsed/>
    <w:rsid w:val="00D47BCE"/>
    <w:pPr>
      <w:tabs>
        <w:tab w:val="center" w:pos="4536"/>
        <w:tab w:val="right" w:pos="9072"/>
      </w:tabs>
      <w:spacing w:line="240" w:lineRule="auto"/>
    </w:pPr>
  </w:style>
  <w:style w:type="character" w:customStyle="1" w:styleId="a6">
    <w:name w:val="フッター (文字)"/>
    <w:basedOn w:val="a0"/>
    <w:link w:val="a5"/>
    <w:uiPriority w:val="99"/>
    <w:rsid w:val="00D47BCE"/>
  </w:style>
  <w:style w:type="character" w:styleId="a7">
    <w:name w:val="Placeholder Text"/>
    <w:basedOn w:val="a0"/>
    <w:uiPriority w:val="99"/>
    <w:semiHidden/>
    <w:rsid w:val="0016103F"/>
    <w:rPr>
      <w:color w:val="808080"/>
    </w:rPr>
  </w:style>
  <w:style w:type="paragraph" w:styleId="a8">
    <w:name w:val="Body Text"/>
    <w:basedOn w:val="a"/>
    <w:link w:val="a9"/>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9">
    <w:name w:val="本文 (文字)"/>
    <w:basedOn w:val="a0"/>
    <w:link w:val="a8"/>
    <w:rsid w:val="008E5A48"/>
    <w:rPr>
      <w:rFonts w:ascii="Times New Roman" w:eastAsia="SimSun" w:hAnsi="Times New Roman" w:cs="Mangal"/>
      <w:kern w:val="1"/>
      <w:sz w:val="24"/>
      <w:szCs w:val="24"/>
      <w:lang w:val="fr-FR" w:eastAsia="hi-IN" w:bidi="hi-IN"/>
    </w:rPr>
  </w:style>
  <w:style w:type="paragraph" w:customStyle="1" w:styleId="TITRE">
    <w:name w:val="TITRE"/>
    <w:basedOn w:val="a"/>
    <w:qFormat/>
    <w:rsid w:val="00306CFE"/>
    <w:rPr>
      <w:b/>
      <w:sz w:val="28"/>
    </w:rPr>
  </w:style>
  <w:style w:type="paragraph" w:customStyle="1" w:styleId="CHAPEAUINTRO">
    <w:name w:val="CHAPEAU/INTRO"/>
    <w:basedOn w:val="a"/>
    <w:qFormat/>
    <w:rsid w:val="00306CFE"/>
    <w:rPr>
      <w:b/>
      <w:lang w:val="en-GB"/>
    </w:rPr>
  </w:style>
  <w:style w:type="paragraph" w:customStyle="1" w:styleId="TEXTE">
    <w:name w:val="TEXTE"/>
    <w:basedOn w:val="a"/>
    <w:qFormat/>
    <w:rsid w:val="00306CFE"/>
    <w:pPr>
      <w:spacing w:line="240" w:lineRule="auto"/>
    </w:pPr>
    <w:rPr>
      <w:rFonts w:cs="Arial"/>
      <w:szCs w:val="20"/>
      <w:lang w:val="en-GB"/>
    </w:rPr>
  </w:style>
  <w:style w:type="paragraph" w:customStyle="1" w:styleId="SOUS-TITRE">
    <w:name w:val="SOUS-TITRE"/>
    <w:basedOn w:val="a"/>
    <w:qFormat/>
    <w:rsid w:val="00306CFE"/>
    <w:pPr>
      <w:spacing w:line="240" w:lineRule="auto"/>
    </w:pPr>
    <w:rPr>
      <w:rFonts w:cs="Arial"/>
      <w:b/>
      <w:sz w:val="22"/>
      <w:szCs w:val="20"/>
      <w:lang w:val="en-GB"/>
    </w:rPr>
  </w:style>
  <w:style w:type="paragraph" w:customStyle="1" w:styleId="EN-TTE">
    <w:name w:val="EN-TÊTE"/>
    <w:basedOn w:val="a3"/>
    <w:qFormat/>
    <w:rsid w:val="00306CFE"/>
    <w:rPr>
      <w:color w:val="808080" w:themeColor="background1" w:themeShade="80"/>
    </w:rPr>
  </w:style>
  <w:style w:type="paragraph" w:customStyle="1" w:styleId="DIFFUSION">
    <w:name w:val="DIFFUSION"/>
    <w:basedOn w:val="a3"/>
    <w:qFormat/>
    <w:rsid w:val="00306CFE"/>
    <w:rPr>
      <w:color w:val="808080" w:themeColor="background1" w:themeShade="80"/>
      <w:lang w:val="en-GB"/>
    </w:rPr>
  </w:style>
  <w:style w:type="paragraph" w:styleId="aa">
    <w:name w:val="Balloon Text"/>
    <w:basedOn w:val="a"/>
    <w:link w:val="ab"/>
    <w:uiPriority w:val="99"/>
    <w:semiHidden/>
    <w:unhideWhenUsed/>
    <w:rsid w:val="002431E6"/>
    <w:pPr>
      <w:spacing w:line="240" w:lineRule="auto"/>
    </w:pPr>
    <w:rPr>
      <w:rFonts w:ascii="Segoe UI" w:hAnsi="Segoe UI" w:cs="Segoe UI"/>
      <w:sz w:val="18"/>
      <w:szCs w:val="18"/>
    </w:rPr>
  </w:style>
  <w:style w:type="character" w:customStyle="1" w:styleId="ab">
    <w:name w:val="吹き出し (文字)"/>
    <w:basedOn w:val="a0"/>
    <w:link w:val="aa"/>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a"/>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
    <w:name w:val="Emphasis"/>
    <w:uiPriority w:val="20"/>
    <w:qFormat/>
    <w:rsid w:val="00E07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EAF4-996D-4366-B529-2368DD35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595</Words>
  <Characters>3393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JPUSER</cp:lastModifiedBy>
  <cp:revision>19</cp:revision>
  <cp:lastPrinted>2019-11-07T09:48:00Z</cp:lastPrinted>
  <dcterms:created xsi:type="dcterms:W3CDTF">2020-06-08T09:05:00Z</dcterms:created>
  <dcterms:modified xsi:type="dcterms:W3CDTF">2021-03-11T06:48:00Z</dcterms:modified>
</cp:coreProperties>
</file>