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BE6B8" w14:textId="76F83B01" w:rsidR="003D5E64" w:rsidRPr="00024D42" w:rsidRDefault="008F33FB" w:rsidP="003D5E64">
      <w:pPr>
        <w:pStyle w:val="TITRE"/>
        <w:rPr>
          <w:lang w:val="it-IT"/>
        </w:rPr>
      </w:pPr>
      <w:r>
        <w:rPr>
          <w:lang w:val="it-IT"/>
        </w:rPr>
        <w:t>TUDOR 1926</w:t>
      </w:r>
    </w:p>
    <w:p w14:paraId="3A4F0270" w14:textId="77777777" w:rsidR="003D5E64" w:rsidRPr="00024D42" w:rsidRDefault="003D5E64" w:rsidP="003D5E64">
      <w:pPr>
        <w:rPr>
          <w:lang w:val="it-IT"/>
        </w:rPr>
      </w:pPr>
    </w:p>
    <w:p w14:paraId="459EE0E9" w14:textId="77777777" w:rsidR="008F33FB" w:rsidRPr="002C75D9" w:rsidRDefault="008F33FB" w:rsidP="008F33FB">
      <w:pPr>
        <w:pStyle w:val="Corpsdetexte"/>
        <w:spacing w:after="0"/>
        <w:jc w:val="both"/>
        <w:rPr>
          <w:rFonts w:ascii="Arial" w:hAnsi="Arial" w:cs="Arial"/>
          <w:sz w:val="20"/>
          <w:szCs w:val="20"/>
          <w:lang w:val="it-IT"/>
        </w:rPr>
      </w:pPr>
      <w:r w:rsidRPr="002C75D9">
        <w:rPr>
          <w:rFonts w:ascii="Arial" w:hAnsi="Arial" w:cs="Arial"/>
          <w:b/>
          <w:bCs/>
          <w:sz w:val="20"/>
          <w:szCs w:val="20"/>
          <w:lang w:val="it-IT"/>
        </w:rPr>
        <w:t>TUDOR rende omaggio alle sue origini e alla tradizione orologiera con la collezione 1926, una famiglia di orologi meccanici classici ed eleganti dallo stile senza tempo che incarna la filosofia TUDOR: raffinatezza, qualità e accessibilità.</w:t>
      </w:r>
    </w:p>
    <w:p w14:paraId="7E633ADD" w14:textId="77777777" w:rsidR="00727D0E" w:rsidRDefault="00727D0E" w:rsidP="003D5E64">
      <w:pPr>
        <w:jc w:val="both"/>
        <w:rPr>
          <w:rFonts w:cs="Arial"/>
          <w:szCs w:val="20"/>
          <w:lang w:val="it-IT"/>
        </w:rPr>
      </w:pPr>
    </w:p>
    <w:p w14:paraId="62F36971" w14:textId="77777777" w:rsidR="008F33FB" w:rsidRPr="002C75D9" w:rsidRDefault="008F33FB" w:rsidP="008F33FB">
      <w:pPr>
        <w:pStyle w:val="Corpsdetexte"/>
        <w:spacing w:after="0"/>
        <w:jc w:val="both"/>
        <w:rPr>
          <w:rFonts w:ascii="Arial" w:hAnsi="Arial" w:cs="Arial"/>
          <w:sz w:val="20"/>
          <w:szCs w:val="20"/>
          <w:lang w:val="it-IT"/>
        </w:rPr>
      </w:pPr>
      <w:r w:rsidRPr="002C75D9">
        <w:rPr>
          <w:rFonts w:ascii="Arial" w:hAnsi="Arial" w:cs="Arial"/>
          <w:sz w:val="20"/>
          <w:szCs w:val="20"/>
          <w:lang w:val="it-IT"/>
        </w:rPr>
        <w:t xml:space="preserve">Con la linea 1926, TUDOR rinnova la sua fedeltà ai valori tradizionali dell’alta orologeria svizzera, che uniscono l’eccellenza meccanica a un’eleganza intramontabile. Il nome 1926 è un riferimento all’anno in cui il marchio «The Tudor» venne registrato per la prima volta per conto del fondatore di Rolex, Hans Wilsdorf. Questi modelli catturano e restano fedeli all’essenza TUDOR, coniugando tecnologia d’avanguardia ed estetica, con un livello di raffinatezza elevato ma a un prezzo più contenuto. </w:t>
      </w:r>
    </w:p>
    <w:p w14:paraId="06B89B84" w14:textId="77777777" w:rsidR="003D5E64" w:rsidRPr="00024D42" w:rsidRDefault="003D5E64" w:rsidP="003D5E64">
      <w:pPr>
        <w:jc w:val="both"/>
        <w:rPr>
          <w:rFonts w:cs="Arial"/>
          <w:szCs w:val="20"/>
          <w:lang w:val="it-IT"/>
        </w:rPr>
      </w:pPr>
    </w:p>
    <w:p w14:paraId="7332C542" w14:textId="77777777" w:rsidR="003D5E64" w:rsidRPr="00024D42" w:rsidRDefault="003D5E64" w:rsidP="003D5E64">
      <w:pPr>
        <w:jc w:val="both"/>
        <w:rPr>
          <w:lang w:val="it-IT"/>
        </w:rPr>
      </w:pPr>
    </w:p>
    <w:p w14:paraId="7DC6588E" w14:textId="61139223" w:rsidR="003D5E64" w:rsidRDefault="00024D42" w:rsidP="003D5E64">
      <w:pPr>
        <w:pStyle w:val="TEXTE"/>
        <w:jc w:val="both"/>
        <w:rPr>
          <w:b/>
          <w:sz w:val="22"/>
          <w:lang w:val="de-DE"/>
        </w:rPr>
      </w:pPr>
      <w:r w:rsidRPr="00024D42">
        <w:rPr>
          <w:b/>
          <w:sz w:val="22"/>
          <w:lang w:val="de-DE"/>
        </w:rPr>
        <w:t>CARATTERISTICHE PRINCIPALI</w:t>
      </w:r>
      <w:r>
        <w:rPr>
          <w:b/>
          <w:sz w:val="22"/>
          <w:lang w:val="de-DE"/>
        </w:rPr>
        <w:t xml:space="preserve"> </w:t>
      </w:r>
    </w:p>
    <w:p w14:paraId="64BE0543" w14:textId="77777777" w:rsidR="008F33FB" w:rsidRPr="002C75D9" w:rsidRDefault="008F33FB" w:rsidP="008F33FB">
      <w:pPr>
        <w:pStyle w:val="Contenudetableau"/>
        <w:numPr>
          <w:ilvl w:val="0"/>
          <w:numId w:val="3"/>
        </w:numPr>
        <w:rPr>
          <w:rFonts w:ascii="Arial" w:hAnsi="Arial" w:cs="Arial"/>
          <w:sz w:val="20"/>
          <w:szCs w:val="20"/>
          <w:lang w:val="it-IT"/>
        </w:rPr>
      </w:pPr>
      <w:r w:rsidRPr="002C75D9">
        <w:rPr>
          <w:rFonts w:ascii="Arial" w:hAnsi="Arial" w:cs="Arial"/>
          <w:sz w:val="20"/>
          <w:szCs w:val="20"/>
          <w:lang w:val="it-IT"/>
        </w:rPr>
        <w:t>Cassa da 41, 39, 36 o 28 mm in acciaio 316L o in acciaio 316L e oro rosa, con finitura lucida</w:t>
      </w:r>
    </w:p>
    <w:p w14:paraId="68DCB82D" w14:textId="1845369D" w:rsidR="008F33FB" w:rsidRPr="002C75D9" w:rsidRDefault="008F33FB" w:rsidP="008F33FB">
      <w:pPr>
        <w:pStyle w:val="Contenudetableau"/>
        <w:numPr>
          <w:ilvl w:val="0"/>
          <w:numId w:val="3"/>
        </w:numPr>
        <w:rPr>
          <w:rFonts w:ascii="Arial" w:hAnsi="Arial" w:cs="Arial"/>
          <w:sz w:val="20"/>
          <w:szCs w:val="20"/>
          <w:lang w:val="it-IT"/>
        </w:rPr>
      </w:pPr>
      <w:r w:rsidRPr="002C75D9">
        <w:rPr>
          <w:rFonts w:ascii="Arial" w:hAnsi="Arial" w:cs="Arial"/>
          <w:sz w:val="20"/>
          <w:szCs w:val="20"/>
          <w:lang w:val="it-IT"/>
        </w:rPr>
        <w:t>Quadranti bombati con un rilievo al centro e la scala dei minuti liscia</w:t>
      </w:r>
    </w:p>
    <w:p w14:paraId="76927235" w14:textId="4640888B" w:rsidR="008F33FB" w:rsidRPr="002C75D9" w:rsidRDefault="008F33FB" w:rsidP="008F33FB">
      <w:pPr>
        <w:pStyle w:val="Contenudetableau"/>
        <w:numPr>
          <w:ilvl w:val="0"/>
          <w:numId w:val="3"/>
        </w:numPr>
        <w:rPr>
          <w:rFonts w:ascii="Arial" w:hAnsi="Arial" w:cs="Arial"/>
          <w:kern w:val="2"/>
          <w:sz w:val="20"/>
          <w:szCs w:val="20"/>
          <w:lang w:val="it-IT"/>
        </w:rPr>
      </w:pPr>
      <w:r w:rsidRPr="002C75D9">
        <w:rPr>
          <w:rFonts w:ascii="Arial" w:hAnsi="Arial" w:cs="Arial"/>
          <w:color w:val="000000"/>
          <w:sz w:val="20"/>
          <w:szCs w:val="20"/>
          <w:shd w:val="clear" w:color="auto" w:fill="FFFFFF"/>
          <w:lang w:val="it-IT"/>
        </w:rPr>
        <w:t>Movimento meccanico svizzero a carica automatica Calibro T601 o T201 per il modello da 28 mm con funzione cronometro</w:t>
      </w:r>
    </w:p>
    <w:p w14:paraId="6B344F9E" w14:textId="7187D468" w:rsidR="008F33FB" w:rsidRPr="002C75D9" w:rsidRDefault="008F33FB" w:rsidP="008F33FB">
      <w:pPr>
        <w:pStyle w:val="Contenudetableau"/>
        <w:numPr>
          <w:ilvl w:val="0"/>
          <w:numId w:val="3"/>
        </w:numPr>
        <w:rPr>
          <w:rFonts w:ascii="Arial" w:hAnsi="Arial" w:cs="Arial"/>
          <w:sz w:val="20"/>
          <w:szCs w:val="20"/>
          <w:lang w:val="it-IT"/>
        </w:rPr>
      </w:pPr>
      <w:r w:rsidRPr="002C75D9">
        <w:rPr>
          <w:rFonts w:ascii="Arial" w:hAnsi="Arial" w:cs="Arial"/>
          <w:sz w:val="20"/>
          <w:szCs w:val="20"/>
          <w:lang w:val="it-IT"/>
        </w:rPr>
        <w:t xml:space="preserve">Bracciale con finitura lucida e satinata in acciaio 316L o in acciaio 316L e oro rosa, oppure cinturino in cuoio </w:t>
      </w:r>
    </w:p>
    <w:p w14:paraId="62603902" w14:textId="04DD3DCD" w:rsidR="003D5E64" w:rsidRPr="00727D0E" w:rsidRDefault="00727D0E" w:rsidP="00727D0E">
      <w:pPr>
        <w:pStyle w:val="Contenudetableau"/>
        <w:numPr>
          <w:ilvl w:val="0"/>
          <w:numId w:val="3"/>
        </w:numPr>
        <w:rPr>
          <w:rFonts w:ascii="Arial" w:hAnsi="Arial" w:cs="Arial"/>
          <w:sz w:val="20"/>
          <w:szCs w:val="20"/>
          <w:lang w:val="it-IT"/>
        </w:rPr>
      </w:pPr>
      <w:r w:rsidRPr="00727D0E">
        <w:rPr>
          <w:rFonts w:ascii="Arial" w:hAnsi="Arial" w:cs="Arial"/>
          <w:sz w:val="20"/>
          <w:szCs w:val="20"/>
          <w:lang w:val="it-IT"/>
        </w:rPr>
        <w:t>Garanzia di cinque anni, trasferibile, senza registrazione né revisioni obbligatorie</w:t>
      </w:r>
    </w:p>
    <w:p w14:paraId="2077F69E" w14:textId="04396B99" w:rsidR="003D5E64" w:rsidRDefault="003D5E64" w:rsidP="003D5E64">
      <w:pPr>
        <w:pStyle w:val="TEXTE"/>
        <w:jc w:val="both"/>
        <w:rPr>
          <w:lang w:val="it-IT"/>
        </w:rPr>
      </w:pPr>
    </w:p>
    <w:p w14:paraId="29E19078" w14:textId="77777777" w:rsidR="00727D0E" w:rsidRPr="00024D42" w:rsidRDefault="00727D0E" w:rsidP="003D5E64">
      <w:pPr>
        <w:pStyle w:val="TEXTE"/>
        <w:jc w:val="both"/>
        <w:rPr>
          <w:lang w:val="it-IT"/>
        </w:rPr>
      </w:pPr>
    </w:p>
    <w:p w14:paraId="71B95324" w14:textId="77777777" w:rsidR="008F33FB" w:rsidRPr="008F33FB" w:rsidRDefault="008F33FB" w:rsidP="008F33FB">
      <w:pPr>
        <w:pStyle w:val="Contenudetableau"/>
        <w:jc w:val="both"/>
        <w:rPr>
          <w:rFonts w:ascii="Arial" w:eastAsiaTheme="minorHAnsi" w:hAnsi="Arial" w:cs="Arial"/>
          <w:b/>
          <w:kern w:val="0"/>
          <w:sz w:val="22"/>
          <w:szCs w:val="20"/>
          <w:lang w:val="it-IT" w:eastAsia="en-US" w:bidi="ar-SA"/>
        </w:rPr>
      </w:pPr>
      <w:r w:rsidRPr="008F33FB">
        <w:rPr>
          <w:rFonts w:ascii="Arial" w:eastAsiaTheme="minorHAnsi" w:hAnsi="Arial" w:cs="Arial"/>
          <w:b/>
          <w:kern w:val="0"/>
          <w:sz w:val="22"/>
          <w:szCs w:val="20"/>
          <w:lang w:val="it-IT" w:eastAsia="en-US" w:bidi="ar-SA"/>
        </w:rPr>
        <w:t>TUDOR 1926 È #BORNTODARE</w:t>
      </w:r>
    </w:p>
    <w:p w14:paraId="6DB79066" w14:textId="77777777" w:rsidR="008F33FB" w:rsidRPr="002C75D9" w:rsidRDefault="008F33FB" w:rsidP="008F33FB">
      <w:pPr>
        <w:pStyle w:val="Contenudetableau"/>
        <w:rPr>
          <w:rFonts w:ascii="Arial" w:hAnsi="Arial" w:cs="Arial"/>
          <w:sz w:val="20"/>
          <w:szCs w:val="20"/>
          <w:lang w:val="it-IT"/>
        </w:rPr>
      </w:pPr>
      <w:r w:rsidRPr="002C75D9">
        <w:rPr>
          <w:rFonts w:ascii="Arial" w:hAnsi="Arial" w:cs="Arial"/>
          <w:sz w:val="20"/>
          <w:szCs w:val="20"/>
          <w:lang w:val="it-IT"/>
        </w:rPr>
        <w:t>Sin dai suoi inizi nel 1926, TUDOR produce i migliori orologi possibili al miglior prezzo possibile. Allora come oggi, si tratta di una missione audace, ispirata dalla visione del fondatore del Marchio, Hans Wilsdorf. Inventore di alcune delle innovazioni più importanti nell’alta orologeria moderna (come la precisione e l’impermeabilità dell’orologio da polso o il meccanismo a carica automatica), Wilsdorf sognava di creare un orologio tecnicamente perfetto ma dal prezzo contenuto. Su questa base fondò il Marchio TUDOR per trasformare il suo sogno in realtà. I modelli 1926 appartengono a questa grande e rigorosa tradizione: promettono ai loro futuri proprietari semplicemente la migliore qualità possibile al miglior prezzo possibile. Realizzata a partire da un blocco di uno dei più robusti acciai inossidabili esistenti, il 316L, e impreziosita da accenti in oro rosa satinato, la cassa di questi segnatempo è impermeabile fino a 100 metri grazie alla corona e al fondello a vite. Il movimento, l’apice del know-how dell’orologeria svizzera, è decorato con raffinatezza anche se resta invisibile, e soddisfa i più rigorosi standard cronometrici dell’industria orologiera. Le lancette e i quadranti in rilievo sono creati dai professionisti più meticolosi nel loro campo. Infine, il bracciale metallico spicca per la qualità del suo design, della sua manifattura e finitura. Tutti questi elementi e molti altri si combinano per garantire la rinomata qualità TUDOR, una filosofia la cui essenza è racchiusa nelle parole «Born To Dare», che rappresentano lo spirito con il quale il Marchio si impegna a fare sempre meglio.</w:t>
      </w:r>
    </w:p>
    <w:p w14:paraId="362B90DE" w14:textId="42A56899" w:rsidR="008F33FB" w:rsidRDefault="008F33FB" w:rsidP="008F33FB">
      <w:pPr>
        <w:pStyle w:val="Corpsdetexte"/>
        <w:spacing w:after="0"/>
        <w:rPr>
          <w:rFonts w:ascii="Arial" w:hAnsi="Arial" w:cs="Arial"/>
          <w:b/>
          <w:sz w:val="20"/>
          <w:szCs w:val="20"/>
          <w:lang w:val="it-IT"/>
        </w:rPr>
      </w:pPr>
    </w:p>
    <w:p w14:paraId="5EAA8D79" w14:textId="77777777" w:rsidR="008F33FB" w:rsidRPr="002C75D9" w:rsidRDefault="008F33FB" w:rsidP="008F33FB">
      <w:pPr>
        <w:pStyle w:val="Corpsdetexte"/>
        <w:spacing w:after="0"/>
        <w:rPr>
          <w:rFonts w:ascii="Arial" w:hAnsi="Arial" w:cs="Arial"/>
          <w:b/>
          <w:sz w:val="20"/>
          <w:szCs w:val="20"/>
          <w:lang w:val="it-IT"/>
        </w:rPr>
      </w:pPr>
    </w:p>
    <w:p w14:paraId="40615935" w14:textId="77777777" w:rsidR="008F33FB" w:rsidRPr="008F33FB" w:rsidRDefault="008F33FB" w:rsidP="008F33FB">
      <w:pPr>
        <w:pStyle w:val="Contenudetableau"/>
        <w:jc w:val="both"/>
        <w:rPr>
          <w:rFonts w:ascii="Arial" w:eastAsiaTheme="minorHAnsi" w:hAnsi="Arial" w:cs="Arial"/>
          <w:b/>
          <w:kern w:val="0"/>
          <w:sz w:val="22"/>
          <w:szCs w:val="20"/>
          <w:lang w:val="it-IT" w:eastAsia="en-US" w:bidi="ar-SA"/>
        </w:rPr>
      </w:pPr>
      <w:r w:rsidRPr="008F33FB">
        <w:rPr>
          <w:rFonts w:ascii="Arial" w:eastAsiaTheme="minorHAnsi" w:hAnsi="Arial" w:cs="Arial"/>
          <w:b/>
          <w:kern w:val="0"/>
          <w:sz w:val="22"/>
          <w:szCs w:val="20"/>
          <w:lang w:val="it-IT" w:eastAsia="en-US" w:bidi="ar-SA"/>
        </w:rPr>
        <w:t>QUADRANTE IN RILIEVO: IL RETAGGIO TUDOR</w:t>
      </w:r>
    </w:p>
    <w:p w14:paraId="71A827CF" w14:textId="77777777" w:rsidR="008F33FB" w:rsidRPr="002C75D9" w:rsidRDefault="008F33FB" w:rsidP="008F33FB">
      <w:pPr>
        <w:pStyle w:val="Corpsdetexte"/>
        <w:spacing w:after="0"/>
        <w:rPr>
          <w:rFonts w:ascii="Arial" w:hAnsi="Arial" w:cs="Arial"/>
          <w:sz w:val="20"/>
          <w:szCs w:val="20"/>
          <w:lang w:val="it-IT"/>
        </w:rPr>
      </w:pPr>
      <w:r w:rsidRPr="002C75D9">
        <w:rPr>
          <w:rFonts w:ascii="Arial" w:hAnsi="Arial" w:cs="Arial"/>
          <w:sz w:val="20"/>
          <w:szCs w:val="20"/>
          <w:lang w:val="it-IT"/>
        </w:rPr>
        <w:t xml:space="preserve">I quadranti dei modelli 1926 sono un perfetto esempio della grande attenzione di TUDOR per i dettagli. Bombati, per aggiungere un tocco vintage, e decorati al centro, il loro design in rilievo rievoca le origini del Marchio, creando un delicato contrasto con la superficie liscia della scala dei minuti. Disponibili in colore argento, opalino, bianco o nero, i quadranti hanno i numeri arabi pari applicati in rilievo tra gli indici delle ore sfaccettati a forma di freccia. È anche possibile scegliere versioni con diamanti incastonati sugli indici delle ore dispari. La grande ricchezza di dettagli dei quadranti della linea 1926 crea un gioco di luci sorprendente e intricato che si abbina perfettamente alle lancette a gladio dai colori coordinati. </w:t>
      </w:r>
    </w:p>
    <w:p w14:paraId="5B0C1D12" w14:textId="633AAF05" w:rsidR="008F33FB" w:rsidRDefault="008F33FB" w:rsidP="008F33FB">
      <w:pPr>
        <w:pStyle w:val="Corpsdetexte"/>
        <w:spacing w:after="0"/>
        <w:rPr>
          <w:rFonts w:ascii="Arial" w:hAnsi="Arial" w:cs="Arial"/>
          <w:sz w:val="20"/>
          <w:szCs w:val="20"/>
          <w:lang w:val="it-IT"/>
        </w:rPr>
      </w:pPr>
    </w:p>
    <w:p w14:paraId="5D593725" w14:textId="77777777" w:rsidR="008F33FB" w:rsidRPr="002C75D9" w:rsidRDefault="008F33FB" w:rsidP="008F33FB">
      <w:pPr>
        <w:pStyle w:val="Corpsdetexte"/>
        <w:spacing w:after="0"/>
        <w:rPr>
          <w:rFonts w:ascii="Arial" w:hAnsi="Arial" w:cs="Arial"/>
          <w:sz w:val="20"/>
          <w:szCs w:val="20"/>
          <w:lang w:val="it-IT"/>
        </w:rPr>
      </w:pPr>
    </w:p>
    <w:p w14:paraId="7AC41287" w14:textId="77777777" w:rsidR="008F33FB" w:rsidRPr="008F33FB" w:rsidRDefault="008F33FB" w:rsidP="008F33FB">
      <w:pPr>
        <w:pStyle w:val="Contenudetableau"/>
        <w:jc w:val="both"/>
        <w:rPr>
          <w:rFonts w:ascii="Arial" w:eastAsiaTheme="minorHAnsi" w:hAnsi="Arial" w:cs="Arial"/>
          <w:b/>
          <w:kern w:val="0"/>
          <w:sz w:val="22"/>
          <w:szCs w:val="20"/>
          <w:lang w:val="it-IT" w:eastAsia="en-US" w:bidi="ar-SA"/>
        </w:rPr>
      </w:pPr>
      <w:r w:rsidRPr="008F33FB">
        <w:rPr>
          <w:rFonts w:ascii="Arial" w:eastAsiaTheme="minorHAnsi" w:hAnsi="Arial" w:cs="Arial"/>
          <w:b/>
          <w:kern w:val="0"/>
          <w:sz w:val="22"/>
          <w:szCs w:val="20"/>
          <w:lang w:val="it-IT" w:eastAsia="en-US" w:bidi="ar-SA"/>
        </w:rPr>
        <w:lastRenderedPageBreak/>
        <w:t>UN OROLOGIO TRADIZIONALE PER LEI E PER LUI</w:t>
      </w:r>
    </w:p>
    <w:p w14:paraId="4F07C0D3" w14:textId="77777777" w:rsidR="008F33FB" w:rsidRPr="002C75D9" w:rsidRDefault="008F33FB" w:rsidP="008F33FB">
      <w:pPr>
        <w:pStyle w:val="Corpsdetexte"/>
        <w:spacing w:after="0"/>
        <w:rPr>
          <w:rFonts w:ascii="Arial" w:hAnsi="Arial" w:cs="Arial"/>
          <w:sz w:val="20"/>
          <w:szCs w:val="20"/>
          <w:lang w:val="it-IT"/>
        </w:rPr>
      </w:pPr>
      <w:r w:rsidRPr="002C75D9">
        <w:rPr>
          <w:rFonts w:ascii="Arial" w:hAnsi="Arial" w:cs="Arial"/>
          <w:sz w:val="20"/>
          <w:szCs w:val="20"/>
          <w:lang w:val="it-IT"/>
        </w:rPr>
        <w:t xml:space="preserve">Fedele alla tradizione orologiera svizzera e all’intera collezione TUDOR, la linea 1926 è animata da un movimento meccanico a carica automatica di comprovata robustezza e affidabilità. La tradizionale indicazione «ROTOR SELF-WINDING» che appare sul quadrante è un riferimento diretto a questa caratteristica. Questi modelli, finemente decorati e con un’autonomia di 38 ore, offrono l’indicazione delle ore, dei minuti e dei secondi e un datario a ore 3. </w:t>
      </w:r>
    </w:p>
    <w:p w14:paraId="777D3B30" w14:textId="77777777" w:rsidR="008F33FB" w:rsidRPr="002C75D9" w:rsidRDefault="008F33FB" w:rsidP="008F33FB">
      <w:pPr>
        <w:pStyle w:val="Corpsdetexte"/>
        <w:spacing w:after="0"/>
        <w:rPr>
          <w:rFonts w:ascii="Arial" w:hAnsi="Arial" w:cs="Arial"/>
          <w:sz w:val="20"/>
          <w:szCs w:val="20"/>
          <w:lang w:val="it-IT"/>
        </w:rPr>
      </w:pPr>
    </w:p>
    <w:p w14:paraId="1A5486CB" w14:textId="77777777" w:rsidR="008F33FB" w:rsidRPr="002C75D9" w:rsidRDefault="008F33FB" w:rsidP="008F33FB">
      <w:pPr>
        <w:pStyle w:val="Corpsdetexte"/>
        <w:spacing w:after="0"/>
        <w:rPr>
          <w:rFonts w:ascii="Arial" w:hAnsi="Arial" w:cs="Arial"/>
          <w:sz w:val="20"/>
          <w:szCs w:val="20"/>
          <w:lang w:val="it-IT"/>
        </w:rPr>
      </w:pPr>
      <w:r w:rsidRPr="002C75D9">
        <w:rPr>
          <w:rFonts w:ascii="Arial" w:hAnsi="Arial" w:cs="Arial"/>
          <w:sz w:val="20"/>
          <w:szCs w:val="20"/>
          <w:lang w:val="it-IT"/>
        </w:rPr>
        <w:t xml:space="preserve">Sono disponibili in acciaio o in acciaio e oro, e in quattro dimensioni diverse – 28 mm, 36 mm, 39 mm e 41 mm di diametro – per soddisfare le esigenze di tutti: per il polso sottile di lei e quello più grande di lui, ma soprattutto per chi apprezza le cose belle. La cassa è in acciaio completamente lucido ed è impermeabile fino a 100 metri. Tutte e quattro le dimensioni sono disponibili con finiture in oro rosa 4N che impreziosiscono la lunetta e la corona di carica e mettono in risalto i dettagli del quadrante. </w:t>
      </w:r>
    </w:p>
    <w:p w14:paraId="37C3D205" w14:textId="5B687AC2" w:rsidR="008F33FB" w:rsidRDefault="008F33FB" w:rsidP="008F33FB">
      <w:pPr>
        <w:rPr>
          <w:rFonts w:cs="Arial"/>
          <w:szCs w:val="20"/>
          <w:lang w:val="it-IT"/>
        </w:rPr>
      </w:pPr>
    </w:p>
    <w:p w14:paraId="523A42BC" w14:textId="39066FF8" w:rsidR="008F33FB" w:rsidRPr="002C75D9" w:rsidRDefault="008F33FB" w:rsidP="008F33FB">
      <w:pPr>
        <w:rPr>
          <w:rFonts w:cs="Arial"/>
          <w:szCs w:val="20"/>
          <w:lang w:val="it-IT"/>
        </w:rPr>
      </w:pPr>
    </w:p>
    <w:p w14:paraId="6E5CCD19" w14:textId="77777777" w:rsidR="008F33FB" w:rsidRPr="008F33FB" w:rsidRDefault="008F33FB" w:rsidP="008F33FB">
      <w:pPr>
        <w:pStyle w:val="Contenudetableau"/>
        <w:jc w:val="both"/>
        <w:rPr>
          <w:rFonts w:ascii="Arial" w:eastAsiaTheme="minorHAnsi" w:hAnsi="Arial" w:cs="Arial"/>
          <w:b/>
          <w:kern w:val="0"/>
          <w:sz w:val="22"/>
          <w:szCs w:val="20"/>
          <w:lang w:val="it-IT" w:eastAsia="en-US" w:bidi="ar-SA"/>
        </w:rPr>
      </w:pPr>
      <w:r w:rsidRPr="008F33FB">
        <w:rPr>
          <w:rFonts w:ascii="Arial" w:eastAsiaTheme="minorHAnsi" w:hAnsi="Arial" w:cs="Arial"/>
          <w:b/>
          <w:kern w:val="0"/>
          <w:sz w:val="22"/>
          <w:szCs w:val="20"/>
          <w:lang w:val="it-IT" w:eastAsia="en-US" w:bidi="ar-SA"/>
        </w:rPr>
        <w:t>IL BRACCIALE METALLICO TUDOR</w:t>
      </w:r>
    </w:p>
    <w:p w14:paraId="000F2385" w14:textId="77777777" w:rsidR="008F33FB" w:rsidRDefault="008F33FB" w:rsidP="008F33FB">
      <w:pPr>
        <w:rPr>
          <w:rFonts w:cs="Arial"/>
          <w:szCs w:val="20"/>
          <w:lang w:val="it-IT"/>
        </w:rPr>
      </w:pPr>
      <w:r w:rsidRPr="002C75D9">
        <w:rPr>
          <w:rFonts w:cs="Arial"/>
          <w:szCs w:val="20"/>
          <w:lang w:val="it-IT"/>
        </w:rPr>
        <w:t xml:space="preserve">Il bracciale metallico è uno dei protagonisti del design TUDOR sin dalle origini. Molto più di un semplice accessorio, è parte integrante del retaggio estetico e pratico del Marchio. Il bracciale dei modelli 1926 è stato progettato specificamente per questa linea, pensando al comfort, all’eleganza ed alla qualità. Composto da sette maglie di dimensioni diverse, segue alla perfezione la curvatura del polso. Le maglie esterne sono satinate mentre quelle centrali sono lucide: un tipo di finitura che esalta l’eleganza dell’orologio. Assemblato meticolosamente avvalendosi della lunga esperienza TUDOR nel settore, il bracciale è tanto flessibile quanto resistente.  </w:t>
      </w:r>
    </w:p>
    <w:p w14:paraId="2071FA48" w14:textId="77777777" w:rsidR="008F33FB" w:rsidRPr="008F33FB" w:rsidRDefault="008F33FB" w:rsidP="008F33FB">
      <w:pPr>
        <w:rPr>
          <w:rFonts w:cs="Arial"/>
          <w:szCs w:val="20"/>
          <w:lang w:val="it-IT"/>
        </w:rPr>
      </w:pPr>
    </w:p>
    <w:p w14:paraId="140E6E3E" w14:textId="77777777" w:rsidR="008F33FB" w:rsidRPr="008F33FB" w:rsidRDefault="008F33FB" w:rsidP="008F33FB">
      <w:pPr>
        <w:rPr>
          <w:rFonts w:cs="Arial"/>
          <w:szCs w:val="20"/>
          <w:lang w:val="it-IT"/>
        </w:rPr>
      </w:pPr>
    </w:p>
    <w:p w14:paraId="67AB3DB0" w14:textId="77777777" w:rsidR="008F33FB" w:rsidRPr="008F33FB" w:rsidRDefault="008F33FB" w:rsidP="008F33FB">
      <w:pPr>
        <w:pStyle w:val="Contenudetableau"/>
        <w:jc w:val="both"/>
        <w:rPr>
          <w:rFonts w:ascii="Arial" w:eastAsiaTheme="minorHAnsi" w:hAnsi="Arial" w:cs="Arial"/>
          <w:b/>
          <w:kern w:val="0"/>
          <w:sz w:val="22"/>
          <w:szCs w:val="20"/>
          <w:lang w:val="it-IT" w:eastAsia="en-US" w:bidi="ar-SA"/>
        </w:rPr>
      </w:pPr>
      <w:r w:rsidRPr="008F33FB">
        <w:rPr>
          <w:rFonts w:ascii="Arial" w:eastAsiaTheme="minorHAnsi" w:hAnsi="Arial" w:cs="Arial"/>
          <w:b/>
          <w:kern w:val="0"/>
          <w:sz w:val="22"/>
          <w:szCs w:val="20"/>
          <w:lang w:val="it-IT" w:eastAsia="en-US" w:bidi="ar-SA"/>
        </w:rPr>
        <w:t>LA GARANZIA TUDOR</w:t>
      </w:r>
    </w:p>
    <w:p w14:paraId="2F6A816C" w14:textId="77777777" w:rsidR="008F33FB" w:rsidRPr="002C75D9" w:rsidRDefault="008F33FB" w:rsidP="008F33FB">
      <w:pPr>
        <w:pStyle w:val="Contenudetableau"/>
        <w:snapToGrid w:val="0"/>
        <w:rPr>
          <w:rFonts w:ascii="Arial" w:hAnsi="Arial" w:cs="Arial"/>
          <w:color w:val="FF0000"/>
          <w:sz w:val="20"/>
          <w:szCs w:val="20"/>
          <w:shd w:val="clear" w:color="auto" w:fill="FFFFFF"/>
          <w:lang w:val="it-IT"/>
        </w:rPr>
      </w:pPr>
      <w:r w:rsidRPr="002C75D9">
        <w:rPr>
          <w:rFonts w:ascii="Arial" w:hAnsi="Arial" w:cs="Arial"/>
          <w:sz w:val="20"/>
          <w:szCs w:val="20"/>
          <w:lang w:val="it-IT"/>
        </w:rPr>
        <w:t>Sin dalla creazione del Marchio da parte di Hans Wilsdorf nel 1926 e in linea con la sua concezione di orologio ideale, TUDOR non ha mai smesso di realizzare segnatempo che garantiscono il massimo della robustezza, durevolezza, affidabilità e precisione. Forte della sua lunga esperienza e della qualità superiore dei suoi orologi, il Marchio offre una garanzia di cinque anni per tutti i prodotti venduti a partire dal 1° gennaio 2020. La garanzia non richiede che l’orologio sia registrato o sottoposto a revisioni da parte di intermediari, ed è trasferibile. Tutti i prodotti TUDOR acquistati tra il 1° luglio 2018 e il 31 dicembre 2019 riceveranno un’estensione della garanzia di 18 mesi, per una copertura totale di tre anni e mezzo</w:t>
      </w:r>
      <w:r w:rsidRPr="002C75D9">
        <w:rPr>
          <w:rFonts w:ascii="Arial" w:hAnsi="Arial" w:cs="Arial"/>
          <w:color w:val="000000"/>
          <w:sz w:val="20"/>
          <w:szCs w:val="20"/>
          <w:lang w:val="it-IT"/>
        </w:rPr>
        <w:t>. TUDOR consiglia che gli orologi</w:t>
      </w:r>
      <w:r w:rsidRPr="002C75D9">
        <w:rPr>
          <w:rFonts w:ascii="Arial" w:hAnsi="Arial" w:cs="Arial"/>
          <w:color w:val="000000"/>
          <w:sz w:val="20"/>
          <w:szCs w:val="20"/>
          <w:shd w:val="clear" w:color="auto" w:fill="FFFFFF"/>
          <w:lang w:val="it-IT"/>
        </w:rPr>
        <w:t xml:space="preserve"> vengano sottoposti a revisione ogni 10 anni circa, a seconda del modello e della sua frequenza di utilizzo.</w:t>
      </w:r>
    </w:p>
    <w:p w14:paraId="23F3E913" w14:textId="5339E6F8" w:rsidR="008F33FB" w:rsidRDefault="008F33FB" w:rsidP="008F33FB">
      <w:pPr>
        <w:pStyle w:val="Contenudetableau"/>
        <w:snapToGrid w:val="0"/>
        <w:rPr>
          <w:rFonts w:ascii="Arial" w:hAnsi="Arial" w:cs="Arial"/>
          <w:sz w:val="20"/>
          <w:szCs w:val="20"/>
          <w:lang w:val="it-IT"/>
        </w:rPr>
      </w:pPr>
    </w:p>
    <w:p w14:paraId="6F5E9A06" w14:textId="77777777" w:rsidR="008F33FB" w:rsidRPr="002C75D9" w:rsidRDefault="008F33FB" w:rsidP="008F33FB">
      <w:pPr>
        <w:pStyle w:val="Contenudetableau"/>
        <w:snapToGrid w:val="0"/>
        <w:rPr>
          <w:rFonts w:ascii="Arial" w:hAnsi="Arial" w:cs="Arial"/>
          <w:sz w:val="20"/>
          <w:szCs w:val="20"/>
          <w:lang w:val="it-IT"/>
        </w:rPr>
      </w:pPr>
    </w:p>
    <w:p w14:paraId="5F413366" w14:textId="77777777" w:rsidR="008F33FB" w:rsidRPr="008F33FB" w:rsidRDefault="008F33FB" w:rsidP="008F33FB">
      <w:pPr>
        <w:pStyle w:val="Contenudetableau"/>
        <w:jc w:val="both"/>
        <w:rPr>
          <w:rFonts w:ascii="Arial" w:eastAsiaTheme="minorHAnsi" w:hAnsi="Arial" w:cs="Arial"/>
          <w:b/>
          <w:kern w:val="0"/>
          <w:sz w:val="22"/>
          <w:szCs w:val="20"/>
          <w:lang w:val="it-IT" w:eastAsia="en-US" w:bidi="ar-SA"/>
        </w:rPr>
      </w:pPr>
      <w:r w:rsidRPr="008F33FB">
        <w:rPr>
          <w:rFonts w:ascii="Arial" w:eastAsiaTheme="minorHAnsi" w:hAnsi="Arial" w:cs="Arial"/>
          <w:b/>
          <w:kern w:val="0"/>
          <w:sz w:val="22"/>
          <w:szCs w:val="20"/>
          <w:lang w:val="it-IT" w:eastAsia="en-US" w:bidi="ar-SA"/>
        </w:rPr>
        <w:t>IL MARCHIO TUDOR</w:t>
      </w:r>
    </w:p>
    <w:p w14:paraId="2FAFC582" w14:textId="1F451A16" w:rsidR="008F33FB" w:rsidRPr="008F33FB" w:rsidRDefault="008F33FB" w:rsidP="008F33FB">
      <w:pPr>
        <w:rPr>
          <w:rFonts w:cs="Arial"/>
          <w:szCs w:val="20"/>
          <w:lang w:val="it-IT"/>
        </w:rPr>
      </w:pPr>
      <w:r w:rsidRPr="002C75D9">
        <w:rPr>
          <w:rFonts w:cs="Arial"/>
          <w:szCs w:val="20"/>
          <w:lang w:val="it-IT"/>
        </w:rPr>
        <w:t>TUDOR è un marchio di orologeria svizzera pluripremiato che offre orologi meccanici caratterizzati da uno spiccato senso dello stile, una straordinaria affidabilità ed un rapporto qualità/prezzo impareggiabile. Le origini del Marchio risalgono al 1926, quando il nome «The Tudor» venne registrato per la prima volta per conto di Hans Wilsdorf, fondatore di Rolex. Nel 1946 questi creò ufficialmente la società Montres TUDOR SA per produrre orologi con la stessa filosofia di qualità Rolex, ma a un prezzo più contenuto. Proprio grazie al loro costo e alla loro robustezza, nel corso della loro lunga storia, gli orologi TUDOR sono stati scelti in tutto il mondo dai più audaci amanti dell’avventura sulla terra ferma, nell’aria, sott’acqua e sui ghiacci. Oggi la collezione TUDOR include linee emblematiche quali Black Bay, Pelagos, 1926 e Royal, e dal 2015 offre anche movimenti meccanici di Manifattura ricchi di funzioni e dalle prestazioni superiori.</w:t>
      </w:r>
    </w:p>
    <w:p w14:paraId="3ACC3FAE" w14:textId="08A7FD5E" w:rsidR="003D5E64" w:rsidRPr="00024D42" w:rsidRDefault="003D5E64" w:rsidP="008F33FB">
      <w:pPr>
        <w:rPr>
          <w:rFonts w:cs="Arial"/>
          <w:b/>
          <w:sz w:val="22"/>
          <w:szCs w:val="20"/>
          <w:lang w:val="it-IT"/>
        </w:rPr>
      </w:pPr>
      <w:r w:rsidRPr="00024D42">
        <w:rPr>
          <w:b/>
          <w:sz w:val="22"/>
          <w:lang w:val="it-IT"/>
        </w:rPr>
        <w:br w:type="page"/>
      </w:r>
    </w:p>
    <w:p w14:paraId="6B8C1BD2" w14:textId="77777777" w:rsidR="008F33FB" w:rsidRPr="008F33FB" w:rsidRDefault="008F33FB" w:rsidP="008F33FB">
      <w:pPr>
        <w:pStyle w:val="TEXTE"/>
        <w:jc w:val="both"/>
        <w:rPr>
          <w:b/>
          <w:sz w:val="22"/>
          <w:lang w:val="it-IT"/>
        </w:rPr>
      </w:pPr>
      <w:bookmarkStart w:id="0" w:name="_GoBack"/>
      <w:bookmarkEnd w:id="0"/>
      <w:r w:rsidRPr="008F33FB">
        <w:rPr>
          <w:b/>
          <w:sz w:val="22"/>
          <w:lang w:val="it-IT"/>
        </w:rPr>
        <w:lastRenderedPageBreak/>
        <w:t>REFERENZE 91650/1, 91550/1, 91450/1 e 91350/1</w:t>
      </w:r>
    </w:p>
    <w:p w14:paraId="79143AD3" w14:textId="77777777" w:rsidR="008F33FB" w:rsidRPr="002C75D9" w:rsidRDefault="008F33FB" w:rsidP="008F33FB">
      <w:pPr>
        <w:jc w:val="both"/>
        <w:rPr>
          <w:rFonts w:cs="Arial"/>
          <w:szCs w:val="20"/>
          <w:lang w:val="it-IT"/>
        </w:rPr>
      </w:pPr>
    </w:p>
    <w:p w14:paraId="1821B474" w14:textId="77777777" w:rsidR="008F33FB" w:rsidRPr="008F33FB" w:rsidRDefault="008F33FB" w:rsidP="008F33FB">
      <w:pPr>
        <w:pStyle w:val="TEXTE"/>
        <w:jc w:val="both"/>
        <w:rPr>
          <w:b/>
          <w:lang w:val="it-IT"/>
        </w:rPr>
      </w:pPr>
      <w:r w:rsidRPr="008F33FB">
        <w:rPr>
          <w:b/>
          <w:lang w:val="it-IT"/>
        </w:rPr>
        <w:t>CASSA</w:t>
      </w:r>
    </w:p>
    <w:p w14:paraId="60148D19" w14:textId="77777777" w:rsidR="008F33FB" w:rsidRPr="002C75D9" w:rsidRDefault="008F33FB" w:rsidP="008F33FB">
      <w:pPr>
        <w:pStyle w:val="Corpsdetexte"/>
        <w:spacing w:after="0"/>
        <w:jc w:val="both"/>
        <w:rPr>
          <w:rFonts w:ascii="Arial" w:hAnsi="Arial" w:cs="Arial"/>
          <w:sz w:val="20"/>
          <w:szCs w:val="20"/>
          <w:lang w:val="it-IT"/>
        </w:rPr>
      </w:pPr>
      <w:r w:rsidRPr="002C75D9">
        <w:rPr>
          <w:rFonts w:ascii="Arial" w:hAnsi="Arial" w:cs="Arial"/>
          <w:sz w:val="20"/>
          <w:szCs w:val="20"/>
          <w:lang w:val="it-IT"/>
        </w:rPr>
        <w:t xml:space="preserve">Cassa in acciaio, 41, 39, 36 o 28 mm, finitura lucida </w:t>
      </w:r>
    </w:p>
    <w:p w14:paraId="0F75D273" w14:textId="77777777" w:rsidR="008F33FB" w:rsidRPr="002C75D9" w:rsidRDefault="008F33FB" w:rsidP="008F33FB">
      <w:pPr>
        <w:jc w:val="both"/>
        <w:rPr>
          <w:rFonts w:cs="Arial"/>
          <w:szCs w:val="20"/>
          <w:lang w:val="it-IT"/>
        </w:rPr>
      </w:pPr>
    </w:p>
    <w:p w14:paraId="36173B80" w14:textId="77777777" w:rsidR="008F33FB" w:rsidRPr="008F33FB" w:rsidRDefault="008F33FB" w:rsidP="008F33FB">
      <w:pPr>
        <w:pStyle w:val="TEXTE"/>
        <w:jc w:val="both"/>
        <w:rPr>
          <w:b/>
          <w:lang w:val="it-IT"/>
        </w:rPr>
      </w:pPr>
      <w:r w:rsidRPr="008F33FB">
        <w:rPr>
          <w:b/>
          <w:lang w:val="it-IT"/>
        </w:rPr>
        <w:t>LUNETTA</w:t>
      </w:r>
    </w:p>
    <w:p w14:paraId="34528068" w14:textId="77777777" w:rsidR="008F33FB" w:rsidRPr="002C75D9" w:rsidRDefault="008F33FB" w:rsidP="008F33FB">
      <w:pPr>
        <w:pStyle w:val="Corpsdetexte"/>
        <w:spacing w:after="0"/>
        <w:jc w:val="both"/>
        <w:rPr>
          <w:rFonts w:ascii="Arial" w:hAnsi="Arial" w:cs="Arial"/>
          <w:sz w:val="20"/>
          <w:szCs w:val="20"/>
          <w:lang w:val="it-IT"/>
        </w:rPr>
      </w:pPr>
      <w:r w:rsidRPr="002C75D9">
        <w:rPr>
          <w:rFonts w:ascii="Arial" w:hAnsi="Arial" w:cs="Arial"/>
          <w:sz w:val="20"/>
          <w:szCs w:val="20"/>
          <w:lang w:val="it-IT"/>
        </w:rPr>
        <w:t xml:space="preserve">Lunetta liscia in acciaio od oro rosa, con finitura lucida  </w:t>
      </w:r>
    </w:p>
    <w:p w14:paraId="5C14E6A1" w14:textId="77777777" w:rsidR="008F33FB" w:rsidRPr="002C75D9" w:rsidRDefault="008F33FB" w:rsidP="008F33FB">
      <w:pPr>
        <w:pStyle w:val="Corpsdetexte"/>
        <w:spacing w:after="0"/>
        <w:jc w:val="both"/>
        <w:rPr>
          <w:rFonts w:ascii="Arial" w:hAnsi="Arial" w:cs="Arial"/>
          <w:sz w:val="20"/>
          <w:szCs w:val="20"/>
          <w:lang w:val="it-IT"/>
        </w:rPr>
      </w:pPr>
    </w:p>
    <w:p w14:paraId="28E087F4" w14:textId="77777777" w:rsidR="008F33FB" w:rsidRPr="008F33FB" w:rsidRDefault="008F33FB" w:rsidP="008F33FB">
      <w:pPr>
        <w:pStyle w:val="TEXTE"/>
        <w:jc w:val="both"/>
        <w:rPr>
          <w:b/>
          <w:lang w:val="it-IT"/>
        </w:rPr>
      </w:pPr>
      <w:r w:rsidRPr="008F33FB">
        <w:rPr>
          <w:b/>
          <w:lang w:val="it-IT"/>
        </w:rPr>
        <w:t>CORONA DI CARICA</w:t>
      </w:r>
    </w:p>
    <w:p w14:paraId="48CC70D5" w14:textId="77777777" w:rsidR="008F33FB" w:rsidRPr="002C75D9" w:rsidRDefault="008F33FB" w:rsidP="008F33FB">
      <w:pPr>
        <w:jc w:val="both"/>
        <w:rPr>
          <w:rFonts w:cs="Arial"/>
          <w:szCs w:val="20"/>
          <w:lang w:val="it-IT"/>
        </w:rPr>
      </w:pPr>
      <w:r w:rsidRPr="002C75D9">
        <w:rPr>
          <w:rFonts w:cs="Arial"/>
          <w:szCs w:val="20"/>
          <w:lang w:val="it-IT"/>
        </w:rPr>
        <w:t xml:space="preserve">Corona di carica a vite in acciaio decorata con il logo TUDOR in rilievo </w:t>
      </w:r>
    </w:p>
    <w:p w14:paraId="6611895F" w14:textId="77777777" w:rsidR="008F33FB" w:rsidRPr="002C75D9" w:rsidRDefault="008F33FB" w:rsidP="008F33FB">
      <w:pPr>
        <w:jc w:val="both"/>
        <w:rPr>
          <w:rFonts w:cs="Arial"/>
          <w:szCs w:val="20"/>
          <w:lang w:val="it-IT"/>
        </w:rPr>
      </w:pPr>
    </w:p>
    <w:p w14:paraId="49CFF43A" w14:textId="77777777" w:rsidR="008F33FB" w:rsidRPr="008F33FB" w:rsidRDefault="008F33FB" w:rsidP="008F33FB">
      <w:pPr>
        <w:pStyle w:val="TEXTE"/>
        <w:jc w:val="both"/>
        <w:rPr>
          <w:b/>
          <w:lang w:val="it-IT"/>
        </w:rPr>
      </w:pPr>
      <w:r w:rsidRPr="008F33FB">
        <w:rPr>
          <w:b/>
          <w:lang w:val="it-IT"/>
        </w:rPr>
        <w:t>QUADRANTE</w:t>
      </w:r>
    </w:p>
    <w:p w14:paraId="49D9326E" w14:textId="77777777" w:rsidR="008F33FB" w:rsidRPr="002C75D9" w:rsidRDefault="008F33FB" w:rsidP="008F33FB">
      <w:pPr>
        <w:pStyle w:val="Corpsdetexte"/>
        <w:spacing w:after="0"/>
        <w:jc w:val="both"/>
        <w:rPr>
          <w:rFonts w:ascii="Arial" w:hAnsi="Arial" w:cs="Arial"/>
          <w:sz w:val="20"/>
          <w:szCs w:val="20"/>
          <w:lang w:val="it-IT"/>
        </w:rPr>
      </w:pPr>
      <w:r w:rsidRPr="002C75D9">
        <w:rPr>
          <w:rFonts w:ascii="Arial" w:hAnsi="Arial" w:cs="Arial"/>
          <w:sz w:val="20"/>
          <w:szCs w:val="20"/>
          <w:lang w:val="it-IT"/>
        </w:rPr>
        <w:t>Nero, bianco, opalino o argento, con decorazione in rilievo, bombato, con o senza diamanti</w:t>
      </w:r>
    </w:p>
    <w:p w14:paraId="74C0D7AC" w14:textId="77777777" w:rsidR="008F33FB" w:rsidRPr="002C75D9" w:rsidRDefault="008F33FB" w:rsidP="008F33FB">
      <w:pPr>
        <w:pStyle w:val="Corpsdetexte"/>
        <w:spacing w:after="0"/>
        <w:jc w:val="both"/>
        <w:rPr>
          <w:rFonts w:ascii="Arial" w:hAnsi="Arial" w:cs="Arial"/>
          <w:sz w:val="20"/>
          <w:szCs w:val="20"/>
          <w:lang w:val="it-IT"/>
        </w:rPr>
      </w:pPr>
      <w:r w:rsidRPr="002C75D9">
        <w:rPr>
          <w:rFonts w:ascii="Arial" w:hAnsi="Arial" w:cs="Arial"/>
          <w:sz w:val="20"/>
          <w:szCs w:val="20"/>
          <w:lang w:val="it-IT"/>
        </w:rPr>
        <w:t>Datario a ore 3</w:t>
      </w:r>
    </w:p>
    <w:p w14:paraId="251EE7AF" w14:textId="77777777" w:rsidR="008F33FB" w:rsidRPr="002C75D9" w:rsidRDefault="008F33FB" w:rsidP="008F33FB">
      <w:pPr>
        <w:jc w:val="both"/>
        <w:rPr>
          <w:rFonts w:cs="Arial"/>
          <w:szCs w:val="20"/>
          <w:lang w:val="it-IT"/>
        </w:rPr>
      </w:pPr>
    </w:p>
    <w:p w14:paraId="2DAAE457" w14:textId="77777777" w:rsidR="008F33FB" w:rsidRPr="008F33FB" w:rsidRDefault="008F33FB" w:rsidP="008F33FB">
      <w:pPr>
        <w:pStyle w:val="TEXTE"/>
        <w:jc w:val="both"/>
        <w:rPr>
          <w:b/>
          <w:lang w:val="it-IT"/>
        </w:rPr>
      </w:pPr>
      <w:r w:rsidRPr="008F33FB">
        <w:rPr>
          <w:b/>
          <w:lang w:val="it-IT"/>
        </w:rPr>
        <w:t>VETRO</w:t>
      </w:r>
    </w:p>
    <w:p w14:paraId="1006A730" w14:textId="77777777" w:rsidR="008F33FB" w:rsidRPr="002C75D9" w:rsidRDefault="008F33FB" w:rsidP="008F33FB">
      <w:pPr>
        <w:pStyle w:val="Corpsdetexte"/>
        <w:spacing w:after="0"/>
        <w:jc w:val="both"/>
        <w:rPr>
          <w:rFonts w:ascii="Arial" w:hAnsi="Arial" w:cs="Arial"/>
          <w:sz w:val="20"/>
          <w:szCs w:val="20"/>
          <w:lang w:val="it-IT"/>
        </w:rPr>
      </w:pPr>
      <w:r w:rsidRPr="002C75D9">
        <w:rPr>
          <w:rFonts w:ascii="Arial" w:hAnsi="Arial" w:cs="Arial"/>
          <w:sz w:val="20"/>
          <w:szCs w:val="20"/>
          <w:lang w:val="it-IT"/>
        </w:rPr>
        <w:t>Vetro zaffiro</w:t>
      </w:r>
    </w:p>
    <w:p w14:paraId="6A489E26" w14:textId="77777777" w:rsidR="008F33FB" w:rsidRPr="002C75D9" w:rsidRDefault="008F33FB" w:rsidP="008F33FB">
      <w:pPr>
        <w:pStyle w:val="Corpsdetexte"/>
        <w:spacing w:after="0"/>
        <w:jc w:val="both"/>
        <w:rPr>
          <w:rFonts w:ascii="Arial" w:hAnsi="Arial" w:cs="Arial"/>
          <w:sz w:val="20"/>
          <w:szCs w:val="20"/>
          <w:lang w:val="it-IT"/>
        </w:rPr>
      </w:pPr>
    </w:p>
    <w:p w14:paraId="7EE7FD1B" w14:textId="77777777" w:rsidR="008F33FB" w:rsidRPr="008F33FB" w:rsidRDefault="008F33FB" w:rsidP="008F33FB">
      <w:pPr>
        <w:pStyle w:val="TEXTE"/>
        <w:jc w:val="both"/>
        <w:rPr>
          <w:b/>
          <w:lang w:val="it-IT"/>
        </w:rPr>
      </w:pPr>
      <w:r w:rsidRPr="008F33FB">
        <w:rPr>
          <w:b/>
          <w:lang w:val="it-IT"/>
        </w:rPr>
        <w:t>MOVIMENTO</w:t>
      </w:r>
    </w:p>
    <w:p w14:paraId="24E5E4D4" w14:textId="77777777" w:rsidR="008F33FB" w:rsidRPr="002C75D9" w:rsidRDefault="008F33FB" w:rsidP="008F33FB">
      <w:pPr>
        <w:jc w:val="both"/>
        <w:rPr>
          <w:rFonts w:cs="Arial"/>
          <w:szCs w:val="20"/>
          <w:lang w:val="it-IT"/>
        </w:rPr>
      </w:pPr>
      <w:r w:rsidRPr="002C75D9">
        <w:rPr>
          <w:rFonts w:cs="Arial"/>
          <w:szCs w:val="20"/>
          <w:lang w:val="it-IT"/>
        </w:rPr>
        <w:t>Movimento meccanico a carica automatica, Calibro T601 (41, 39 e 36 mm) o T201 (28 mm)</w:t>
      </w:r>
    </w:p>
    <w:p w14:paraId="228861C6" w14:textId="77777777" w:rsidR="008F33FB" w:rsidRPr="002C75D9" w:rsidRDefault="008F33FB" w:rsidP="008F33FB">
      <w:pPr>
        <w:jc w:val="both"/>
        <w:rPr>
          <w:rFonts w:cs="Arial"/>
          <w:szCs w:val="20"/>
          <w:lang w:val="it-IT"/>
        </w:rPr>
      </w:pPr>
    </w:p>
    <w:p w14:paraId="651BAAB7" w14:textId="77777777" w:rsidR="008F33FB" w:rsidRPr="008F33FB" w:rsidRDefault="008F33FB" w:rsidP="008F33FB">
      <w:pPr>
        <w:pStyle w:val="TEXTE"/>
        <w:jc w:val="both"/>
        <w:rPr>
          <w:b/>
          <w:lang w:val="it-IT"/>
        </w:rPr>
      </w:pPr>
      <w:r w:rsidRPr="008F33FB">
        <w:rPr>
          <w:b/>
          <w:lang w:val="it-IT"/>
        </w:rPr>
        <w:t>IMPERMEABILITÀ</w:t>
      </w:r>
    </w:p>
    <w:p w14:paraId="71711AC0" w14:textId="77777777" w:rsidR="008F33FB" w:rsidRPr="002C75D9" w:rsidRDefault="008F33FB" w:rsidP="008F33FB">
      <w:pPr>
        <w:pStyle w:val="Corpsdetexte"/>
        <w:spacing w:after="0"/>
        <w:jc w:val="both"/>
        <w:rPr>
          <w:rFonts w:ascii="Arial" w:hAnsi="Arial" w:cs="Arial"/>
          <w:sz w:val="20"/>
          <w:szCs w:val="20"/>
          <w:lang w:val="it-IT"/>
        </w:rPr>
      </w:pPr>
      <w:r w:rsidRPr="002C75D9">
        <w:rPr>
          <w:rFonts w:ascii="Arial" w:hAnsi="Arial" w:cs="Arial"/>
          <w:sz w:val="20"/>
          <w:szCs w:val="20"/>
          <w:lang w:val="it-IT"/>
        </w:rPr>
        <w:t>Impermeabile fino a 100 metri</w:t>
      </w:r>
    </w:p>
    <w:p w14:paraId="1B1C23A6" w14:textId="77777777" w:rsidR="008F33FB" w:rsidRPr="002C75D9" w:rsidRDefault="008F33FB" w:rsidP="008F33FB">
      <w:pPr>
        <w:jc w:val="both"/>
        <w:rPr>
          <w:rFonts w:cs="Arial"/>
          <w:szCs w:val="20"/>
          <w:lang w:val="it-IT"/>
        </w:rPr>
      </w:pPr>
    </w:p>
    <w:p w14:paraId="2190605D" w14:textId="77777777" w:rsidR="008F33FB" w:rsidRPr="008F33FB" w:rsidRDefault="008F33FB" w:rsidP="008F33FB">
      <w:pPr>
        <w:pStyle w:val="TEXTE"/>
        <w:jc w:val="both"/>
        <w:rPr>
          <w:b/>
          <w:lang w:val="it-IT"/>
        </w:rPr>
      </w:pPr>
      <w:r w:rsidRPr="008F33FB">
        <w:rPr>
          <w:b/>
          <w:lang w:val="it-IT"/>
        </w:rPr>
        <w:t>BRACCIALE</w:t>
      </w:r>
    </w:p>
    <w:p w14:paraId="3ACD8715" w14:textId="77777777" w:rsidR="008F33FB" w:rsidRPr="002C75D9" w:rsidRDefault="008F33FB" w:rsidP="008F33FB">
      <w:pPr>
        <w:pStyle w:val="Corpsdetexte"/>
        <w:spacing w:after="0"/>
        <w:jc w:val="both"/>
        <w:rPr>
          <w:rFonts w:ascii="Arial" w:hAnsi="Arial" w:cs="Arial"/>
          <w:sz w:val="20"/>
          <w:szCs w:val="20"/>
          <w:lang w:val="it-IT"/>
        </w:rPr>
      </w:pPr>
      <w:r w:rsidRPr="002C75D9">
        <w:rPr>
          <w:rFonts w:ascii="Arial" w:hAnsi="Arial" w:cs="Arial"/>
          <w:sz w:val="20"/>
          <w:szCs w:val="20"/>
          <w:lang w:val="it-IT"/>
        </w:rPr>
        <w:t xml:space="preserve">Bracciale in acciaio o in acciaio e oro rosa, 7 file di maglie, maglie esterne satinate, maglie centrali lucide, o cinturino in cuoio con chiusura pieghevole e fermaglio di sicurezza </w:t>
      </w:r>
    </w:p>
    <w:p w14:paraId="44F99168" w14:textId="77777777" w:rsidR="00727D0E" w:rsidRPr="002E76DF" w:rsidRDefault="00727D0E" w:rsidP="00727D0E">
      <w:pPr>
        <w:jc w:val="both"/>
        <w:rPr>
          <w:rFonts w:cs="Arial"/>
          <w:szCs w:val="20"/>
          <w:lang w:val="it-IT"/>
        </w:rPr>
      </w:pPr>
    </w:p>
    <w:sectPr w:rsidR="00727D0E" w:rsidRPr="002E76DF" w:rsidSect="00E556FB">
      <w:headerReference w:type="default" r:id="rId8"/>
      <w:footerReference w:type="default" r:id="rId9"/>
      <w:headerReference w:type="first" r:id="rId10"/>
      <w:footerReference w:type="first" r:id="rId11"/>
      <w:pgSz w:w="11906" w:h="16838"/>
      <w:pgMar w:top="3686" w:right="1133" w:bottom="1276" w:left="851" w:header="708" w:footer="581"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8FEA8" w14:textId="77777777" w:rsidR="00E94A49" w:rsidRDefault="00E94A49">
      <w:pPr>
        <w:spacing w:line="240" w:lineRule="auto"/>
      </w:pPr>
      <w:r>
        <w:separator/>
      </w:r>
    </w:p>
  </w:endnote>
  <w:endnote w:type="continuationSeparator" w:id="0">
    <w:p w14:paraId="2D00DDF9" w14:textId="77777777" w:rsidR="00E94A49" w:rsidRDefault="00E94A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088B5" w14:textId="2CD3AF0B" w:rsidR="00D47BCE" w:rsidRPr="00460145" w:rsidRDefault="00460145"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30AB7466" wp14:editId="3C9D362F">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76348DB3" wp14:editId="592D0A0E">
          <wp:extent cx="482956" cy="252000"/>
          <wp:effectExtent l="0" t="0" r="0" b="0"/>
          <wp:docPr id="213" name="Image 213"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2FE7A902" wp14:editId="654B771C">
          <wp:extent cx="127000" cy="182880"/>
          <wp:effectExtent l="0" t="0" r="6350" b="7620"/>
          <wp:docPr id="214" name="Image 214"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8C0336" w:rsidRPr="008C0336">
      <w:rPr>
        <w:noProof/>
        <w:color w:val="808080" w:themeColor="background1" w:themeShade="80"/>
        <w:lang w:val="fr-FR"/>
      </w:rPr>
      <w:t>5</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8395F" w14:textId="35E502FF" w:rsidR="007407FE" w:rsidRDefault="00FA065D"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25D1B614" wp14:editId="7942EB57">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174B584A" wp14:editId="4086CB80">
          <wp:extent cx="482956" cy="252000"/>
          <wp:effectExtent l="0" t="0" r="0" b="0"/>
          <wp:docPr id="216" name="Image 21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0E39C552" wp14:editId="595389C5">
          <wp:extent cx="127000" cy="182880"/>
          <wp:effectExtent l="0" t="0" r="6350" b="7620"/>
          <wp:docPr id="217" name="Image 21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8C0336" w:rsidRPr="008C0336">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14944" w14:textId="77777777" w:rsidR="00E94A49" w:rsidRDefault="00E94A49">
      <w:pPr>
        <w:spacing w:line="240" w:lineRule="auto"/>
      </w:pPr>
      <w:r>
        <w:separator/>
      </w:r>
    </w:p>
  </w:footnote>
  <w:footnote w:type="continuationSeparator" w:id="0">
    <w:p w14:paraId="5A41ADCD" w14:textId="77777777" w:rsidR="00E94A49" w:rsidRDefault="00E94A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5C057" w14:textId="77777777" w:rsidR="00D47BCE" w:rsidRDefault="00D47BCE" w:rsidP="00D47BCE">
    <w:pPr>
      <w:pStyle w:val="En-tte"/>
      <w:jc w:val="center"/>
    </w:pPr>
    <w:r>
      <w:rPr>
        <w:noProof/>
        <w:lang w:val="fr-FR" w:eastAsia="fr-FR"/>
      </w:rPr>
      <w:drawing>
        <wp:inline distT="0" distB="0" distL="0" distR="0" wp14:anchorId="402D62EE" wp14:editId="28391370">
          <wp:extent cx="1371600" cy="762000"/>
          <wp:effectExtent l="0" t="0" r="0" b="0"/>
          <wp:docPr id="212" name="Image 212"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6B7D4" w14:textId="77777777" w:rsidR="007407FE" w:rsidRDefault="007407FE" w:rsidP="007407FE">
    <w:pPr>
      <w:pStyle w:val="En-tte"/>
      <w:jc w:val="center"/>
    </w:pPr>
    <w:r>
      <w:rPr>
        <w:noProof/>
        <w:lang w:val="fr-FR" w:eastAsia="fr-FR"/>
      </w:rPr>
      <w:drawing>
        <wp:inline distT="0" distB="0" distL="0" distR="0" wp14:anchorId="1B254EA8" wp14:editId="01474293">
          <wp:extent cx="1371600" cy="762000"/>
          <wp:effectExtent l="0" t="0" r="0" b="0"/>
          <wp:docPr id="215" name="Image 21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0BE730DC" w14:textId="77777777" w:rsidR="007407FE" w:rsidRDefault="007407FE" w:rsidP="007407FE">
    <w:pPr>
      <w:pStyle w:val="En-tte"/>
    </w:pPr>
  </w:p>
  <w:p w14:paraId="3F4A30AD" w14:textId="77777777" w:rsidR="007407FE" w:rsidRDefault="007407FE" w:rsidP="007407FE">
    <w:pPr>
      <w:pStyle w:val="En-tte"/>
    </w:pPr>
  </w:p>
  <w:p w14:paraId="1C3A4500" w14:textId="77777777" w:rsidR="007407FE" w:rsidRPr="00697AED" w:rsidRDefault="007407FE" w:rsidP="007407FE">
    <w:pPr>
      <w:pStyle w:val="En-tte"/>
      <w:rPr>
        <w:lang w:val="it-IT"/>
      </w:rPr>
    </w:pPr>
  </w:p>
  <w:p w14:paraId="0275D6EA" w14:textId="77777777" w:rsidR="007407FE" w:rsidRPr="00697AED" w:rsidRDefault="007407FE" w:rsidP="007407FE">
    <w:pPr>
      <w:pStyle w:val="En-tte"/>
      <w:rPr>
        <w:lang w:val="it-IT"/>
      </w:rPr>
    </w:pPr>
  </w:p>
  <w:p w14:paraId="7DC26E2D" w14:textId="77777777" w:rsidR="007407FE" w:rsidRPr="00697AED" w:rsidRDefault="00D502E2" w:rsidP="00306CFE">
    <w:pPr>
      <w:pStyle w:val="EN-TTE0"/>
      <w:rPr>
        <w:lang w:val="it-IT"/>
      </w:rPr>
    </w:pPr>
    <w:r w:rsidRPr="00697AED">
      <w:rPr>
        <w:lang w:val="it-IT"/>
      </w:rPr>
      <w:t>COMUNICATO STAMPA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574CF"/>
    <w:multiLevelType w:val="hybridMultilevel"/>
    <w:tmpl w:val="F0884B5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51B42145"/>
    <w:multiLevelType w:val="hybridMultilevel"/>
    <w:tmpl w:val="39968DB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24D42"/>
    <w:rsid w:val="000354DF"/>
    <w:rsid w:val="00080BB1"/>
    <w:rsid w:val="000F4270"/>
    <w:rsid w:val="00124557"/>
    <w:rsid w:val="00160AE4"/>
    <w:rsid w:val="0016103F"/>
    <w:rsid w:val="001A052F"/>
    <w:rsid w:val="00215CC7"/>
    <w:rsid w:val="002431E6"/>
    <w:rsid w:val="002B3242"/>
    <w:rsid w:val="002C1EE4"/>
    <w:rsid w:val="00306CFE"/>
    <w:rsid w:val="00320395"/>
    <w:rsid w:val="00356828"/>
    <w:rsid w:val="003D1A8A"/>
    <w:rsid w:val="003D5E64"/>
    <w:rsid w:val="00406BB2"/>
    <w:rsid w:val="00432A58"/>
    <w:rsid w:val="00460145"/>
    <w:rsid w:val="00502FAC"/>
    <w:rsid w:val="0052421E"/>
    <w:rsid w:val="00532FC5"/>
    <w:rsid w:val="005817F1"/>
    <w:rsid w:val="00591186"/>
    <w:rsid w:val="006204C8"/>
    <w:rsid w:val="00672BA1"/>
    <w:rsid w:val="00675C3D"/>
    <w:rsid w:val="00697AED"/>
    <w:rsid w:val="006D70F2"/>
    <w:rsid w:val="006F2876"/>
    <w:rsid w:val="00727D0E"/>
    <w:rsid w:val="007407FE"/>
    <w:rsid w:val="00772094"/>
    <w:rsid w:val="00782AA8"/>
    <w:rsid w:val="00794A0D"/>
    <w:rsid w:val="007B5374"/>
    <w:rsid w:val="007E490F"/>
    <w:rsid w:val="00857131"/>
    <w:rsid w:val="008C0336"/>
    <w:rsid w:val="008D2167"/>
    <w:rsid w:val="008E5A48"/>
    <w:rsid w:val="008F2F67"/>
    <w:rsid w:val="008F33FB"/>
    <w:rsid w:val="00931324"/>
    <w:rsid w:val="00940576"/>
    <w:rsid w:val="009C3D20"/>
    <w:rsid w:val="00A13F76"/>
    <w:rsid w:val="00A665E3"/>
    <w:rsid w:val="00A73194"/>
    <w:rsid w:val="00A853E9"/>
    <w:rsid w:val="00AF76CD"/>
    <w:rsid w:val="00BB4DE4"/>
    <w:rsid w:val="00BC0320"/>
    <w:rsid w:val="00BC39EA"/>
    <w:rsid w:val="00C60DF4"/>
    <w:rsid w:val="00D47BCE"/>
    <w:rsid w:val="00D502E2"/>
    <w:rsid w:val="00DC1960"/>
    <w:rsid w:val="00E072B0"/>
    <w:rsid w:val="00E556FB"/>
    <w:rsid w:val="00E72B80"/>
    <w:rsid w:val="00E94A49"/>
    <w:rsid w:val="00ED18F2"/>
    <w:rsid w:val="00F667FA"/>
    <w:rsid w:val="00F7399C"/>
    <w:rsid w:val="00FA065D"/>
    <w:rsid w:val="00FA3BDE"/>
    <w:rsid w:val="00FB48E5"/>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2A2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character" w:styleId="Marquedecommentaire">
    <w:name w:val="annotation reference"/>
    <w:basedOn w:val="Policepardfaut"/>
    <w:uiPriority w:val="99"/>
    <w:semiHidden/>
    <w:unhideWhenUsed/>
    <w:rsid w:val="001A052F"/>
    <w:rPr>
      <w:sz w:val="16"/>
      <w:szCs w:val="16"/>
    </w:rPr>
  </w:style>
  <w:style w:type="paragraph" w:styleId="Commentaire">
    <w:name w:val="annotation text"/>
    <w:basedOn w:val="Normal"/>
    <w:link w:val="CommentaireCar"/>
    <w:uiPriority w:val="99"/>
    <w:semiHidden/>
    <w:unhideWhenUsed/>
    <w:rsid w:val="001A052F"/>
    <w:pPr>
      <w:spacing w:line="240" w:lineRule="auto"/>
    </w:pPr>
    <w:rPr>
      <w:szCs w:val="20"/>
    </w:rPr>
  </w:style>
  <w:style w:type="character" w:customStyle="1" w:styleId="CommentaireCar">
    <w:name w:val="Commentaire Car"/>
    <w:basedOn w:val="Policepardfaut"/>
    <w:link w:val="Commentaire"/>
    <w:uiPriority w:val="99"/>
    <w:semiHidden/>
    <w:rsid w:val="001A052F"/>
    <w:rPr>
      <w:szCs w:val="20"/>
    </w:rPr>
  </w:style>
  <w:style w:type="paragraph" w:styleId="Objetducommentaire">
    <w:name w:val="annotation subject"/>
    <w:basedOn w:val="Commentaire"/>
    <w:next w:val="Commentaire"/>
    <w:link w:val="ObjetducommentaireCar"/>
    <w:uiPriority w:val="99"/>
    <w:semiHidden/>
    <w:unhideWhenUsed/>
    <w:rsid w:val="001A052F"/>
    <w:rPr>
      <w:b/>
      <w:bCs/>
    </w:rPr>
  </w:style>
  <w:style w:type="character" w:customStyle="1" w:styleId="ObjetducommentaireCar">
    <w:name w:val="Objet du commentaire Car"/>
    <w:basedOn w:val="CommentaireCar"/>
    <w:link w:val="Objetducommentaire"/>
    <w:uiPriority w:val="99"/>
    <w:semiHidden/>
    <w:rsid w:val="001A052F"/>
    <w:rPr>
      <w:b/>
      <w:bCs/>
      <w:szCs w:val="20"/>
    </w:rPr>
  </w:style>
  <w:style w:type="paragraph" w:customStyle="1" w:styleId="Contenudetableau">
    <w:name w:val="Contenu de tableau"/>
    <w:basedOn w:val="Normal"/>
    <w:rsid w:val="00024D42"/>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uiPriority w:val="20"/>
    <w:qFormat/>
    <w:rsid w:val="00024D42"/>
    <w:rPr>
      <w:i/>
      <w:iCs/>
    </w:rPr>
  </w:style>
  <w:style w:type="paragraph" w:customStyle="1" w:styleId="Objetsansremplissageniligne">
    <w:name w:val="Objet sans remplissage ni ligne"/>
    <w:basedOn w:val="Normal"/>
    <w:rsid w:val="00857131"/>
    <w:pPr>
      <w:widowControl w:val="0"/>
      <w:suppressAutoHyphens/>
      <w:spacing w:line="240" w:lineRule="auto"/>
    </w:pPr>
    <w:rPr>
      <w:rFonts w:ascii="Times New Roman" w:eastAsia="SimSun" w:hAnsi="Times New Roman" w:cs="Mangal"/>
      <w:kern w:val="1"/>
      <w:sz w:val="24"/>
      <w:szCs w:val="24"/>
      <w:lang w:val="fr-FR"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4AF7E-085E-4ECE-A5AD-D4C5F677E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1240</Words>
  <Characters>6822</Characters>
  <Application>Microsoft Office Word</Application>
  <DocSecurity>0</DocSecurity>
  <Lines>56</Lines>
  <Paragraphs>16</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Manager/>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2019-11-07T09:48:00Z</cp:lastPrinted>
  <dcterms:created xsi:type="dcterms:W3CDTF">2021-03-16T08:58:00Z</dcterms:created>
  <dcterms:modified xsi:type="dcterms:W3CDTF">2021-04-07T16:53:00Z</dcterms:modified>
</cp:coreProperties>
</file>