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47F0" w14:textId="45DA1BD8" w:rsidR="003B4C44" w:rsidRPr="003B4C44" w:rsidRDefault="003B4C44" w:rsidP="003B4C44">
      <w:pPr>
        <w:spacing w:line="240" w:lineRule="auto"/>
        <w:rPr>
          <w:rFonts w:cs="Arial"/>
          <w:b/>
          <w:sz w:val="28"/>
          <w:szCs w:val="28"/>
        </w:rPr>
      </w:pPr>
      <w:r w:rsidRPr="003B4C44">
        <w:rPr>
          <w:rFonts w:cs="Arial"/>
          <w:b/>
          <w:sz w:val="28"/>
          <w:szCs w:val="28"/>
        </w:rPr>
        <w:t xml:space="preserve">TUDOR </w:t>
      </w:r>
      <w:r w:rsidR="003F2BC0">
        <w:rPr>
          <w:rFonts w:cs="Arial"/>
          <w:b/>
          <w:sz w:val="28"/>
          <w:szCs w:val="28"/>
        </w:rPr>
        <w:t>GOES BIG IN JAPAN!</w:t>
      </w:r>
    </w:p>
    <w:p w14:paraId="241B93C9" w14:textId="77777777" w:rsidR="003B4C44" w:rsidRPr="003B4C44" w:rsidRDefault="003B4C44" w:rsidP="003B4C44">
      <w:pPr>
        <w:spacing w:line="240" w:lineRule="auto"/>
        <w:rPr>
          <w:rFonts w:cs="Arial"/>
          <w:b/>
          <w:szCs w:val="20"/>
        </w:rPr>
      </w:pPr>
    </w:p>
    <w:p w14:paraId="68539876" w14:textId="170F9E6D" w:rsidR="00BC7E45" w:rsidRDefault="00BB20AF" w:rsidP="003B4C44">
      <w:pPr>
        <w:spacing w:line="240" w:lineRule="auto"/>
        <w:rPr>
          <w:rFonts w:cs="Arial"/>
          <w:b/>
          <w:bCs/>
          <w:szCs w:val="20"/>
        </w:rPr>
      </w:pPr>
      <w:r>
        <w:rPr>
          <w:rFonts w:cs="Arial"/>
          <w:b/>
          <w:bCs/>
          <w:szCs w:val="20"/>
        </w:rPr>
        <w:t xml:space="preserve">Steeped in a 1,500 year-old </w:t>
      </w:r>
      <w:r w:rsidR="00BC2616">
        <w:rPr>
          <w:rFonts w:cs="Arial" w:hint="eastAsia"/>
          <w:b/>
          <w:bCs/>
          <w:szCs w:val="20"/>
          <w:lang w:eastAsia="ja-JP"/>
        </w:rPr>
        <w:t>history</w:t>
      </w:r>
      <w:r>
        <w:rPr>
          <w:rFonts w:cs="Arial"/>
          <w:b/>
          <w:bCs/>
          <w:szCs w:val="20"/>
        </w:rPr>
        <w:t xml:space="preserve">, </w:t>
      </w:r>
      <w:r w:rsidR="004316C5">
        <w:rPr>
          <w:rFonts w:cs="Arial"/>
          <w:b/>
          <w:bCs/>
          <w:szCs w:val="20"/>
        </w:rPr>
        <w:t>Sumo wrestling is</w:t>
      </w:r>
      <w:r>
        <w:rPr>
          <w:rFonts w:cs="Arial"/>
          <w:b/>
          <w:bCs/>
          <w:szCs w:val="20"/>
        </w:rPr>
        <w:t xml:space="preserve"> </w:t>
      </w:r>
      <w:r w:rsidR="00945CFC">
        <w:rPr>
          <w:rFonts w:cs="Arial" w:hint="eastAsia"/>
          <w:b/>
          <w:bCs/>
          <w:szCs w:val="20"/>
          <w:lang w:eastAsia="ja-JP"/>
        </w:rPr>
        <w:t xml:space="preserve">a </w:t>
      </w:r>
      <w:r w:rsidR="00BC2616">
        <w:rPr>
          <w:rFonts w:cs="Arial" w:hint="eastAsia"/>
          <w:b/>
          <w:bCs/>
          <w:szCs w:val="20"/>
          <w:lang w:eastAsia="ja-JP"/>
        </w:rPr>
        <w:t>proud traditional culture</w:t>
      </w:r>
      <w:r w:rsidR="00945CFC">
        <w:rPr>
          <w:rFonts w:cs="Arial" w:hint="eastAsia"/>
          <w:b/>
          <w:bCs/>
          <w:szCs w:val="20"/>
          <w:lang w:eastAsia="ja-JP"/>
        </w:rPr>
        <w:t xml:space="preserve"> and a universal sporting phenomenon</w:t>
      </w:r>
      <w:r w:rsidR="00C272C9">
        <w:rPr>
          <w:rFonts w:cs="Arial"/>
          <w:b/>
          <w:bCs/>
          <w:szCs w:val="20"/>
          <w:lang w:eastAsia="ja-JP"/>
        </w:rPr>
        <w:tab/>
      </w:r>
      <w:r>
        <w:rPr>
          <w:rFonts w:cs="Arial"/>
          <w:b/>
          <w:bCs/>
          <w:szCs w:val="20"/>
        </w:rPr>
        <w:t>. Now TUDOR is stepping into th</w:t>
      </w:r>
      <w:r w:rsidR="002C3123">
        <w:rPr>
          <w:rFonts w:cs="Arial" w:hint="eastAsia"/>
          <w:b/>
          <w:bCs/>
          <w:szCs w:val="20"/>
          <w:lang w:eastAsia="ja-JP"/>
        </w:rPr>
        <w:t>is</w:t>
      </w:r>
      <w:r>
        <w:rPr>
          <w:rFonts w:cs="Arial"/>
          <w:b/>
          <w:bCs/>
          <w:szCs w:val="20"/>
        </w:rPr>
        <w:t xml:space="preserve"> </w:t>
      </w:r>
      <w:r w:rsidR="002C3123">
        <w:rPr>
          <w:rFonts w:cs="Arial" w:hint="eastAsia"/>
          <w:b/>
          <w:bCs/>
          <w:szCs w:val="20"/>
          <w:lang w:eastAsia="ja-JP"/>
        </w:rPr>
        <w:t xml:space="preserve">world of </w:t>
      </w:r>
      <w:r w:rsidR="005E6F1D">
        <w:rPr>
          <w:rFonts w:cs="Arial" w:hint="eastAsia"/>
          <w:b/>
          <w:bCs/>
          <w:szCs w:val="20"/>
          <w:lang w:eastAsia="ja-JP"/>
        </w:rPr>
        <w:t xml:space="preserve">tradition through </w:t>
      </w:r>
      <w:r w:rsidR="00AF3E5D">
        <w:rPr>
          <w:rFonts w:cs="Arial" w:hint="eastAsia"/>
          <w:b/>
          <w:bCs/>
          <w:szCs w:val="20"/>
          <w:lang w:eastAsia="ja-JP"/>
        </w:rPr>
        <w:t>a new</w:t>
      </w:r>
      <w:r w:rsidR="00A110EF" w:rsidRPr="00A110EF">
        <w:rPr>
          <w:rFonts w:cs="Arial"/>
          <w:b/>
          <w:bCs/>
          <w:szCs w:val="20"/>
        </w:rPr>
        <w:t xml:space="preserve"> partnership with the Japan Sumo Association and its </w:t>
      </w:r>
      <w:r w:rsidR="008A4298">
        <w:rPr>
          <w:rFonts w:cs="Arial" w:hint="eastAsia"/>
          <w:b/>
          <w:bCs/>
          <w:szCs w:val="20"/>
          <w:lang w:eastAsia="ja-JP"/>
        </w:rPr>
        <w:t>exclusive universe,</w:t>
      </w:r>
      <w:r w:rsidR="00A110EF" w:rsidRPr="00A110EF">
        <w:rPr>
          <w:rFonts w:cs="Arial"/>
          <w:b/>
          <w:bCs/>
          <w:szCs w:val="20"/>
        </w:rPr>
        <w:t xml:space="preserve"> </w:t>
      </w:r>
      <w:r w:rsidR="008A4298">
        <w:rPr>
          <w:rFonts w:cs="Arial" w:hint="eastAsia"/>
          <w:b/>
          <w:bCs/>
          <w:szCs w:val="20"/>
          <w:lang w:eastAsia="ja-JP"/>
        </w:rPr>
        <w:t>the</w:t>
      </w:r>
      <w:r w:rsidR="00A110EF" w:rsidRPr="00A110EF">
        <w:rPr>
          <w:rFonts w:cs="Arial"/>
          <w:b/>
          <w:bCs/>
          <w:szCs w:val="20"/>
        </w:rPr>
        <w:t xml:space="preserve"> G</w:t>
      </w:r>
      <w:r w:rsidR="008A4298">
        <w:rPr>
          <w:rFonts w:cs="Arial" w:hint="eastAsia"/>
          <w:b/>
          <w:bCs/>
          <w:szCs w:val="20"/>
          <w:lang w:eastAsia="ja-JP"/>
        </w:rPr>
        <w:t>rand</w:t>
      </w:r>
      <w:r w:rsidR="00A110EF" w:rsidRPr="00A110EF">
        <w:rPr>
          <w:rFonts w:cs="Arial"/>
          <w:b/>
          <w:bCs/>
          <w:szCs w:val="20"/>
        </w:rPr>
        <w:t xml:space="preserve"> </w:t>
      </w:r>
      <w:r w:rsidR="008A4298">
        <w:rPr>
          <w:rFonts w:cs="Arial" w:hint="eastAsia"/>
          <w:b/>
          <w:bCs/>
          <w:szCs w:val="20"/>
          <w:lang w:eastAsia="ja-JP"/>
        </w:rPr>
        <w:t>Sumo</w:t>
      </w:r>
      <w:r w:rsidR="00A110EF" w:rsidRPr="00A110EF">
        <w:rPr>
          <w:rFonts w:cs="Arial"/>
          <w:b/>
          <w:bCs/>
          <w:szCs w:val="20"/>
        </w:rPr>
        <w:t>.</w:t>
      </w:r>
    </w:p>
    <w:p w14:paraId="320E4132" w14:textId="77777777" w:rsidR="00A53F2D" w:rsidRDefault="00A53F2D" w:rsidP="003B4C44">
      <w:pPr>
        <w:spacing w:line="240" w:lineRule="auto"/>
        <w:rPr>
          <w:rFonts w:cs="Arial"/>
          <w:b/>
          <w:bCs/>
          <w:szCs w:val="20"/>
        </w:rPr>
      </w:pPr>
    </w:p>
    <w:p w14:paraId="68B66D0D" w14:textId="77777777" w:rsidR="00A959F9" w:rsidRDefault="00A959F9" w:rsidP="003B4C44">
      <w:pPr>
        <w:spacing w:line="240" w:lineRule="auto"/>
        <w:rPr>
          <w:rFonts w:cs="Arial"/>
          <w:b/>
          <w:bCs/>
          <w:szCs w:val="20"/>
        </w:rPr>
      </w:pPr>
    </w:p>
    <w:p w14:paraId="44DF5BD2" w14:textId="63CC66E6" w:rsidR="003F2BC0" w:rsidRPr="003B4C44" w:rsidRDefault="00A959F9" w:rsidP="003B4C44">
      <w:pPr>
        <w:spacing w:line="240" w:lineRule="auto"/>
        <w:rPr>
          <w:rFonts w:cs="Arial"/>
          <w:b/>
          <w:bCs/>
          <w:szCs w:val="20"/>
        </w:rPr>
      </w:pPr>
      <w:r>
        <w:rPr>
          <w:rFonts w:cs="Arial"/>
          <w:b/>
          <w:bCs/>
          <w:szCs w:val="20"/>
        </w:rPr>
        <w:t>T</w:t>
      </w:r>
      <w:r w:rsidR="0006144E">
        <w:rPr>
          <w:rFonts w:cs="Arial"/>
          <w:b/>
          <w:bCs/>
          <w:szCs w:val="20"/>
        </w:rPr>
        <w:t>RADITION IS EVERYTHING</w:t>
      </w:r>
    </w:p>
    <w:p w14:paraId="129226FA" w14:textId="4E507DD9" w:rsidR="003F2BC0" w:rsidRDefault="003F2BC0" w:rsidP="003F2BC0">
      <w:pPr>
        <w:spacing w:line="240" w:lineRule="auto"/>
        <w:rPr>
          <w:rFonts w:cs="Arial"/>
          <w:bCs/>
          <w:szCs w:val="20"/>
        </w:rPr>
      </w:pPr>
      <w:r>
        <w:rPr>
          <w:rFonts w:cs="Arial"/>
          <w:bCs/>
          <w:szCs w:val="20"/>
        </w:rPr>
        <w:t>At first it might seem diametrically opposed—a watch brand using the latest technology to produce the best possible</w:t>
      </w:r>
      <w:r w:rsidR="00BB20AF">
        <w:rPr>
          <w:rFonts w:cs="Arial"/>
          <w:bCs/>
          <w:szCs w:val="20"/>
        </w:rPr>
        <w:t xml:space="preserve"> Swiss mechanical</w:t>
      </w:r>
      <w:r>
        <w:rPr>
          <w:rFonts w:cs="Arial"/>
          <w:bCs/>
          <w:szCs w:val="20"/>
        </w:rPr>
        <w:t xml:space="preserve"> watch at the best possible price—and an ancient Japanese</w:t>
      </w:r>
      <w:r w:rsidR="00BB20AF">
        <w:rPr>
          <w:rFonts w:cs="Arial"/>
          <w:bCs/>
          <w:szCs w:val="20"/>
        </w:rPr>
        <w:t xml:space="preserve"> combat</w:t>
      </w:r>
      <w:r>
        <w:rPr>
          <w:rFonts w:cs="Arial"/>
          <w:bCs/>
          <w:szCs w:val="20"/>
        </w:rPr>
        <w:t xml:space="preserve"> tradition rooted in Shinto religion. But look a little closer and </w:t>
      </w:r>
      <w:r w:rsidR="00A959F9">
        <w:rPr>
          <w:rFonts w:cs="Arial"/>
          <w:bCs/>
          <w:szCs w:val="20"/>
        </w:rPr>
        <w:t>you’ll notice harmony</w:t>
      </w:r>
      <w:r>
        <w:rPr>
          <w:rFonts w:cs="Arial"/>
          <w:bCs/>
          <w:szCs w:val="20"/>
        </w:rPr>
        <w:t xml:space="preserve">. A stringent adherence to established </w:t>
      </w:r>
      <w:r w:rsidR="00A959F9">
        <w:rPr>
          <w:rFonts w:cs="Arial"/>
          <w:bCs/>
          <w:szCs w:val="20"/>
        </w:rPr>
        <w:t>customs</w:t>
      </w:r>
      <w:r>
        <w:rPr>
          <w:rFonts w:cs="Arial"/>
          <w:bCs/>
          <w:szCs w:val="20"/>
        </w:rPr>
        <w:t xml:space="preserve"> is shared between the </w:t>
      </w:r>
      <w:r w:rsidR="0093253C">
        <w:rPr>
          <w:rFonts w:cs="Arial" w:hint="eastAsia"/>
          <w:bCs/>
          <w:szCs w:val="20"/>
          <w:lang w:eastAsia="ja-JP"/>
        </w:rPr>
        <w:t>Grand Sumo</w:t>
      </w:r>
      <w:r>
        <w:rPr>
          <w:rFonts w:cs="Arial"/>
          <w:bCs/>
          <w:szCs w:val="20"/>
        </w:rPr>
        <w:t xml:space="preserve"> and TUDOR, along with a focus on consistency and a commitment to embrac</w:t>
      </w:r>
      <w:r w:rsidR="00A959F9">
        <w:rPr>
          <w:rFonts w:cs="Arial"/>
          <w:bCs/>
          <w:szCs w:val="20"/>
        </w:rPr>
        <w:t>e</w:t>
      </w:r>
      <w:r>
        <w:rPr>
          <w:rFonts w:cs="Arial"/>
          <w:bCs/>
          <w:szCs w:val="20"/>
        </w:rPr>
        <w:t xml:space="preserve"> modernity while </w:t>
      </w:r>
      <w:r w:rsidR="0034600D">
        <w:rPr>
          <w:rFonts w:cs="Arial" w:hint="eastAsia"/>
          <w:bCs/>
          <w:szCs w:val="20"/>
          <w:lang w:eastAsia="ja-JP"/>
        </w:rPr>
        <w:t>remaining</w:t>
      </w:r>
      <w:r>
        <w:rPr>
          <w:rFonts w:cs="Arial"/>
          <w:bCs/>
          <w:szCs w:val="20"/>
        </w:rPr>
        <w:t xml:space="preserve"> firmly rooted in </w:t>
      </w:r>
      <w:r w:rsidR="000C0D8D">
        <w:rPr>
          <w:rFonts w:cs="Arial" w:hint="eastAsia"/>
          <w:bCs/>
          <w:szCs w:val="20"/>
          <w:lang w:eastAsia="ja-JP"/>
        </w:rPr>
        <w:t>its unchanging values.</w:t>
      </w:r>
      <w:r>
        <w:rPr>
          <w:rFonts w:cs="Arial"/>
          <w:bCs/>
          <w:szCs w:val="20"/>
        </w:rPr>
        <w:t xml:space="preserve"> </w:t>
      </w:r>
    </w:p>
    <w:p w14:paraId="018F04D5" w14:textId="77777777" w:rsidR="00A959F9" w:rsidRDefault="00A959F9" w:rsidP="00A959F9">
      <w:pPr>
        <w:spacing w:line="240" w:lineRule="auto"/>
        <w:rPr>
          <w:rFonts w:cs="Arial"/>
          <w:bCs/>
          <w:szCs w:val="20"/>
        </w:rPr>
      </w:pPr>
    </w:p>
    <w:p w14:paraId="30FB0AFE" w14:textId="1763776C" w:rsidR="00A959F9" w:rsidRDefault="00AC3574" w:rsidP="00A959F9">
      <w:pPr>
        <w:spacing w:line="240" w:lineRule="auto"/>
        <w:rPr>
          <w:rFonts w:cs="Arial"/>
          <w:bCs/>
          <w:szCs w:val="20"/>
        </w:rPr>
      </w:pPr>
      <w:r>
        <w:rPr>
          <w:rFonts w:cs="Arial" w:hint="eastAsia"/>
          <w:bCs/>
          <w:szCs w:val="20"/>
          <w:lang w:eastAsia="ja-JP"/>
        </w:rPr>
        <w:t>Dedicated</w:t>
      </w:r>
      <w:r w:rsidR="008B5C42">
        <w:rPr>
          <w:rFonts w:cs="Arial" w:hint="eastAsia"/>
          <w:bCs/>
          <w:szCs w:val="20"/>
          <w:lang w:eastAsia="ja-JP"/>
        </w:rPr>
        <w:t xml:space="preserve"> to preserving its</w:t>
      </w:r>
      <w:r w:rsidR="00A959F9">
        <w:rPr>
          <w:rFonts w:cs="Arial"/>
          <w:bCs/>
          <w:szCs w:val="20"/>
        </w:rPr>
        <w:t xml:space="preserve"> tradition</w:t>
      </w:r>
      <w:r w:rsidR="008B5C42">
        <w:rPr>
          <w:rFonts w:cs="Arial" w:hint="eastAsia"/>
          <w:bCs/>
          <w:szCs w:val="20"/>
          <w:lang w:eastAsia="ja-JP"/>
        </w:rPr>
        <w:t>s</w:t>
      </w:r>
      <w:r w:rsidR="00A959F9">
        <w:rPr>
          <w:rFonts w:cs="Arial"/>
          <w:bCs/>
          <w:szCs w:val="20"/>
        </w:rPr>
        <w:t xml:space="preserve">, </w:t>
      </w:r>
      <w:r w:rsidR="00BF1CBF">
        <w:rPr>
          <w:rFonts w:cs="Arial" w:hint="eastAsia"/>
          <w:bCs/>
          <w:szCs w:val="20"/>
          <w:lang w:eastAsia="ja-JP"/>
        </w:rPr>
        <w:t xml:space="preserve">the Japan Sumo Association </w:t>
      </w:r>
      <w:r w:rsidR="00FD6C02">
        <w:rPr>
          <w:rFonts w:cs="Arial" w:hint="eastAsia"/>
          <w:bCs/>
          <w:szCs w:val="20"/>
          <w:lang w:eastAsia="ja-JP"/>
        </w:rPr>
        <w:t xml:space="preserve">continues to share its culture with the world to </w:t>
      </w:r>
      <w:r w:rsidR="00FD6C02">
        <w:rPr>
          <w:rFonts w:cs="Arial"/>
          <w:bCs/>
          <w:szCs w:val="20"/>
          <w:lang w:eastAsia="ja-JP"/>
        </w:rPr>
        <w:t>showcase</w:t>
      </w:r>
      <w:r w:rsidR="00FD6C02">
        <w:rPr>
          <w:rFonts w:cs="Arial" w:hint="eastAsia"/>
          <w:bCs/>
          <w:szCs w:val="20"/>
          <w:lang w:eastAsia="ja-JP"/>
        </w:rPr>
        <w:t xml:space="preserve"> the Grand Sumo in its finest form. </w:t>
      </w:r>
      <w:r w:rsidR="00867111" w:rsidRPr="00867111">
        <w:rPr>
          <w:rFonts w:cs="Arial"/>
          <w:bCs/>
          <w:szCs w:val="20"/>
        </w:rPr>
        <w:t>Following the success of the 2025 London tournament, the Association is set to take the stage in Paris in 2026</w:t>
      </w:r>
      <w:r w:rsidR="002A582A">
        <w:rPr>
          <w:rFonts w:cs="Arial" w:hint="eastAsia"/>
          <w:bCs/>
          <w:szCs w:val="20"/>
          <w:lang w:eastAsia="ja-JP"/>
        </w:rPr>
        <w:t xml:space="preserve"> and beyond.</w:t>
      </w:r>
    </w:p>
    <w:p w14:paraId="654721BB" w14:textId="77777777" w:rsidR="00A53F2D" w:rsidRDefault="00A53F2D" w:rsidP="00A959F9">
      <w:pPr>
        <w:spacing w:line="240" w:lineRule="auto"/>
        <w:rPr>
          <w:rFonts w:cs="Arial"/>
          <w:bCs/>
          <w:szCs w:val="20"/>
        </w:rPr>
      </w:pPr>
    </w:p>
    <w:p w14:paraId="09E8F6D4" w14:textId="77777777" w:rsidR="003B4C44" w:rsidRPr="003B4C44" w:rsidRDefault="003B4C44" w:rsidP="003B4C44">
      <w:pPr>
        <w:spacing w:line="240" w:lineRule="auto"/>
        <w:rPr>
          <w:rFonts w:cs="Arial"/>
          <w:bCs/>
          <w:szCs w:val="20"/>
        </w:rPr>
      </w:pPr>
    </w:p>
    <w:p w14:paraId="51E013FA" w14:textId="339473C6" w:rsidR="00A959F9" w:rsidRPr="00A312CD" w:rsidRDefault="00BC7E45" w:rsidP="003B4C44">
      <w:pPr>
        <w:spacing w:line="240" w:lineRule="auto"/>
        <w:rPr>
          <w:rFonts w:cs="Arial"/>
          <w:b/>
          <w:szCs w:val="20"/>
        </w:rPr>
      </w:pPr>
      <w:r w:rsidRPr="00A959F9">
        <w:rPr>
          <w:rFonts w:cs="Arial"/>
          <w:b/>
          <w:szCs w:val="20"/>
        </w:rPr>
        <w:t>S</w:t>
      </w:r>
      <w:r w:rsidR="0006144E">
        <w:rPr>
          <w:rFonts w:cs="Arial"/>
          <w:b/>
          <w:szCs w:val="20"/>
        </w:rPr>
        <w:t>UMO WRESTLERS ARE BORN TO DARE</w:t>
      </w:r>
    </w:p>
    <w:p w14:paraId="0E920F12" w14:textId="36D1EE70" w:rsidR="003B4C44" w:rsidRDefault="00A959F9" w:rsidP="003B4C44">
      <w:pPr>
        <w:spacing w:line="240" w:lineRule="auto"/>
        <w:rPr>
          <w:rFonts w:cs="Arial"/>
          <w:bCs/>
          <w:szCs w:val="20"/>
        </w:rPr>
      </w:pPr>
      <w:r>
        <w:rPr>
          <w:rFonts w:cs="Arial"/>
          <w:bCs/>
          <w:szCs w:val="20"/>
        </w:rPr>
        <w:t xml:space="preserve">Sumo wrestlers are a different breed. </w:t>
      </w:r>
      <w:r w:rsidR="00BC7E45">
        <w:rPr>
          <w:rFonts w:cs="Arial"/>
          <w:bCs/>
          <w:szCs w:val="20"/>
        </w:rPr>
        <w:t>The</w:t>
      </w:r>
      <w:r w:rsidR="004C49F0">
        <w:rPr>
          <w:rFonts w:cs="Arial" w:hint="eastAsia"/>
          <w:bCs/>
          <w:szCs w:val="20"/>
          <w:lang w:eastAsia="ja-JP"/>
        </w:rPr>
        <w:t xml:space="preserve">ir </w:t>
      </w:r>
      <w:r w:rsidR="009709F6">
        <w:rPr>
          <w:rFonts w:cs="Arial"/>
          <w:bCs/>
          <w:szCs w:val="20"/>
          <w:lang w:eastAsia="ja-JP"/>
        </w:rPr>
        <w:t>physique</w:t>
      </w:r>
      <w:r w:rsidR="009709F6">
        <w:rPr>
          <w:rFonts w:cs="Arial" w:hint="eastAsia"/>
          <w:bCs/>
          <w:szCs w:val="20"/>
          <w:lang w:eastAsia="ja-JP"/>
        </w:rPr>
        <w:t>s, boasting</w:t>
      </w:r>
      <w:r w:rsidR="00A11F80">
        <w:rPr>
          <w:rFonts w:cs="Arial"/>
          <w:bCs/>
          <w:szCs w:val="20"/>
        </w:rPr>
        <w:t xml:space="preserve"> some of the highest muscle mass measurements on earth, </w:t>
      </w:r>
      <w:r w:rsidR="00A92DF5">
        <w:rPr>
          <w:rFonts w:cs="Arial" w:hint="eastAsia"/>
          <w:bCs/>
          <w:szCs w:val="20"/>
          <w:lang w:eastAsia="ja-JP"/>
        </w:rPr>
        <w:t>are the result of extreme, repetitive daily training.</w:t>
      </w:r>
      <w:r w:rsidR="00A11F80">
        <w:rPr>
          <w:rFonts w:cs="Arial"/>
          <w:bCs/>
          <w:szCs w:val="20"/>
        </w:rPr>
        <w:t xml:space="preserve"> To </w:t>
      </w:r>
      <w:r w:rsidR="003F2BC0">
        <w:rPr>
          <w:rFonts w:cs="Arial"/>
          <w:bCs/>
          <w:szCs w:val="20"/>
        </w:rPr>
        <w:t>embrace the sumo tradition</w:t>
      </w:r>
      <w:r w:rsidR="00A11F80">
        <w:rPr>
          <w:rFonts w:cs="Arial"/>
          <w:bCs/>
          <w:szCs w:val="20"/>
        </w:rPr>
        <w:t xml:space="preserve"> is to make a commitment to live a </w:t>
      </w:r>
      <w:r w:rsidR="003F2BC0">
        <w:rPr>
          <w:rFonts w:cs="Arial"/>
          <w:bCs/>
          <w:szCs w:val="20"/>
        </w:rPr>
        <w:t>daring life</w:t>
      </w:r>
      <w:r w:rsidR="00A11F80">
        <w:rPr>
          <w:rFonts w:cs="Arial"/>
          <w:bCs/>
          <w:szCs w:val="20"/>
        </w:rPr>
        <w:t xml:space="preserve">. </w:t>
      </w:r>
    </w:p>
    <w:p w14:paraId="3A5E5CBF" w14:textId="77777777" w:rsidR="007E179F" w:rsidRDefault="007E179F" w:rsidP="003B4C44">
      <w:pPr>
        <w:spacing w:line="240" w:lineRule="auto"/>
        <w:rPr>
          <w:rFonts w:cs="Arial"/>
          <w:bCs/>
          <w:szCs w:val="20"/>
        </w:rPr>
      </w:pPr>
    </w:p>
    <w:p w14:paraId="40A09074" w14:textId="389A54CE" w:rsidR="007E179F" w:rsidRDefault="007E179F" w:rsidP="003B4C44">
      <w:pPr>
        <w:spacing w:line="240" w:lineRule="auto"/>
        <w:rPr>
          <w:rFonts w:cs="Arial"/>
          <w:bCs/>
          <w:szCs w:val="20"/>
        </w:rPr>
      </w:pPr>
      <w:r>
        <w:rPr>
          <w:rFonts w:cs="Arial"/>
          <w:bCs/>
          <w:szCs w:val="20"/>
        </w:rPr>
        <w:t xml:space="preserve">The life of a sumo wrestler, called a </w:t>
      </w:r>
      <w:r w:rsidR="00617B5C" w:rsidRPr="007E179F">
        <w:rPr>
          <w:rFonts w:cs="Arial" w:hint="eastAsia"/>
          <w:bCs/>
          <w:i/>
          <w:iCs/>
          <w:szCs w:val="20"/>
          <w:lang w:eastAsia="ja-JP"/>
        </w:rPr>
        <w:t>ri</w:t>
      </w:r>
      <w:r w:rsidR="00617B5C">
        <w:rPr>
          <w:rFonts w:cs="Arial" w:hint="eastAsia"/>
          <w:bCs/>
          <w:i/>
          <w:iCs/>
          <w:szCs w:val="20"/>
          <w:lang w:eastAsia="ja-JP"/>
        </w:rPr>
        <w:t>ki</w:t>
      </w:r>
      <w:r w:rsidR="00617B5C" w:rsidRPr="007E179F">
        <w:rPr>
          <w:rFonts w:cs="Arial" w:hint="eastAsia"/>
          <w:bCs/>
          <w:i/>
          <w:iCs/>
          <w:szCs w:val="20"/>
          <w:lang w:eastAsia="ja-JP"/>
        </w:rPr>
        <w:t>shi</w:t>
      </w:r>
      <w:r>
        <w:rPr>
          <w:rFonts w:cs="Arial"/>
          <w:bCs/>
          <w:szCs w:val="20"/>
        </w:rPr>
        <w:t>, exist</w:t>
      </w:r>
      <w:r w:rsidR="003F2BC0">
        <w:rPr>
          <w:rFonts w:cs="Arial"/>
          <w:bCs/>
          <w:szCs w:val="20"/>
        </w:rPr>
        <w:t>s</w:t>
      </w:r>
      <w:r>
        <w:rPr>
          <w:rFonts w:cs="Arial"/>
          <w:bCs/>
          <w:szCs w:val="20"/>
        </w:rPr>
        <w:t xml:space="preserve"> </w:t>
      </w:r>
      <w:r w:rsidR="00912747">
        <w:rPr>
          <w:rFonts w:cs="Arial" w:hint="eastAsia"/>
          <w:bCs/>
          <w:szCs w:val="20"/>
          <w:lang w:eastAsia="ja-JP"/>
        </w:rPr>
        <w:t>within</w:t>
      </w:r>
      <w:r>
        <w:rPr>
          <w:rFonts w:cs="Arial"/>
          <w:bCs/>
          <w:szCs w:val="20"/>
        </w:rPr>
        <w:t xml:space="preserve"> a </w:t>
      </w:r>
      <w:r w:rsidR="001131F5">
        <w:rPr>
          <w:rFonts w:cs="Arial" w:hint="eastAsia"/>
          <w:bCs/>
          <w:i/>
          <w:iCs/>
          <w:szCs w:val="20"/>
          <w:lang w:eastAsia="ja-JP"/>
        </w:rPr>
        <w:t>h</w:t>
      </w:r>
      <w:r w:rsidRPr="007E179F">
        <w:rPr>
          <w:rFonts w:cs="Arial"/>
          <w:bCs/>
          <w:i/>
          <w:iCs/>
          <w:szCs w:val="20"/>
        </w:rPr>
        <w:t>eya</w:t>
      </w:r>
      <w:r>
        <w:rPr>
          <w:rFonts w:cs="Arial"/>
          <w:bCs/>
          <w:szCs w:val="20"/>
        </w:rPr>
        <w:t xml:space="preserve">, or stable, </w:t>
      </w:r>
      <w:r w:rsidR="00950942">
        <w:rPr>
          <w:rFonts w:cs="Arial" w:hint="eastAsia"/>
          <w:bCs/>
          <w:szCs w:val="20"/>
          <w:lang w:eastAsia="ja-JP"/>
        </w:rPr>
        <w:t xml:space="preserve">dedicating </w:t>
      </w:r>
      <w:r w:rsidR="00930B59">
        <w:rPr>
          <w:rFonts w:cs="Arial" w:hint="eastAsia"/>
          <w:bCs/>
          <w:szCs w:val="20"/>
          <w:lang w:eastAsia="ja-JP"/>
        </w:rPr>
        <w:t>every day to rigorous practice.</w:t>
      </w:r>
      <w:r>
        <w:rPr>
          <w:rFonts w:cs="Arial"/>
          <w:bCs/>
          <w:szCs w:val="20"/>
        </w:rPr>
        <w:t xml:space="preserve"> Beyond wearing traditional garb, </w:t>
      </w:r>
      <w:r w:rsidR="008B4C26">
        <w:rPr>
          <w:rFonts w:cs="Arial" w:hint="eastAsia"/>
          <w:bCs/>
          <w:szCs w:val="20"/>
          <w:lang w:eastAsia="ja-JP"/>
        </w:rPr>
        <w:t xml:space="preserve">they </w:t>
      </w:r>
      <w:r>
        <w:rPr>
          <w:rFonts w:cs="Arial"/>
          <w:bCs/>
          <w:szCs w:val="20"/>
        </w:rPr>
        <w:t xml:space="preserve">must adhere to </w:t>
      </w:r>
      <w:r w:rsidR="008B4C26">
        <w:rPr>
          <w:rFonts w:cs="Arial" w:hint="eastAsia"/>
          <w:bCs/>
          <w:szCs w:val="20"/>
          <w:lang w:eastAsia="ja-JP"/>
        </w:rPr>
        <w:t>strict discipline and constant self-restraint.</w:t>
      </w:r>
      <w:r w:rsidR="00320015">
        <w:rPr>
          <w:rFonts w:cs="Arial" w:hint="eastAsia"/>
          <w:bCs/>
          <w:szCs w:val="20"/>
          <w:lang w:eastAsia="ja-JP"/>
        </w:rPr>
        <w:t xml:space="preserve"> </w:t>
      </w:r>
      <w:r w:rsidR="00B75CCB">
        <w:rPr>
          <w:rFonts w:cs="Arial" w:hint="eastAsia"/>
          <w:bCs/>
          <w:szCs w:val="20"/>
          <w:lang w:eastAsia="ja-JP"/>
        </w:rPr>
        <w:t xml:space="preserve">This quiet </w:t>
      </w:r>
      <w:r w:rsidR="004F5FC3">
        <w:rPr>
          <w:rFonts w:cs="Arial"/>
          <w:bCs/>
          <w:szCs w:val="20"/>
        </w:rPr>
        <w:t>stoicism and humility</w:t>
      </w:r>
      <w:r w:rsidR="00D01A62">
        <w:rPr>
          <w:rFonts w:cs="Arial" w:hint="eastAsia"/>
          <w:bCs/>
          <w:szCs w:val="20"/>
          <w:lang w:eastAsia="ja-JP"/>
        </w:rPr>
        <w:t xml:space="preserve"> define their </w:t>
      </w:r>
      <w:r w:rsidR="004F5FC3">
        <w:rPr>
          <w:rFonts w:cs="Arial"/>
          <w:bCs/>
          <w:szCs w:val="20"/>
        </w:rPr>
        <w:t xml:space="preserve">way of life. </w:t>
      </w:r>
    </w:p>
    <w:p w14:paraId="776AE1DC" w14:textId="77777777" w:rsidR="004F5FC3" w:rsidRDefault="004F5FC3" w:rsidP="003B4C44">
      <w:pPr>
        <w:spacing w:line="240" w:lineRule="auto"/>
        <w:rPr>
          <w:rFonts w:cs="Arial"/>
          <w:bCs/>
          <w:szCs w:val="20"/>
        </w:rPr>
      </w:pPr>
    </w:p>
    <w:p w14:paraId="5696CA10" w14:textId="6BE5D229" w:rsidR="004F5FC3" w:rsidRDefault="00D47858" w:rsidP="003B4C44">
      <w:pPr>
        <w:spacing w:line="240" w:lineRule="auto"/>
        <w:rPr>
          <w:rFonts w:cs="Arial"/>
          <w:bCs/>
          <w:szCs w:val="20"/>
        </w:rPr>
      </w:pPr>
      <w:r>
        <w:rPr>
          <w:rFonts w:cs="Arial" w:hint="eastAsia"/>
          <w:bCs/>
          <w:szCs w:val="20"/>
          <w:lang w:eastAsia="ja-JP"/>
        </w:rPr>
        <w:t>True d</w:t>
      </w:r>
      <w:r w:rsidR="004F5FC3">
        <w:rPr>
          <w:rFonts w:cs="Arial"/>
          <w:bCs/>
          <w:szCs w:val="20"/>
        </w:rPr>
        <w:t>aringness doesn’t always mean loud and fast extreme sports</w:t>
      </w:r>
      <w:r w:rsidR="00351F2A">
        <w:rPr>
          <w:rFonts w:cs="Arial" w:hint="eastAsia"/>
          <w:bCs/>
          <w:szCs w:val="20"/>
          <w:lang w:eastAsia="ja-JP"/>
        </w:rPr>
        <w:t>;</w:t>
      </w:r>
      <w:r w:rsidR="004F5FC3">
        <w:rPr>
          <w:rFonts w:cs="Arial"/>
          <w:bCs/>
          <w:szCs w:val="20"/>
        </w:rPr>
        <w:t xml:space="preserve"> instead</w:t>
      </w:r>
      <w:r w:rsidR="00351F2A">
        <w:rPr>
          <w:rFonts w:cs="Arial" w:hint="eastAsia"/>
          <w:bCs/>
          <w:szCs w:val="20"/>
          <w:lang w:eastAsia="ja-JP"/>
        </w:rPr>
        <w:t>,</w:t>
      </w:r>
      <w:r w:rsidR="004F5FC3">
        <w:rPr>
          <w:rFonts w:cs="Arial"/>
          <w:bCs/>
          <w:szCs w:val="20"/>
        </w:rPr>
        <w:t xml:space="preserve"> it </w:t>
      </w:r>
      <w:r w:rsidR="00E35AFE">
        <w:rPr>
          <w:rFonts w:cs="Arial" w:hint="eastAsia"/>
          <w:bCs/>
          <w:szCs w:val="20"/>
          <w:lang w:eastAsia="ja-JP"/>
        </w:rPr>
        <w:t>is found in the daily discipline that pushes mind and body to their limits, and the devotion of one</w:t>
      </w:r>
      <w:r w:rsidR="00E35AFE">
        <w:rPr>
          <w:rFonts w:cs="Arial"/>
          <w:bCs/>
          <w:szCs w:val="20"/>
          <w:lang w:eastAsia="ja-JP"/>
        </w:rPr>
        <w:t>’</w:t>
      </w:r>
      <w:r w:rsidR="00E35AFE">
        <w:rPr>
          <w:rFonts w:cs="Arial" w:hint="eastAsia"/>
          <w:bCs/>
          <w:szCs w:val="20"/>
          <w:lang w:eastAsia="ja-JP"/>
        </w:rPr>
        <w:t xml:space="preserve">s life to </w:t>
      </w:r>
      <w:r w:rsidR="00CB5337">
        <w:rPr>
          <w:rFonts w:cs="Arial"/>
          <w:bCs/>
          <w:szCs w:val="20"/>
        </w:rPr>
        <w:t>long term</w:t>
      </w:r>
      <w:r w:rsidR="004F5FC3">
        <w:rPr>
          <w:rFonts w:cs="Arial"/>
          <w:bCs/>
          <w:szCs w:val="20"/>
        </w:rPr>
        <w:t xml:space="preserve"> success in the sumo tradition. The same holds true in TUDOR’s daring approach to watchmaking. </w:t>
      </w:r>
    </w:p>
    <w:p w14:paraId="4EE68C01" w14:textId="77777777" w:rsidR="000D5B7E" w:rsidRDefault="000D5B7E" w:rsidP="003B4C44">
      <w:pPr>
        <w:spacing w:line="240" w:lineRule="auto"/>
        <w:rPr>
          <w:rFonts w:cs="Arial"/>
          <w:bCs/>
          <w:szCs w:val="20"/>
        </w:rPr>
      </w:pPr>
    </w:p>
    <w:p w14:paraId="463396F2" w14:textId="1F623F89" w:rsidR="007E179F" w:rsidRDefault="000D5B7E" w:rsidP="003B4C44">
      <w:pPr>
        <w:spacing w:line="240" w:lineRule="auto"/>
        <w:rPr>
          <w:rFonts w:cs="Arial"/>
          <w:bCs/>
          <w:szCs w:val="20"/>
          <w:lang w:eastAsia="ja-JP"/>
        </w:rPr>
      </w:pPr>
      <w:r>
        <w:rPr>
          <w:rFonts w:cs="Arial"/>
          <w:bCs/>
          <w:szCs w:val="20"/>
        </w:rPr>
        <w:t>You know what they say about guys with</w:t>
      </w:r>
      <w:r w:rsidR="006854E2">
        <w:rPr>
          <w:rFonts w:cs="Arial"/>
          <w:bCs/>
          <w:szCs w:val="20"/>
        </w:rPr>
        <w:t xml:space="preserve"> </w:t>
      </w:r>
      <w:r w:rsidR="001D7A7E">
        <w:rPr>
          <w:rFonts w:cs="Arial"/>
          <w:bCs/>
          <w:szCs w:val="20"/>
        </w:rPr>
        <w:t>big,</w:t>
      </w:r>
      <w:r w:rsidR="001D7A7E">
        <w:rPr>
          <w:rFonts w:cs="Arial"/>
          <w:bCs/>
          <w:szCs w:val="20"/>
          <w:lang w:eastAsia="ja-JP"/>
        </w:rPr>
        <w:t xml:space="preserve"> powerful</w:t>
      </w:r>
      <w:r>
        <w:rPr>
          <w:rFonts w:cs="Arial"/>
          <w:bCs/>
          <w:szCs w:val="20"/>
        </w:rPr>
        <w:t xml:space="preserve"> wrists? Big watches. That’s right</w:t>
      </w:r>
      <w:r w:rsidR="0006144E">
        <w:rPr>
          <w:rFonts w:cs="Arial"/>
          <w:bCs/>
          <w:szCs w:val="20"/>
        </w:rPr>
        <w:t>. This is why</w:t>
      </w:r>
      <w:r>
        <w:rPr>
          <w:rFonts w:cs="Arial"/>
          <w:bCs/>
          <w:szCs w:val="20"/>
        </w:rPr>
        <w:t xml:space="preserve"> the</w:t>
      </w:r>
      <w:r w:rsidR="0006144E">
        <w:rPr>
          <w:rFonts w:cs="Arial"/>
          <w:bCs/>
          <w:szCs w:val="20"/>
        </w:rPr>
        <w:t xml:space="preserve"> 43mm</w:t>
      </w:r>
      <w:r>
        <w:rPr>
          <w:rFonts w:cs="Arial"/>
          <w:bCs/>
          <w:szCs w:val="20"/>
        </w:rPr>
        <w:t xml:space="preserve"> Black Bay 68</w:t>
      </w:r>
      <w:r w:rsidR="0006144E">
        <w:rPr>
          <w:rFonts w:cs="Arial"/>
          <w:bCs/>
          <w:szCs w:val="20"/>
        </w:rPr>
        <w:t xml:space="preserve"> is right at home in the arenas of the </w:t>
      </w:r>
      <w:r w:rsidR="00E90C6E">
        <w:rPr>
          <w:rFonts w:cs="Arial" w:hint="eastAsia"/>
          <w:bCs/>
          <w:szCs w:val="20"/>
          <w:lang w:eastAsia="ja-JP"/>
        </w:rPr>
        <w:t>Grand Sumo</w:t>
      </w:r>
      <w:r w:rsidR="0079537D">
        <w:rPr>
          <w:rFonts w:cs="Arial" w:hint="eastAsia"/>
          <w:bCs/>
          <w:szCs w:val="20"/>
          <w:lang w:eastAsia="ja-JP"/>
        </w:rPr>
        <w:t xml:space="preserve">, </w:t>
      </w:r>
      <w:r w:rsidR="0079537D" w:rsidRPr="0079537D">
        <w:rPr>
          <w:rFonts w:cs="Arial"/>
          <w:bCs/>
          <w:szCs w:val="20"/>
          <w:lang w:eastAsia="ja-JP"/>
        </w:rPr>
        <w:t>reflecting the shared power and dignity of both worlds</w:t>
      </w:r>
      <w:r w:rsidR="0006144E">
        <w:rPr>
          <w:rFonts w:cs="Arial"/>
          <w:bCs/>
          <w:szCs w:val="20"/>
        </w:rPr>
        <w:t>.</w:t>
      </w:r>
    </w:p>
    <w:p w14:paraId="25BC3601" w14:textId="77777777" w:rsidR="00BC7E45" w:rsidRPr="00043EF8" w:rsidRDefault="00BC7E45" w:rsidP="003B4C44">
      <w:pPr>
        <w:spacing w:line="240" w:lineRule="auto"/>
        <w:rPr>
          <w:rFonts w:cs="Arial"/>
          <w:bCs/>
          <w:szCs w:val="20"/>
        </w:rPr>
      </w:pPr>
    </w:p>
    <w:p w14:paraId="3A892D0A" w14:textId="77777777" w:rsidR="00BC7E45" w:rsidRPr="00043EF8" w:rsidRDefault="00BC7E45" w:rsidP="003B4C44">
      <w:pPr>
        <w:spacing w:line="240" w:lineRule="auto"/>
        <w:rPr>
          <w:rFonts w:cs="Arial"/>
          <w:bCs/>
          <w:szCs w:val="20"/>
        </w:rPr>
      </w:pPr>
    </w:p>
    <w:p w14:paraId="2EAB5158" w14:textId="37EE1274" w:rsidR="00AF5E95" w:rsidRPr="009A6FAC" w:rsidRDefault="003B4C44" w:rsidP="003B4C44">
      <w:pPr>
        <w:spacing w:line="240" w:lineRule="auto"/>
        <w:rPr>
          <w:rFonts w:cs="Arial"/>
          <w:b/>
          <w:bCs/>
          <w:color w:val="EE0000"/>
          <w:szCs w:val="20"/>
          <w:lang w:eastAsia="ja-JP"/>
        </w:rPr>
      </w:pPr>
      <w:r w:rsidRPr="00043EF8">
        <w:rPr>
          <w:rFonts w:cs="Arial"/>
          <w:b/>
          <w:bCs/>
          <w:szCs w:val="20"/>
        </w:rPr>
        <w:t xml:space="preserve">ABOUT </w:t>
      </w:r>
      <w:r w:rsidR="00D32A19" w:rsidRPr="00043EF8">
        <w:rPr>
          <w:rFonts w:cs="Arial" w:hint="eastAsia"/>
          <w:b/>
          <w:bCs/>
          <w:szCs w:val="20"/>
          <w:lang w:eastAsia="ja-JP"/>
        </w:rPr>
        <w:t>NIHON SUMO KYOKAI (</w:t>
      </w:r>
      <w:r w:rsidR="00A11F80" w:rsidRPr="00043EF8">
        <w:rPr>
          <w:rFonts w:cs="Arial"/>
          <w:b/>
          <w:bCs/>
          <w:szCs w:val="20"/>
        </w:rPr>
        <w:t>JAPAN SUMO ASSOCIATION</w:t>
      </w:r>
      <w:r w:rsidR="00D32A19" w:rsidRPr="00043EF8">
        <w:rPr>
          <w:rFonts w:cs="Arial" w:hint="eastAsia"/>
          <w:b/>
          <w:bCs/>
          <w:szCs w:val="20"/>
          <w:lang w:eastAsia="ja-JP"/>
        </w:rPr>
        <w:t>)</w:t>
      </w:r>
    </w:p>
    <w:p w14:paraId="1E160FBE" w14:textId="00545733" w:rsidR="003B4C44" w:rsidRDefault="00E97F7E" w:rsidP="003B4C44">
      <w:pPr>
        <w:spacing w:line="240" w:lineRule="auto"/>
        <w:rPr>
          <w:rFonts w:cs="Arial"/>
          <w:bCs/>
          <w:szCs w:val="20"/>
        </w:rPr>
      </w:pPr>
      <w:r w:rsidRPr="00E97F7E">
        <w:rPr>
          <w:rFonts w:cs="Arial"/>
          <w:bCs/>
          <w:szCs w:val="20"/>
        </w:rPr>
        <w:t xml:space="preserve">Established in 1925, the Japan Sumo Association is </w:t>
      </w:r>
      <w:r w:rsidR="004A7936">
        <w:rPr>
          <w:rFonts w:cs="Arial" w:hint="eastAsia"/>
          <w:bCs/>
          <w:szCs w:val="20"/>
          <w:lang w:eastAsia="ja-JP"/>
        </w:rPr>
        <w:t xml:space="preserve">responsible </w:t>
      </w:r>
      <w:r w:rsidR="006927BA">
        <w:rPr>
          <w:rFonts w:cs="Arial" w:hint="eastAsia"/>
          <w:bCs/>
          <w:szCs w:val="20"/>
          <w:lang w:eastAsia="ja-JP"/>
        </w:rPr>
        <w:t>for the promotion and preservation of</w:t>
      </w:r>
      <w:r w:rsidRPr="00E97F7E">
        <w:rPr>
          <w:rFonts w:cs="Arial"/>
          <w:bCs/>
          <w:szCs w:val="20"/>
        </w:rPr>
        <w:t xml:space="preserve"> Sumo, Japan’s national sport with a 1,500-year legacy. Having celebrated its centennial in 2025, the Association continues to support the development of the sumo world—from fostering athletes to organizing six annual Grand Sumo Tournaments totaling 90 days of competition—while meticulously preserving its sacred traditions.</w:t>
      </w:r>
      <w:r>
        <w:rPr>
          <w:rFonts w:cs="Arial" w:hint="eastAsia"/>
          <w:bCs/>
          <w:szCs w:val="20"/>
          <w:lang w:eastAsia="ja-JP"/>
        </w:rPr>
        <w:t xml:space="preserve"> </w:t>
      </w:r>
      <w:r w:rsidRPr="00E97F7E">
        <w:rPr>
          <w:rFonts w:cs="Arial"/>
          <w:bCs/>
          <w:szCs w:val="20"/>
        </w:rPr>
        <w:t xml:space="preserve">By balancing tradition with innovation, the Japan Sumo Association is strengthening its presence on the global stage. Building on historic successes in Paris and Las Vegas, and following the overwhelming response to the 2025 London tournament, the raw intensity of the </w:t>
      </w:r>
      <w:r w:rsidRPr="00867111">
        <w:rPr>
          <w:rFonts w:cs="Arial"/>
          <w:bCs/>
          <w:i/>
          <w:iCs/>
          <w:szCs w:val="20"/>
        </w:rPr>
        <w:t>dohyo</w:t>
      </w:r>
      <w:r w:rsidRPr="00E97F7E">
        <w:rPr>
          <w:rFonts w:cs="Arial"/>
          <w:bCs/>
          <w:szCs w:val="20"/>
        </w:rPr>
        <w:t xml:space="preserve"> continues to captivate audiences beyond the barriers of language and culture. As it prepares for a return to Paris in 2026, Sumo is evolving into a universal sporting culture, carving out a bold new era that transcends national borders.</w:t>
      </w:r>
    </w:p>
    <w:p w14:paraId="5F792E12" w14:textId="77777777" w:rsidR="00867111" w:rsidRPr="003B4C44" w:rsidRDefault="00867111" w:rsidP="003B4C44">
      <w:pPr>
        <w:spacing w:line="240" w:lineRule="auto"/>
        <w:rPr>
          <w:rFonts w:cs="Arial"/>
          <w:szCs w:val="20"/>
        </w:rPr>
      </w:pPr>
    </w:p>
    <w:p w14:paraId="4F669C94" w14:textId="77777777" w:rsidR="003B4C44" w:rsidRPr="003B4C44" w:rsidRDefault="003B4C44" w:rsidP="003B4C44">
      <w:pPr>
        <w:spacing w:line="240" w:lineRule="auto"/>
        <w:rPr>
          <w:rFonts w:cs="Arial"/>
          <w:b/>
          <w:szCs w:val="20"/>
        </w:rPr>
      </w:pPr>
      <w:r w:rsidRPr="003B4C44">
        <w:rPr>
          <w:rFonts w:cs="Arial"/>
          <w:b/>
          <w:szCs w:val="20"/>
        </w:rPr>
        <w:t>TUDOR IS “BORN TO DARE”</w:t>
      </w:r>
    </w:p>
    <w:p w14:paraId="2E91A838" w14:textId="0B9C4CF2" w:rsidR="003B4C44" w:rsidRPr="003B4C44" w:rsidRDefault="00CB5337" w:rsidP="003B4C44">
      <w:pPr>
        <w:spacing w:line="240" w:lineRule="auto"/>
        <w:rPr>
          <w:rFonts w:cs="Arial"/>
          <w:szCs w:val="20"/>
        </w:rPr>
      </w:pPr>
      <w:r>
        <w:rPr>
          <w:rFonts w:cs="Arial"/>
          <w:szCs w:val="20"/>
        </w:rPr>
        <w:t>A decade ago</w:t>
      </w:r>
      <w:r w:rsidR="003B4C44" w:rsidRPr="003B4C44">
        <w:rPr>
          <w:rFonts w:cs="Arial"/>
          <w:szCs w:val="20"/>
        </w:rPr>
        <w:t>,</w:t>
      </w:r>
      <w:r>
        <w:rPr>
          <w:rFonts w:cs="Arial"/>
          <w:szCs w:val="20"/>
        </w:rPr>
        <w:t xml:space="preserve"> </w:t>
      </w:r>
      <w:r w:rsidR="003B4C44" w:rsidRPr="003B4C44">
        <w:rPr>
          <w:rFonts w:cs="Arial"/>
          <w:szCs w:val="20"/>
        </w:rPr>
        <w:t xml:space="preserve">TUDOR launched a new campaign with the “Born To Dare” signature. It reflects both the history of the brand and what it stands for today. It </w:t>
      </w:r>
      <w:r>
        <w:rPr>
          <w:rFonts w:cs="Arial"/>
          <w:szCs w:val="20"/>
        </w:rPr>
        <w:t>speaks of</w:t>
      </w:r>
      <w:r w:rsidR="003B4C44" w:rsidRPr="003B4C44">
        <w:rPr>
          <w:rFonts w:cs="Arial"/>
          <w:szCs w:val="20"/>
        </w:rPr>
        <w:t xml:space="preserve"> the adventures of individuals who have achieved the extraordinary on land, on ice, in the air</w:t>
      </w:r>
      <w:r>
        <w:rPr>
          <w:rFonts w:cs="Arial"/>
          <w:szCs w:val="20"/>
        </w:rPr>
        <w:t>,</w:t>
      </w:r>
      <w:r w:rsidR="003B4C44" w:rsidRPr="003B4C44">
        <w:rPr>
          <w:rFonts w:cs="Arial"/>
          <w:szCs w:val="20"/>
        </w:rPr>
        <w:t xml:space="preserve"> and underwater, with a TUDOR watch on their wrists. It also refers to the vision of Hans Wilsdorf, the founder of TUDOR, who manufactured TUDOR watches to withstand the most extreme conditions, watches made for the most daring lifestyles. It is testimony to TUDOR’s singular approach to watchmaking, which has made it what it is today. At the cutting edge of the watchmaking industry, its innovations are now essential benchmarks. The TUDOR “Born To Dare” spirit is supported throughout the world </w:t>
      </w:r>
      <w:r w:rsidR="003B4C44" w:rsidRPr="003B4C44">
        <w:rPr>
          <w:rFonts w:cs="Arial"/>
          <w:szCs w:val="20"/>
        </w:rPr>
        <w:lastRenderedPageBreak/>
        <w:t>by first class</w:t>
      </w:r>
      <w:r w:rsidR="00A3592B">
        <w:rPr>
          <w:rFonts w:cs="Arial"/>
          <w:szCs w:val="20"/>
        </w:rPr>
        <w:t xml:space="preserve"> partnerships, like the Japan Sumo Association, and ambassadors</w:t>
      </w:r>
      <w:r w:rsidR="003B4C44" w:rsidRPr="003B4C44">
        <w:rPr>
          <w:rFonts w:cs="Arial"/>
          <w:szCs w:val="20"/>
        </w:rPr>
        <w:t>, whose achievements result directly from a daring approach to life.</w:t>
      </w:r>
    </w:p>
    <w:p w14:paraId="24EF26A4" w14:textId="77777777" w:rsidR="003B4C44" w:rsidRPr="003B4C44" w:rsidRDefault="003B4C44" w:rsidP="003B4C44">
      <w:pPr>
        <w:spacing w:line="240" w:lineRule="auto"/>
        <w:rPr>
          <w:rFonts w:cs="Arial"/>
          <w:szCs w:val="20"/>
        </w:rPr>
      </w:pPr>
    </w:p>
    <w:p w14:paraId="05AA2132" w14:textId="77777777" w:rsidR="003B4C44" w:rsidRPr="003B4C44" w:rsidRDefault="003B4C44" w:rsidP="003B4C44">
      <w:pPr>
        <w:spacing w:line="240" w:lineRule="auto"/>
        <w:rPr>
          <w:rFonts w:cs="Arial"/>
          <w:szCs w:val="20"/>
        </w:rPr>
      </w:pPr>
      <w:r w:rsidRPr="003B4C44">
        <w:rPr>
          <w:rFonts w:cs="Arial"/>
          <w:b/>
          <w:szCs w:val="20"/>
        </w:rPr>
        <w:t>ABOUT TUDOR</w:t>
      </w:r>
    </w:p>
    <w:p w14:paraId="6AC836CE" w14:textId="77777777" w:rsidR="003B4C44" w:rsidRPr="003B4C44" w:rsidRDefault="003B4C44" w:rsidP="003B4C44">
      <w:pPr>
        <w:spacing w:line="240" w:lineRule="auto"/>
        <w:rPr>
          <w:rFonts w:cs="Arial"/>
          <w:szCs w:val="20"/>
        </w:rPr>
      </w:pPr>
      <w:r w:rsidRPr="003B4C44">
        <w:rPr>
          <w:rFonts w:cs="Arial"/>
          <w:szCs w:val="20"/>
        </w:rPr>
        <w:t>TUDOR is an award-winning Swiss-made watch brand, offering mechanical watches with sophisticated style, proven reliability and unmatched value for money. The origins of TUDOR date back to 1926, when “The Tudor” was first registered as a brand on behalf of the founder of Rolex, Hans Wilsdorf. He officially set up the Montres TUDOR SA company in 1946 to produce watches that respect the traditional Rolex philosophy of quality at a more affordable price point. Throughout their history, thanks to their robustness and affordability, TUDOR watches have been chosen by some of the boldest adventurers, on land, in the air, underwater and on ice. Today, the TUDOR collection includes iconic lines such as Black Bay, Pelagos, 1926 and TUDOR Royal. Since 2015, TUDOR has also offered models with mechanical Manufacture Calibres with multiple functions and superior performance.</w:t>
      </w:r>
    </w:p>
    <w:p w14:paraId="1DEB6D28" w14:textId="77777777" w:rsidR="003B4C44" w:rsidRPr="003B4C44" w:rsidRDefault="003B4C44" w:rsidP="003B4C44">
      <w:pPr>
        <w:spacing w:line="240" w:lineRule="auto"/>
        <w:rPr>
          <w:rFonts w:cs="Arial"/>
          <w:szCs w:val="20"/>
          <w:lang w:val="en-GB"/>
        </w:rPr>
      </w:pPr>
    </w:p>
    <w:p w14:paraId="2664D1C1" w14:textId="4DA99EA4" w:rsidR="002454E7" w:rsidRPr="00A80B17" w:rsidRDefault="002454E7" w:rsidP="003B4C44">
      <w:pPr>
        <w:spacing w:line="240" w:lineRule="auto"/>
        <w:rPr>
          <w:rFonts w:cs="Arial"/>
          <w:szCs w:val="20"/>
          <w:lang w:val="en-GB"/>
        </w:rPr>
      </w:pPr>
    </w:p>
    <w:sectPr w:rsidR="002454E7" w:rsidRPr="00A80B17"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9F7E" w14:textId="77777777" w:rsidR="00E62B2C" w:rsidRPr="00062088" w:rsidRDefault="00E62B2C" w:rsidP="00D47BCE">
      <w:pPr>
        <w:spacing w:line="240" w:lineRule="auto"/>
      </w:pPr>
      <w:r w:rsidRPr="00062088">
        <w:separator/>
      </w:r>
    </w:p>
  </w:endnote>
  <w:endnote w:type="continuationSeparator" w:id="0">
    <w:p w14:paraId="35EA05F4" w14:textId="77777777" w:rsidR="00E62B2C" w:rsidRPr="00062088" w:rsidRDefault="00E62B2C"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FAF8" w14:textId="77777777" w:rsidR="00D47BCE" w:rsidRPr="00062088" w:rsidRDefault="00460145" w:rsidP="00460145">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20B86"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"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C3CC" w14:textId="77777777" w:rsidR="007407FE" w:rsidRPr="00062088" w:rsidRDefault="00FA065D" w:rsidP="00672BA1">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1F496"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216C" w14:textId="77777777" w:rsidR="00E62B2C" w:rsidRPr="00062088" w:rsidRDefault="00E62B2C" w:rsidP="00D47BCE">
      <w:pPr>
        <w:spacing w:line="240" w:lineRule="auto"/>
      </w:pPr>
      <w:r w:rsidRPr="00062088">
        <w:separator/>
      </w:r>
    </w:p>
  </w:footnote>
  <w:footnote w:type="continuationSeparator" w:id="0">
    <w:p w14:paraId="60991905" w14:textId="77777777" w:rsidR="00E62B2C" w:rsidRPr="00062088" w:rsidRDefault="00E62B2C"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1778" w14:textId="77777777" w:rsidR="00D47BCE" w:rsidRPr="00062088" w:rsidRDefault="00D47BCE" w:rsidP="00D47BCE">
    <w:pPr>
      <w:pStyle w:val="En-tte"/>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F7F3" w14:textId="77777777" w:rsidR="007407FE" w:rsidRPr="00062088" w:rsidRDefault="007407FE" w:rsidP="007407FE">
    <w:pPr>
      <w:pStyle w:val="En-tt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67EDE00" w14:textId="77777777" w:rsidR="007407FE" w:rsidRPr="00062088" w:rsidRDefault="007407FE" w:rsidP="007407FE">
    <w:pPr>
      <w:pStyle w:val="En-tte"/>
    </w:pPr>
  </w:p>
  <w:p w14:paraId="4C176CBB" w14:textId="77777777" w:rsidR="007407FE" w:rsidRPr="00062088" w:rsidRDefault="007407FE" w:rsidP="007407FE">
    <w:pPr>
      <w:pStyle w:val="En-tte"/>
    </w:pPr>
  </w:p>
  <w:p w14:paraId="39B32DC2" w14:textId="77777777" w:rsidR="007407FE" w:rsidRPr="00062088" w:rsidRDefault="007407FE" w:rsidP="007407FE">
    <w:pPr>
      <w:pStyle w:val="En-tte"/>
    </w:pPr>
  </w:p>
  <w:p w14:paraId="29EF2D91" w14:textId="77777777" w:rsidR="007407FE" w:rsidRPr="00062088" w:rsidRDefault="007407FE" w:rsidP="007407FE">
    <w:pPr>
      <w:pStyle w:val="En-tte"/>
    </w:pPr>
  </w:p>
  <w:p w14:paraId="57B3CF18" w14:textId="77777777" w:rsidR="007407FE" w:rsidRPr="00062088" w:rsidRDefault="00D502E2" w:rsidP="00306CFE">
    <w:pPr>
      <w:pStyle w:val="EN-TTE0"/>
    </w:pPr>
    <w:r w:rsidRPr="00062088">
      <w:t>PRESS RELEASE</w:t>
    </w:r>
  </w:p>
  <w:p w14:paraId="281CA722" w14:textId="77777777" w:rsidR="00B41716" w:rsidRPr="00062088" w:rsidRDefault="00B41716" w:rsidP="00306CFE">
    <w:pPr>
      <w:pStyle w:val="EN-TTE0"/>
    </w:pPr>
  </w:p>
  <w:p w14:paraId="6E448DE7" w14:textId="77777777" w:rsidR="00B41716" w:rsidRPr="00062088"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05F83"/>
    <w:rsid w:val="00014077"/>
    <w:rsid w:val="00015885"/>
    <w:rsid w:val="00026FEF"/>
    <w:rsid w:val="0004113B"/>
    <w:rsid w:val="00043EF8"/>
    <w:rsid w:val="0004487A"/>
    <w:rsid w:val="00045542"/>
    <w:rsid w:val="00052E97"/>
    <w:rsid w:val="00053870"/>
    <w:rsid w:val="00060B3E"/>
    <w:rsid w:val="0006144E"/>
    <w:rsid w:val="00062088"/>
    <w:rsid w:val="000719FE"/>
    <w:rsid w:val="000763A6"/>
    <w:rsid w:val="0007788B"/>
    <w:rsid w:val="00080BB1"/>
    <w:rsid w:val="00080EA1"/>
    <w:rsid w:val="00082295"/>
    <w:rsid w:val="0008530A"/>
    <w:rsid w:val="000877AE"/>
    <w:rsid w:val="000909E6"/>
    <w:rsid w:val="00091CA3"/>
    <w:rsid w:val="00094A14"/>
    <w:rsid w:val="000A51A5"/>
    <w:rsid w:val="000A71D9"/>
    <w:rsid w:val="000C0D8D"/>
    <w:rsid w:val="000C20DD"/>
    <w:rsid w:val="000D1907"/>
    <w:rsid w:val="000D42A6"/>
    <w:rsid w:val="000D5B7E"/>
    <w:rsid w:val="000E5053"/>
    <w:rsid w:val="000F4270"/>
    <w:rsid w:val="00102AA9"/>
    <w:rsid w:val="00103140"/>
    <w:rsid w:val="00105206"/>
    <w:rsid w:val="0011034D"/>
    <w:rsid w:val="00110A85"/>
    <w:rsid w:val="001131F5"/>
    <w:rsid w:val="00117D4E"/>
    <w:rsid w:val="00125419"/>
    <w:rsid w:val="00126A99"/>
    <w:rsid w:val="001318C2"/>
    <w:rsid w:val="001326F8"/>
    <w:rsid w:val="00140B90"/>
    <w:rsid w:val="00143991"/>
    <w:rsid w:val="00151977"/>
    <w:rsid w:val="001519ED"/>
    <w:rsid w:val="00151BE8"/>
    <w:rsid w:val="00160AE4"/>
    <w:rsid w:val="0016103F"/>
    <w:rsid w:val="00176659"/>
    <w:rsid w:val="00182A09"/>
    <w:rsid w:val="001A690C"/>
    <w:rsid w:val="001B1EC6"/>
    <w:rsid w:val="001B35F6"/>
    <w:rsid w:val="001C245B"/>
    <w:rsid w:val="001C5CA0"/>
    <w:rsid w:val="001D1B67"/>
    <w:rsid w:val="001D7A7E"/>
    <w:rsid w:val="001E257C"/>
    <w:rsid w:val="001E526A"/>
    <w:rsid w:val="001F1378"/>
    <w:rsid w:val="00200508"/>
    <w:rsid w:val="00200B4B"/>
    <w:rsid w:val="0020369B"/>
    <w:rsid w:val="00213B8A"/>
    <w:rsid w:val="00220C64"/>
    <w:rsid w:val="00222322"/>
    <w:rsid w:val="00240CD4"/>
    <w:rsid w:val="002431E6"/>
    <w:rsid w:val="00244C3E"/>
    <w:rsid w:val="002454E7"/>
    <w:rsid w:val="00253C78"/>
    <w:rsid w:val="002542A7"/>
    <w:rsid w:val="002551FC"/>
    <w:rsid w:val="0026050C"/>
    <w:rsid w:val="002630F6"/>
    <w:rsid w:val="00272129"/>
    <w:rsid w:val="00277F2B"/>
    <w:rsid w:val="00290E32"/>
    <w:rsid w:val="002A582A"/>
    <w:rsid w:val="002A5A24"/>
    <w:rsid w:val="002B3242"/>
    <w:rsid w:val="002B599F"/>
    <w:rsid w:val="002B662D"/>
    <w:rsid w:val="002B73FB"/>
    <w:rsid w:val="002C1EE4"/>
    <w:rsid w:val="002C3123"/>
    <w:rsid w:val="002C3E8C"/>
    <w:rsid w:val="002E6441"/>
    <w:rsid w:val="002F0896"/>
    <w:rsid w:val="002F648A"/>
    <w:rsid w:val="00306CFE"/>
    <w:rsid w:val="00320015"/>
    <w:rsid w:val="00320BFE"/>
    <w:rsid w:val="00325286"/>
    <w:rsid w:val="00327D77"/>
    <w:rsid w:val="0033400C"/>
    <w:rsid w:val="00334113"/>
    <w:rsid w:val="00340D0A"/>
    <w:rsid w:val="0034600D"/>
    <w:rsid w:val="00351F2A"/>
    <w:rsid w:val="003559CE"/>
    <w:rsid w:val="00355AA4"/>
    <w:rsid w:val="00356828"/>
    <w:rsid w:val="00357E00"/>
    <w:rsid w:val="0036740C"/>
    <w:rsid w:val="003674A0"/>
    <w:rsid w:val="003812F0"/>
    <w:rsid w:val="00381A05"/>
    <w:rsid w:val="0038200C"/>
    <w:rsid w:val="00384185"/>
    <w:rsid w:val="003862CE"/>
    <w:rsid w:val="00386760"/>
    <w:rsid w:val="00393F7F"/>
    <w:rsid w:val="003A5D02"/>
    <w:rsid w:val="003A6AFF"/>
    <w:rsid w:val="003B4C44"/>
    <w:rsid w:val="003B60EE"/>
    <w:rsid w:val="003B6859"/>
    <w:rsid w:val="003D1A8A"/>
    <w:rsid w:val="003D6D34"/>
    <w:rsid w:val="003E7923"/>
    <w:rsid w:val="003F2BC0"/>
    <w:rsid w:val="004004B8"/>
    <w:rsid w:val="004060D1"/>
    <w:rsid w:val="00406BB2"/>
    <w:rsid w:val="004227F0"/>
    <w:rsid w:val="0042390E"/>
    <w:rsid w:val="004316C5"/>
    <w:rsid w:val="00432A58"/>
    <w:rsid w:val="00433B81"/>
    <w:rsid w:val="00437569"/>
    <w:rsid w:val="004417C3"/>
    <w:rsid w:val="00450AD6"/>
    <w:rsid w:val="00460145"/>
    <w:rsid w:val="004613DB"/>
    <w:rsid w:val="004763DF"/>
    <w:rsid w:val="004824CA"/>
    <w:rsid w:val="00486B0F"/>
    <w:rsid w:val="00486D29"/>
    <w:rsid w:val="004A5272"/>
    <w:rsid w:val="004A7936"/>
    <w:rsid w:val="004C4312"/>
    <w:rsid w:val="004C49F0"/>
    <w:rsid w:val="004D38EE"/>
    <w:rsid w:val="004F5FC3"/>
    <w:rsid w:val="004F73B5"/>
    <w:rsid w:val="004F7DDE"/>
    <w:rsid w:val="00502FAC"/>
    <w:rsid w:val="00514BBC"/>
    <w:rsid w:val="00520796"/>
    <w:rsid w:val="00520EA3"/>
    <w:rsid w:val="00527A2F"/>
    <w:rsid w:val="0053303F"/>
    <w:rsid w:val="005335B0"/>
    <w:rsid w:val="00534A4E"/>
    <w:rsid w:val="00554443"/>
    <w:rsid w:val="005544DF"/>
    <w:rsid w:val="00560EBA"/>
    <w:rsid w:val="00565053"/>
    <w:rsid w:val="005752AD"/>
    <w:rsid w:val="00576028"/>
    <w:rsid w:val="00585CB8"/>
    <w:rsid w:val="00593F03"/>
    <w:rsid w:val="005A3905"/>
    <w:rsid w:val="005C004F"/>
    <w:rsid w:val="005C7C09"/>
    <w:rsid w:val="005D1DAF"/>
    <w:rsid w:val="005D436A"/>
    <w:rsid w:val="005D729E"/>
    <w:rsid w:val="005E15CB"/>
    <w:rsid w:val="005E6F1D"/>
    <w:rsid w:val="005E708A"/>
    <w:rsid w:val="005F7902"/>
    <w:rsid w:val="00602079"/>
    <w:rsid w:val="006036AE"/>
    <w:rsid w:val="00614924"/>
    <w:rsid w:val="00617B51"/>
    <w:rsid w:val="00617B5C"/>
    <w:rsid w:val="00636817"/>
    <w:rsid w:val="00650FB3"/>
    <w:rsid w:val="0065448B"/>
    <w:rsid w:val="00655B89"/>
    <w:rsid w:val="006602AF"/>
    <w:rsid w:val="00672BA1"/>
    <w:rsid w:val="00674E2A"/>
    <w:rsid w:val="006803B0"/>
    <w:rsid w:val="00683E86"/>
    <w:rsid w:val="006854E2"/>
    <w:rsid w:val="00686A96"/>
    <w:rsid w:val="006927BA"/>
    <w:rsid w:val="00694C3C"/>
    <w:rsid w:val="006B0D74"/>
    <w:rsid w:val="006C5F3C"/>
    <w:rsid w:val="006C64DC"/>
    <w:rsid w:val="006D44FF"/>
    <w:rsid w:val="006D549C"/>
    <w:rsid w:val="006D5B22"/>
    <w:rsid w:val="006E7AAC"/>
    <w:rsid w:val="006F2876"/>
    <w:rsid w:val="00703E09"/>
    <w:rsid w:val="00707418"/>
    <w:rsid w:val="00722DFB"/>
    <w:rsid w:val="00723E16"/>
    <w:rsid w:val="0072457D"/>
    <w:rsid w:val="00732289"/>
    <w:rsid w:val="00732742"/>
    <w:rsid w:val="0073435A"/>
    <w:rsid w:val="007366F4"/>
    <w:rsid w:val="007378D5"/>
    <w:rsid w:val="007407FE"/>
    <w:rsid w:val="00745705"/>
    <w:rsid w:val="0076136C"/>
    <w:rsid w:val="00765DA0"/>
    <w:rsid w:val="00777283"/>
    <w:rsid w:val="007804DE"/>
    <w:rsid w:val="00782AA8"/>
    <w:rsid w:val="00782D81"/>
    <w:rsid w:val="00782FC5"/>
    <w:rsid w:val="00794A0D"/>
    <w:rsid w:val="0079537D"/>
    <w:rsid w:val="007A69A3"/>
    <w:rsid w:val="007B07E2"/>
    <w:rsid w:val="007D1AE6"/>
    <w:rsid w:val="007E179F"/>
    <w:rsid w:val="007E49FE"/>
    <w:rsid w:val="00812F08"/>
    <w:rsid w:val="0081448E"/>
    <w:rsid w:val="008359F5"/>
    <w:rsid w:val="00842A81"/>
    <w:rsid w:val="00851100"/>
    <w:rsid w:val="008604F7"/>
    <w:rsid w:val="0086545D"/>
    <w:rsid w:val="00867111"/>
    <w:rsid w:val="00876292"/>
    <w:rsid w:val="00886D3B"/>
    <w:rsid w:val="00891344"/>
    <w:rsid w:val="00897FF1"/>
    <w:rsid w:val="008A1038"/>
    <w:rsid w:val="008A322C"/>
    <w:rsid w:val="008A4298"/>
    <w:rsid w:val="008A6107"/>
    <w:rsid w:val="008B4C26"/>
    <w:rsid w:val="008B5C42"/>
    <w:rsid w:val="008D2167"/>
    <w:rsid w:val="008D4301"/>
    <w:rsid w:val="008D5A0C"/>
    <w:rsid w:val="008E5A48"/>
    <w:rsid w:val="008F0846"/>
    <w:rsid w:val="00904E02"/>
    <w:rsid w:val="009124AC"/>
    <w:rsid w:val="00912747"/>
    <w:rsid w:val="0091587D"/>
    <w:rsid w:val="00917C1E"/>
    <w:rsid w:val="0092541F"/>
    <w:rsid w:val="009276C9"/>
    <w:rsid w:val="00930B59"/>
    <w:rsid w:val="0093223E"/>
    <w:rsid w:val="0093253C"/>
    <w:rsid w:val="00933D60"/>
    <w:rsid w:val="009350EF"/>
    <w:rsid w:val="00940576"/>
    <w:rsid w:val="00942B62"/>
    <w:rsid w:val="00945CFC"/>
    <w:rsid w:val="00950942"/>
    <w:rsid w:val="00952B48"/>
    <w:rsid w:val="00954BAE"/>
    <w:rsid w:val="00964C8F"/>
    <w:rsid w:val="00965EDD"/>
    <w:rsid w:val="009709F6"/>
    <w:rsid w:val="00974E85"/>
    <w:rsid w:val="009758B0"/>
    <w:rsid w:val="00982E9A"/>
    <w:rsid w:val="00985D78"/>
    <w:rsid w:val="009978B2"/>
    <w:rsid w:val="009A21D4"/>
    <w:rsid w:val="009A5B64"/>
    <w:rsid w:val="009A6FAC"/>
    <w:rsid w:val="009C1280"/>
    <w:rsid w:val="009C27EE"/>
    <w:rsid w:val="009C28F8"/>
    <w:rsid w:val="009E0AD3"/>
    <w:rsid w:val="009E5D76"/>
    <w:rsid w:val="009F343E"/>
    <w:rsid w:val="009F7BC7"/>
    <w:rsid w:val="00A00310"/>
    <w:rsid w:val="00A04ADF"/>
    <w:rsid w:val="00A04D37"/>
    <w:rsid w:val="00A110EF"/>
    <w:rsid w:val="00A11F80"/>
    <w:rsid w:val="00A27249"/>
    <w:rsid w:val="00A30F2D"/>
    <w:rsid w:val="00A312CD"/>
    <w:rsid w:val="00A3592B"/>
    <w:rsid w:val="00A42ECC"/>
    <w:rsid w:val="00A45048"/>
    <w:rsid w:val="00A53F2D"/>
    <w:rsid w:val="00A5715D"/>
    <w:rsid w:val="00A65260"/>
    <w:rsid w:val="00A80B17"/>
    <w:rsid w:val="00A82BC5"/>
    <w:rsid w:val="00A92DF5"/>
    <w:rsid w:val="00A959F9"/>
    <w:rsid w:val="00AA503F"/>
    <w:rsid w:val="00AC3574"/>
    <w:rsid w:val="00AC61DE"/>
    <w:rsid w:val="00AD7457"/>
    <w:rsid w:val="00AF092F"/>
    <w:rsid w:val="00AF1FD6"/>
    <w:rsid w:val="00AF3E5D"/>
    <w:rsid w:val="00AF5E95"/>
    <w:rsid w:val="00B039E6"/>
    <w:rsid w:val="00B05FCA"/>
    <w:rsid w:val="00B16F7F"/>
    <w:rsid w:val="00B2061E"/>
    <w:rsid w:val="00B21AC3"/>
    <w:rsid w:val="00B325D3"/>
    <w:rsid w:val="00B33F4B"/>
    <w:rsid w:val="00B41716"/>
    <w:rsid w:val="00B53B70"/>
    <w:rsid w:val="00B53F0B"/>
    <w:rsid w:val="00B7001C"/>
    <w:rsid w:val="00B74314"/>
    <w:rsid w:val="00B75CCB"/>
    <w:rsid w:val="00B822D0"/>
    <w:rsid w:val="00B83E7D"/>
    <w:rsid w:val="00B849BB"/>
    <w:rsid w:val="00BA2079"/>
    <w:rsid w:val="00BA5F13"/>
    <w:rsid w:val="00BA69CD"/>
    <w:rsid w:val="00BA7923"/>
    <w:rsid w:val="00BB20AF"/>
    <w:rsid w:val="00BC0320"/>
    <w:rsid w:val="00BC1428"/>
    <w:rsid w:val="00BC2616"/>
    <w:rsid w:val="00BC39EA"/>
    <w:rsid w:val="00BC504D"/>
    <w:rsid w:val="00BC7E45"/>
    <w:rsid w:val="00BD78A5"/>
    <w:rsid w:val="00BE1EEB"/>
    <w:rsid w:val="00BF1CBF"/>
    <w:rsid w:val="00BF64CA"/>
    <w:rsid w:val="00C02167"/>
    <w:rsid w:val="00C02FB8"/>
    <w:rsid w:val="00C05379"/>
    <w:rsid w:val="00C1279D"/>
    <w:rsid w:val="00C1287E"/>
    <w:rsid w:val="00C178AC"/>
    <w:rsid w:val="00C269DB"/>
    <w:rsid w:val="00C272C9"/>
    <w:rsid w:val="00C40236"/>
    <w:rsid w:val="00C40AE6"/>
    <w:rsid w:val="00C53304"/>
    <w:rsid w:val="00C57F90"/>
    <w:rsid w:val="00C60DF4"/>
    <w:rsid w:val="00C62675"/>
    <w:rsid w:val="00C70AE5"/>
    <w:rsid w:val="00C7734D"/>
    <w:rsid w:val="00C83D27"/>
    <w:rsid w:val="00C90EF2"/>
    <w:rsid w:val="00CB02B1"/>
    <w:rsid w:val="00CB0F83"/>
    <w:rsid w:val="00CB440F"/>
    <w:rsid w:val="00CB4EB8"/>
    <w:rsid w:val="00CB5337"/>
    <w:rsid w:val="00CB591A"/>
    <w:rsid w:val="00CB5E3B"/>
    <w:rsid w:val="00CC17B0"/>
    <w:rsid w:val="00CD2E48"/>
    <w:rsid w:val="00CD3A3D"/>
    <w:rsid w:val="00CD5127"/>
    <w:rsid w:val="00CF6C92"/>
    <w:rsid w:val="00D01A62"/>
    <w:rsid w:val="00D0305E"/>
    <w:rsid w:val="00D0371A"/>
    <w:rsid w:val="00D03BDF"/>
    <w:rsid w:val="00D232DD"/>
    <w:rsid w:val="00D257DA"/>
    <w:rsid w:val="00D25F07"/>
    <w:rsid w:val="00D25F84"/>
    <w:rsid w:val="00D302AF"/>
    <w:rsid w:val="00D32A19"/>
    <w:rsid w:val="00D347D8"/>
    <w:rsid w:val="00D36BD3"/>
    <w:rsid w:val="00D37ED8"/>
    <w:rsid w:val="00D47858"/>
    <w:rsid w:val="00D47BCE"/>
    <w:rsid w:val="00D502E2"/>
    <w:rsid w:val="00D57198"/>
    <w:rsid w:val="00D828A4"/>
    <w:rsid w:val="00D85513"/>
    <w:rsid w:val="00D9502A"/>
    <w:rsid w:val="00D95FAA"/>
    <w:rsid w:val="00D97680"/>
    <w:rsid w:val="00DA26ED"/>
    <w:rsid w:val="00DB797D"/>
    <w:rsid w:val="00DC1960"/>
    <w:rsid w:val="00DC3F2A"/>
    <w:rsid w:val="00DC66F0"/>
    <w:rsid w:val="00DE0366"/>
    <w:rsid w:val="00DF26FF"/>
    <w:rsid w:val="00E01136"/>
    <w:rsid w:val="00E03326"/>
    <w:rsid w:val="00E0426C"/>
    <w:rsid w:val="00E104F8"/>
    <w:rsid w:val="00E16B50"/>
    <w:rsid w:val="00E1782E"/>
    <w:rsid w:val="00E20350"/>
    <w:rsid w:val="00E27317"/>
    <w:rsid w:val="00E32ACF"/>
    <w:rsid w:val="00E32E05"/>
    <w:rsid w:val="00E35AFE"/>
    <w:rsid w:val="00E42ADF"/>
    <w:rsid w:val="00E5479F"/>
    <w:rsid w:val="00E556FB"/>
    <w:rsid w:val="00E62B2C"/>
    <w:rsid w:val="00E64175"/>
    <w:rsid w:val="00E72B80"/>
    <w:rsid w:val="00E761D9"/>
    <w:rsid w:val="00E80694"/>
    <w:rsid w:val="00E90522"/>
    <w:rsid w:val="00E90C6E"/>
    <w:rsid w:val="00E91069"/>
    <w:rsid w:val="00E97553"/>
    <w:rsid w:val="00E97F7E"/>
    <w:rsid w:val="00EB62F7"/>
    <w:rsid w:val="00EB6F9C"/>
    <w:rsid w:val="00EE15A5"/>
    <w:rsid w:val="00F12168"/>
    <w:rsid w:val="00F21411"/>
    <w:rsid w:val="00F21881"/>
    <w:rsid w:val="00F27B75"/>
    <w:rsid w:val="00F37D7C"/>
    <w:rsid w:val="00F444F1"/>
    <w:rsid w:val="00F53356"/>
    <w:rsid w:val="00F64252"/>
    <w:rsid w:val="00F667FA"/>
    <w:rsid w:val="00F7030C"/>
    <w:rsid w:val="00F72A6C"/>
    <w:rsid w:val="00F736ED"/>
    <w:rsid w:val="00F864A3"/>
    <w:rsid w:val="00F9012A"/>
    <w:rsid w:val="00FA065D"/>
    <w:rsid w:val="00FA3BDE"/>
    <w:rsid w:val="00FA3F71"/>
    <w:rsid w:val="00FA602E"/>
    <w:rsid w:val="00FB6A7B"/>
    <w:rsid w:val="00FC46C2"/>
    <w:rsid w:val="00FC484D"/>
    <w:rsid w:val="00FD2C66"/>
    <w:rsid w:val="00FD47DF"/>
    <w:rsid w:val="00FD6C02"/>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862F8"/>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Titre1">
    <w:name w:val="heading 1"/>
    <w:basedOn w:val="Normal"/>
    <w:next w:val="Corpsdetexte"/>
    <w:link w:val="Titre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paragraph" w:styleId="Commentaire">
    <w:name w:val="annotation text"/>
    <w:basedOn w:val="Normal"/>
    <w:link w:val="Commentaire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aireCar">
    <w:name w:val="Commentaire Car"/>
    <w:basedOn w:val="Policepardfaut"/>
    <w:link w:val="Commentaire"/>
    <w:uiPriority w:val="99"/>
    <w:rsid w:val="002454E7"/>
    <w:rPr>
      <w:rFonts w:ascii="Times New Roman" w:eastAsia="SimSun" w:hAnsi="Times New Roman" w:cs="Mangal"/>
      <w:kern w:val="1"/>
      <w:szCs w:val="18"/>
      <w:lang w:val="en-GB" w:eastAsia="hi-IN" w:bidi="hi-IN"/>
    </w:rPr>
  </w:style>
  <w:style w:type="paragraph" w:styleId="Paragraphedeliste">
    <w:name w:val="List Paragraph"/>
    <w:basedOn w:val="Normal"/>
    <w:uiPriority w:val="34"/>
    <w:qFormat/>
    <w:rsid w:val="002454E7"/>
    <w:pPr>
      <w:ind w:left="720"/>
      <w:contextualSpacing/>
    </w:pPr>
  </w:style>
  <w:style w:type="character" w:customStyle="1" w:styleId="Titre1Car">
    <w:name w:val="Titre 1 Car"/>
    <w:basedOn w:val="Policepardfaut"/>
    <w:link w:val="Titre1"/>
    <w:rsid w:val="00FD47DF"/>
    <w:rPr>
      <w:rFonts w:ascii="Times New Roman" w:eastAsia="Microsoft YaHei" w:hAnsi="Times New Roman" w:cs="Mangal"/>
      <w:b/>
      <w:bCs/>
      <w:kern w:val="2"/>
      <w:sz w:val="32"/>
      <w:szCs w:val="32"/>
      <w:lang w:val="fr-FR" w:eastAsia="hi-IN" w:bidi="hi-IN"/>
    </w:rPr>
  </w:style>
  <w:style w:type="paragraph" w:styleId="Rvision">
    <w:name w:val="Revision"/>
    <w:hidden/>
    <w:uiPriority w:val="99"/>
    <w:semiHidden/>
    <w:rsid w:val="00FA3F71"/>
    <w:pPr>
      <w:spacing w:line="240" w:lineRule="auto"/>
    </w:pPr>
  </w:style>
  <w:style w:type="character" w:styleId="Marquedecommentaire">
    <w:name w:val="annotation reference"/>
    <w:basedOn w:val="Policepardfaut"/>
    <w:uiPriority w:val="99"/>
    <w:semiHidden/>
    <w:unhideWhenUsed/>
    <w:rsid w:val="00FA3F71"/>
    <w:rPr>
      <w:sz w:val="16"/>
      <w:szCs w:val="16"/>
    </w:rPr>
  </w:style>
  <w:style w:type="paragraph" w:styleId="Objetducommentaire">
    <w:name w:val="annotation subject"/>
    <w:basedOn w:val="Commentaire"/>
    <w:next w:val="Commentaire"/>
    <w:link w:val="Objetducommentaire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ObjetducommentaireCar">
    <w:name w:val="Objet du commentaire Car"/>
    <w:basedOn w:val="CommentaireCar"/>
    <w:link w:val="Objetducommentaire"/>
    <w:uiPriority w:val="99"/>
    <w:semiHidden/>
    <w:rsid w:val="00FA3F71"/>
    <w:rPr>
      <w:rFonts w:ascii="Times New Roman" w:eastAsia="SimSun" w:hAnsi="Times New Roman" w:cs="Mangal"/>
      <w:b/>
      <w:bCs/>
      <w:kern w:val="1"/>
      <w:szCs w:val="20"/>
      <w:lang w:val="en-GB" w:eastAsia="hi-IN" w:bidi="hi-IN"/>
    </w:rPr>
  </w:style>
  <w:style w:type="character" w:styleId="Lienhypertexte">
    <w:name w:val="Hyperlink"/>
    <w:basedOn w:val="Policepardfaut"/>
    <w:uiPriority w:val="99"/>
    <w:unhideWhenUsed/>
    <w:rsid w:val="00E91069"/>
    <w:rPr>
      <w:color w:val="0563C1" w:themeColor="hyperlink"/>
      <w:u w:val="single"/>
    </w:rPr>
  </w:style>
  <w:style w:type="character" w:styleId="Mentionnonrsolue">
    <w:name w:val="Unresolved Mention"/>
    <w:basedOn w:val="Policepardfaut"/>
    <w:uiPriority w:val="99"/>
    <w:semiHidden/>
    <w:unhideWhenUsed/>
    <w:rsid w:val="00E9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4240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CANDALH Sarah</cp:lastModifiedBy>
  <cp:revision>3</cp:revision>
  <cp:lastPrinted>2023-12-14T12:38:00Z</cp:lastPrinted>
  <dcterms:created xsi:type="dcterms:W3CDTF">2026-05-07T10:41:00Z</dcterms:created>
  <dcterms:modified xsi:type="dcterms:W3CDTF">2026-05-11T07:10:00Z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2026-05-07T07:50:21Z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