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004" w:rsidRPr="00D23EB0" w:rsidRDefault="000F28D1" w:rsidP="00EE77D5">
      <w:pPr>
        <w:pStyle w:val="TITRE"/>
        <w:spacing w:line="240" w:lineRule="auto"/>
        <w:rPr>
          <w:rFonts w:cs="Arial"/>
          <w:szCs w:val="28"/>
          <w:lang w:val="de-DE"/>
        </w:rPr>
      </w:pPr>
      <w:r>
        <w:rPr>
          <w:rFonts w:eastAsia="Arial" w:cs="Arial"/>
          <w:bCs/>
          <w:szCs w:val="28"/>
          <w:lang w:val="de-DE"/>
        </w:rPr>
        <w:t>KLEINE HERAUSFORDERUNGEN KOMMEN FÜR DEN BIG-WAVE-SURFER NIC VON RUPP NICHT IN FRAGE</w:t>
      </w:r>
    </w:p>
    <w:p w:rsidR="0086545D" w:rsidRPr="00D23EB0" w:rsidRDefault="0086545D" w:rsidP="00EE77D5">
      <w:pPr>
        <w:spacing w:line="240" w:lineRule="auto"/>
        <w:rPr>
          <w:rFonts w:cs="Arial"/>
          <w:szCs w:val="20"/>
          <w:lang w:val="de-DE"/>
        </w:rPr>
      </w:pPr>
    </w:p>
    <w:p w:rsidR="00096D0D" w:rsidRPr="00D23EB0" w:rsidRDefault="000F28D1" w:rsidP="00EE77D5">
      <w:pPr>
        <w:spacing w:line="240" w:lineRule="auto"/>
        <w:jc w:val="both"/>
        <w:rPr>
          <w:rFonts w:cs="Arial"/>
          <w:b/>
          <w:color w:val="000000" w:themeColor="text1"/>
          <w:szCs w:val="20"/>
          <w:lang w:val="de-DE"/>
        </w:rPr>
      </w:pPr>
      <w:r>
        <w:rPr>
          <w:rFonts w:eastAsia="Arial" w:cs="Arial"/>
          <w:b/>
          <w:bCs/>
          <w:color w:val="000000"/>
          <w:szCs w:val="20"/>
          <w:lang w:val="de-DE"/>
        </w:rPr>
        <w:t xml:space="preserve">2023 surfte Nic von Rupp in </w:t>
      </w:r>
      <w:r>
        <w:rPr>
          <w:rFonts w:eastAsia="Arial" w:cs="Arial"/>
          <w:b/>
          <w:bCs/>
          <w:color w:val="000000"/>
          <w:szCs w:val="20"/>
          <w:shd w:val="clear" w:color="auto" w:fill="FFFFFF"/>
          <w:lang w:val="de-DE"/>
        </w:rPr>
        <w:t>Nazaré Beach in seiner Heimat Portugal</w:t>
      </w:r>
      <w:r>
        <w:rPr>
          <w:rFonts w:eastAsia="Arial" w:cs="Arial"/>
          <w:b/>
          <w:bCs/>
          <w:color w:val="000000"/>
          <w:szCs w:val="20"/>
          <w:lang w:val="de-DE"/>
        </w:rPr>
        <w:t xml:space="preserve"> auf den mächtigsten Wellen der Surfgeschichte. Und das ist nur </w:t>
      </w:r>
      <w:r>
        <w:rPr>
          <w:rFonts w:eastAsia="Arial" w:cs="Arial"/>
          <w:b/>
          <w:bCs/>
          <w:color w:val="000000"/>
          <w:szCs w:val="20"/>
          <w:lang w:val="de-DE"/>
        </w:rPr>
        <w:t>seine jüngste Errungenschaft. Er wagte es, die Grenzen des Big-Wave-Surfens über Jahre hinweg neu zu definieren.</w:t>
      </w:r>
    </w:p>
    <w:p w:rsidR="0086545D" w:rsidRPr="00D23EB0" w:rsidRDefault="0086545D" w:rsidP="0086545D">
      <w:pPr>
        <w:jc w:val="both"/>
        <w:rPr>
          <w:rFonts w:cs="Arial"/>
          <w:b/>
          <w:szCs w:val="20"/>
          <w:lang w:val="de-DE"/>
        </w:rPr>
      </w:pPr>
    </w:p>
    <w:p w:rsidR="00F96ED5" w:rsidRPr="00D23EB0" w:rsidRDefault="00F96ED5" w:rsidP="00F96ED5">
      <w:pPr>
        <w:jc w:val="both"/>
        <w:rPr>
          <w:rFonts w:cs="Arial"/>
          <w:bCs/>
          <w:szCs w:val="20"/>
          <w:lang w:val="de-DE"/>
        </w:rPr>
      </w:pPr>
    </w:p>
    <w:p w:rsidR="00F96ED5" w:rsidRPr="00D23EB0" w:rsidRDefault="000F28D1" w:rsidP="00F96ED5">
      <w:pPr>
        <w:jc w:val="both"/>
        <w:rPr>
          <w:rFonts w:cs="Arial"/>
          <w:bCs/>
          <w:szCs w:val="20"/>
          <w:lang w:val="de-DE"/>
        </w:rPr>
      </w:pPr>
      <w:r>
        <w:rPr>
          <w:rFonts w:eastAsia="Arial" w:cs="Arial"/>
          <w:bCs/>
          <w:szCs w:val="20"/>
          <w:lang w:val="de-DE"/>
        </w:rPr>
        <w:t>Nic von Rupp wurde 1990 als Kind eines Deutsch-Amerikaners und e</w:t>
      </w:r>
      <w:r>
        <w:rPr>
          <w:rFonts w:eastAsia="Arial" w:cs="Arial"/>
          <w:bCs/>
          <w:szCs w:val="20"/>
          <w:lang w:val="de-DE"/>
        </w:rPr>
        <w:t>iner Schweizerin geboren und wuchs in Sintra, Portugal, auf. Dank seiner internationalen Wurzeln war er schon früh neugierig auf Reisen und Abenteuer. Im Alter von nur neun Jahren begann Nic mit dem Surfen. Sein Siegeswille führte zu einer erfolgreichen Ka</w:t>
      </w:r>
      <w:r>
        <w:rPr>
          <w:rFonts w:eastAsia="Arial" w:cs="Arial"/>
          <w:bCs/>
          <w:szCs w:val="20"/>
          <w:lang w:val="de-DE"/>
        </w:rPr>
        <w:t xml:space="preserve">rriere bei den Junioren, wo er nationale und internationale Titel gewann. Mit dem Wechsel ins Profilager begann Nic, im Rahmen der World Qualifying Series die Welt zu bereisen. In dieser Serie konnte er glänzen und wurde 2013 zum „European Surfer </w:t>
      </w:r>
      <w:proofErr w:type="spellStart"/>
      <w:r>
        <w:rPr>
          <w:rFonts w:eastAsia="Arial" w:cs="Arial"/>
          <w:bCs/>
          <w:szCs w:val="20"/>
          <w:lang w:val="de-DE"/>
        </w:rPr>
        <w:t>of</w:t>
      </w:r>
      <w:proofErr w:type="spellEnd"/>
      <w:r>
        <w:rPr>
          <w:rFonts w:eastAsia="Arial" w:cs="Arial"/>
          <w:bCs/>
          <w:szCs w:val="20"/>
          <w:lang w:val="de-DE"/>
        </w:rPr>
        <w:t xml:space="preserve"> </w:t>
      </w:r>
      <w:proofErr w:type="spellStart"/>
      <w:r>
        <w:rPr>
          <w:rFonts w:eastAsia="Arial" w:cs="Arial"/>
          <w:bCs/>
          <w:szCs w:val="20"/>
          <w:lang w:val="de-DE"/>
        </w:rPr>
        <w:t>the</w:t>
      </w:r>
      <w:proofErr w:type="spellEnd"/>
      <w:r>
        <w:rPr>
          <w:rFonts w:eastAsia="Arial" w:cs="Arial"/>
          <w:bCs/>
          <w:szCs w:val="20"/>
          <w:lang w:val="de-DE"/>
        </w:rPr>
        <w:t xml:space="preserve"> Ye</w:t>
      </w:r>
      <w:r>
        <w:rPr>
          <w:rFonts w:eastAsia="Arial" w:cs="Arial"/>
          <w:bCs/>
          <w:szCs w:val="20"/>
          <w:lang w:val="de-DE"/>
        </w:rPr>
        <w:t>ar“ gekürt.</w:t>
      </w:r>
    </w:p>
    <w:p w:rsidR="00F96ED5" w:rsidRPr="00D23EB0" w:rsidRDefault="00F96ED5" w:rsidP="00F96ED5">
      <w:pPr>
        <w:jc w:val="both"/>
        <w:rPr>
          <w:rFonts w:cs="Arial"/>
          <w:bCs/>
          <w:szCs w:val="20"/>
          <w:lang w:val="de-DE"/>
        </w:rPr>
      </w:pPr>
    </w:p>
    <w:p w:rsidR="00F96ED5" w:rsidRPr="00D23EB0" w:rsidRDefault="000F28D1" w:rsidP="00F96ED5">
      <w:pPr>
        <w:jc w:val="both"/>
        <w:rPr>
          <w:rFonts w:cs="Arial"/>
          <w:bCs/>
          <w:szCs w:val="20"/>
          <w:lang w:val="de-DE"/>
        </w:rPr>
      </w:pPr>
      <w:r>
        <w:rPr>
          <w:rFonts w:eastAsia="Arial" w:cs="Arial"/>
          <w:bCs/>
          <w:szCs w:val="20"/>
          <w:lang w:val="de-DE"/>
        </w:rPr>
        <w:t>Mit wachsender Erfahrung und zunehmendem Können wuchs auch Nics Wunsch nach noch heraus</w:t>
      </w:r>
      <w:r>
        <w:rPr>
          <w:rFonts w:eastAsia="Arial" w:cs="Arial"/>
          <w:bCs/>
          <w:szCs w:val="20"/>
          <w:lang w:val="de-DE"/>
        </w:rPr>
        <w:t>fordernderen Surferfahrungen. Er begab sich auf die spontane Jagd nach hohen W</w:t>
      </w:r>
      <w:r>
        <w:rPr>
          <w:rFonts w:eastAsia="Arial" w:cs="Arial"/>
          <w:bCs/>
          <w:szCs w:val="20"/>
          <w:lang w:val="de-DE"/>
        </w:rPr>
        <w:t>ellengängen weltweit, um meist die beste Riesenwelle des Tages zu reiten. Seine Vertrautheit mit dem Wasser weckte in ihm die Lust auf die ultimative Heraus</w:t>
      </w:r>
      <w:r>
        <w:rPr>
          <w:rFonts w:eastAsia="Arial" w:cs="Arial"/>
          <w:bCs/>
          <w:szCs w:val="20"/>
          <w:lang w:val="de-DE"/>
        </w:rPr>
        <w:t>forderung in diesem Sport: Er fand seinen Weg in die gefährliche Welt des Big-Wave-Surfens auf Wett</w:t>
      </w:r>
      <w:r>
        <w:rPr>
          <w:rFonts w:eastAsia="Arial" w:cs="Arial"/>
          <w:bCs/>
          <w:szCs w:val="20"/>
          <w:lang w:val="de-DE"/>
        </w:rPr>
        <w:t>kampfniveau.</w:t>
      </w:r>
    </w:p>
    <w:p w:rsidR="00F96ED5" w:rsidRPr="00D23EB0" w:rsidRDefault="00F96ED5" w:rsidP="0086545D">
      <w:pPr>
        <w:jc w:val="both"/>
        <w:rPr>
          <w:rFonts w:cs="Arial"/>
          <w:lang w:val="de-DE"/>
        </w:rPr>
      </w:pPr>
    </w:p>
    <w:p w:rsidR="00F07350" w:rsidRPr="00D23EB0" w:rsidRDefault="00F07350" w:rsidP="0086545D">
      <w:pPr>
        <w:jc w:val="both"/>
        <w:rPr>
          <w:rFonts w:cs="Arial"/>
          <w:lang w:val="de-DE"/>
        </w:rPr>
      </w:pPr>
    </w:p>
    <w:p w:rsidR="006544EF" w:rsidRPr="00EE77D5" w:rsidRDefault="000F28D1" w:rsidP="006544EF">
      <w:pPr>
        <w:pStyle w:val="TEXTE"/>
        <w:jc w:val="both"/>
        <w:rPr>
          <w:b/>
          <w:sz w:val="22"/>
          <w:lang w:val="de-CH"/>
        </w:rPr>
      </w:pPr>
      <w:r>
        <w:rPr>
          <w:rFonts w:eastAsia="Arial"/>
          <w:b/>
          <w:bCs/>
          <w:sz w:val="22"/>
          <w:szCs w:val="22"/>
          <w:lang w:val="de-DE"/>
        </w:rPr>
        <w:t>TUDOR UND NIC VON RUPP</w:t>
      </w:r>
    </w:p>
    <w:p w:rsidR="006544EF" w:rsidRPr="00D23EB0" w:rsidRDefault="000F28D1" w:rsidP="006544EF">
      <w:pPr>
        <w:pStyle w:val="TEXTE"/>
        <w:jc w:val="both"/>
        <w:rPr>
          <w:color w:val="000000" w:themeColor="text1"/>
          <w:shd w:val="clear" w:color="auto" w:fill="FFFFFF"/>
          <w:lang w:val="de-DE"/>
        </w:rPr>
      </w:pPr>
      <w:r>
        <w:rPr>
          <w:rFonts w:eastAsia="Arial"/>
          <w:color w:val="000000"/>
          <w:lang w:val="de-DE"/>
        </w:rPr>
        <w:t>Von Rupp gehört seit 2022, als er sich mit dem Schweizer Uhrmach</w:t>
      </w:r>
      <w:r>
        <w:rPr>
          <w:rFonts w:eastAsia="Arial"/>
          <w:color w:val="000000"/>
          <w:lang w:val="de-DE"/>
        </w:rPr>
        <w:t xml:space="preserve">er anlässlich der TUDOR </w:t>
      </w:r>
      <w:bookmarkStart w:id="0" w:name="OLE_LINK3"/>
      <w:r>
        <w:rPr>
          <w:rFonts w:eastAsia="Arial"/>
          <w:color w:val="000000"/>
          <w:lang w:val="de-DE"/>
        </w:rPr>
        <w:t>Nazaré</w:t>
      </w:r>
      <w:bookmarkEnd w:id="0"/>
      <w:r>
        <w:rPr>
          <w:rFonts w:eastAsia="Arial"/>
          <w:color w:val="000000"/>
          <w:lang w:val="de-DE"/>
        </w:rPr>
        <w:t xml:space="preserve"> Tow Surfing Challenge zusammenschloss, zur TUDOR Familie. Er festigte die Partnerschaft mit der besten Teamleistung im Wettkampf, bei dem er für seinen Erfolg an diesem Tag eine TUDOR Pelagos gewann. Seitdem hat er sie nie ab</w:t>
      </w:r>
      <w:r>
        <w:rPr>
          <w:rFonts w:eastAsia="Arial"/>
          <w:color w:val="000000"/>
          <w:lang w:val="de-DE"/>
        </w:rPr>
        <w:t xml:space="preserve">gelegt und eine Reihe an Auszeichnungen folgten, wie der Gewinn von 10 Punkten, der höchsten Punktzahl, bei The Perfect Chapter, </w:t>
      </w:r>
      <w:r>
        <w:rPr>
          <w:rFonts w:eastAsia="Arial"/>
          <w:color w:val="333333"/>
          <w:shd w:val="clear" w:color="auto" w:fill="FFFFFF"/>
          <w:lang w:val="de-DE"/>
        </w:rPr>
        <w:t>einem nur auf Einladung zugänglichen Wettbewerb, b</w:t>
      </w:r>
      <w:r>
        <w:rPr>
          <w:rFonts w:eastAsia="Arial"/>
          <w:color w:val="333333"/>
          <w:shd w:val="clear" w:color="auto" w:fill="FFFFFF"/>
          <w:lang w:val="de-DE"/>
        </w:rPr>
        <w:t>ei dem sich einige der besten Barrel-Surfer weltweit versammeln,</w:t>
      </w:r>
      <w:r>
        <w:rPr>
          <w:rFonts w:eastAsia="Arial"/>
          <w:color w:val="000000"/>
          <w:lang w:val="de-DE"/>
        </w:rPr>
        <w:t xml:space="preserve"> sowie der Gesamtgewinn des Wettkampfs, ganz zu schweigen von den zahlreichen Siegen in seiner Karriere bei den </w:t>
      </w:r>
      <w:r>
        <w:rPr>
          <w:rFonts w:eastAsia="Arial"/>
          <w:color w:val="000000"/>
          <w:shd w:val="clear" w:color="auto" w:fill="FFFFFF"/>
          <w:lang w:val="de-DE"/>
        </w:rPr>
        <w:t>XXL Big Wave Awards. 2023 produzierte TUDOR mit von Rupp zusammen ein Segment, in dem seine Motivation für das</w:t>
      </w:r>
      <w:r>
        <w:rPr>
          <w:rFonts w:eastAsia="Arial"/>
          <w:color w:val="000000"/>
          <w:lang w:val="de-DE"/>
        </w:rPr>
        <w:t xml:space="preserve"> unermüdliche Streben nach dem Außergewöhnlichen beleuchtet wird. Seine Anschauung wird in seinen eigenen Worten deutlich: „In diesem Spiel gibt es keinen Triumph ohne Herausforderung. Man muss alles riskieren und mit</w:t>
      </w:r>
      <w:r>
        <w:rPr>
          <w:rFonts w:eastAsia="Arial"/>
          <w:color w:val="000000"/>
          <w:lang w:val="de-DE"/>
        </w:rPr>
        <w:t xml:space="preserve"> jedem Sonnenaufgang</w:t>
      </w:r>
      <w:r>
        <w:rPr>
          <w:rFonts w:eastAsia="Arial"/>
          <w:color w:val="000000"/>
          <w:lang w:val="de-DE"/>
        </w:rPr>
        <w:t xml:space="preserve"> hart arbe</w:t>
      </w:r>
      <w:r>
        <w:rPr>
          <w:rFonts w:eastAsia="Arial"/>
          <w:color w:val="000000"/>
          <w:lang w:val="de-DE"/>
        </w:rPr>
        <w:t xml:space="preserve">iten.“ </w:t>
      </w:r>
      <w:bookmarkStart w:id="1" w:name="_GoBack"/>
      <w:bookmarkEnd w:id="1"/>
      <w:r>
        <w:rPr>
          <w:rFonts w:eastAsia="Arial"/>
          <w:color w:val="000000"/>
          <w:lang w:val="de-DE"/>
        </w:rPr>
        <w:t xml:space="preserve">Und durch eben diese Hingabe an den Sport hat von Rupp seinen Ruf als wagemutiger Surfer erlangt und wurde zum Thema der zweiten Staffel der HBO-Dokumentarserie </w:t>
      </w:r>
      <w:r>
        <w:rPr>
          <w:rFonts w:eastAsia="Arial"/>
          <w:i/>
          <w:iCs/>
          <w:color w:val="000000"/>
          <w:lang w:val="de-DE"/>
        </w:rPr>
        <w:t>100 Foot Wa</w:t>
      </w:r>
      <w:r>
        <w:rPr>
          <w:rFonts w:eastAsia="Arial"/>
          <w:i/>
          <w:iCs/>
          <w:color w:val="000000"/>
          <w:lang w:val="de-DE"/>
        </w:rPr>
        <w:t>ve</w:t>
      </w:r>
      <w:r>
        <w:rPr>
          <w:rFonts w:eastAsia="Arial"/>
          <w:color w:val="000000"/>
          <w:lang w:val="de-DE"/>
        </w:rPr>
        <w:t xml:space="preserve">, in der er uns in die Welt von Nazarés gewaltigen Wellen und deren Zähmung entführt. Und wenn von Rupp nicht gerade große Wellen reitet, feilt er auf kleineren an seiner </w:t>
      </w:r>
      <w:r>
        <w:rPr>
          <w:rFonts w:eastAsia="Arial"/>
          <w:color w:val="000000"/>
          <w:lang w:val="de-DE"/>
        </w:rPr>
        <w:t xml:space="preserve">Technik. Er reiste nach </w:t>
      </w:r>
      <w:r>
        <w:rPr>
          <w:rFonts w:eastAsia="Arial"/>
          <w:color w:val="000000"/>
          <w:shd w:val="clear" w:color="auto" w:fill="FFFFFF"/>
          <w:lang w:val="de-DE"/>
        </w:rPr>
        <w:t>Alaïa Bay, ein Surfpark im Herzen der Schweizer Alpen, um Aspiranten während der weltgrößten Uhrenausstellung Watches and Wonders 2023 beizubringen, wie ma</w:t>
      </w:r>
      <w:r>
        <w:rPr>
          <w:rFonts w:eastAsia="Arial"/>
          <w:color w:val="000000"/>
          <w:shd w:val="clear" w:color="auto" w:fill="FFFFFF"/>
          <w:lang w:val="de-DE"/>
        </w:rPr>
        <w:t xml:space="preserve">n richtig surft – natürlich mit seiner treuen, charakteristischen TUDOR </w:t>
      </w:r>
      <w:proofErr w:type="spellStart"/>
      <w:r>
        <w:rPr>
          <w:rFonts w:eastAsia="Arial"/>
          <w:color w:val="000000"/>
          <w:shd w:val="clear" w:color="auto" w:fill="FFFFFF"/>
          <w:lang w:val="de-DE"/>
        </w:rPr>
        <w:t>Pelagos</w:t>
      </w:r>
      <w:proofErr w:type="spellEnd"/>
      <w:r>
        <w:rPr>
          <w:rFonts w:eastAsia="Arial"/>
          <w:color w:val="000000"/>
          <w:shd w:val="clear" w:color="auto" w:fill="FFFFFF"/>
          <w:lang w:val="de-DE"/>
        </w:rPr>
        <w:t xml:space="preserve"> am Handgelenk.</w:t>
      </w:r>
    </w:p>
    <w:p w:rsidR="00F96ED5" w:rsidRPr="00D23EB0" w:rsidRDefault="00F96ED5" w:rsidP="006544EF">
      <w:pPr>
        <w:pStyle w:val="TEXTE"/>
        <w:jc w:val="both"/>
        <w:rPr>
          <w:color w:val="000000" w:themeColor="text1"/>
          <w:shd w:val="clear" w:color="auto" w:fill="FFFFFF"/>
          <w:lang w:val="de-DE"/>
        </w:rPr>
      </w:pPr>
    </w:p>
    <w:p w:rsidR="006544EF" w:rsidRPr="00D23EB0" w:rsidRDefault="006544EF" w:rsidP="006544EF">
      <w:pPr>
        <w:pStyle w:val="TEXTE"/>
        <w:jc w:val="both"/>
        <w:rPr>
          <w:lang w:val="de-DE"/>
        </w:rPr>
      </w:pPr>
    </w:p>
    <w:p w:rsidR="006544EF" w:rsidRPr="00D23EB0" w:rsidRDefault="000F28D1" w:rsidP="006544EF">
      <w:pPr>
        <w:pStyle w:val="TEXTE"/>
        <w:jc w:val="both"/>
        <w:rPr>
          <w:b/>
          <w:sz w:val="22"/>
          <w:lang w:val="de-DE"/>
        </w:rPr>
      </w:pPr>
      <w:r>
        <w:rPr>
          <w:rFonts w:eastAsia="Arial"/>
          <w:b/>
          <w:bCs/>
          <w:sz w:val="22"/>
          <w:szCs w:val="22"/>
          <w:lang w:val="de-DE"/>
        </w:rPr>
        <w:t>TUDOR – </w:t>
      </w:r>
      <w:r>
        <w:rPr>
          <w:rFonts w:eastAsia="Arial"/>
          <w:b/>
          <w:bCs/>
          <w:i/>
          <w:iCs/>
          <w:sz w:val="22"/>
          <w:szCs w:val="22"/>
          <w:lang w:val="de-DE"/>
        </w:rPr>
        <w:t>BORN TO DARE</w:t>
      </w:r>
    </w:p>
    <w:p w:rsidR="006544EF" w:rsidRPr="00EE77D5" w:rsidRDefault="000F28D1" w:rsidP="006544EF">
      <w:pPr>
        <w:pStyle w:val="TEXTE"/>
        <w:jc w:val="both"/>
        <w:rPr>
          <w:lang w:val="it-IT"/>
        </w:rPr>
      </w:pPr>
      <w:r>
        <w:rPr>
          <w:rFonts w:eastAsia="Arial"/>
          <w:lang w:val="de-DE"/>
        </w:rPr>
        <w:t xml:space="preserve">Die Signatur von TUDOR ist </w:t>
      </w:r>
      <w:r>
        <w:rPr>
          <w:rFonts w:eastAsia="Arial"/>
          <w:i/>
          <w:iCs/>
          <w:lang w:val="de-DE"/>
        </w:rPr>
        <w:t>Born To Dare</w:t>
      </w:r>
      <w:r>
        <w:rPr>
          <w:rFonts w:eastAsia="Arial"/>
          <w:lang w:val="de-DE"/>
        </w:rPr>
        <w:t>. Dieses Statement nimmt die Geschichte der Marke ebenso auf wie das, wofür sie steht. Er erzählt die Abenteuer von Personen, die mit einer TUDOR Armbanduhr an ihrem Handgelenk Außer</w:t>
      </w:r>
      <w:r>
        <w:rPr>
          <w:rFonts w:eastAsia="Arial"/>
          <w:lang w:val="de-DE"/>
        </w:rPr>
        <w:softHyphen/>
        <w:t xml:space="preserve">gewöhnliches zu Lande, auf dem Eis, in der </w:t>
      </w:r>
      <w:r>
        <w:rPr>
          <w:rFonts w:eastAsia="Arial"/>
          <w:lang w:val="de-DE"/>
        </w:rPr>
        <w:t>Luft sowie unter Wasser geleistet haben. Daneben nimmt es auch Bezug auf die Vision von Hans Wilsdorf, dem Gründer von TUDOR, der TUDOR Uhren herstellte, die den extremsten Bedingungen standhalten sollten, Uhren also für einen äußerst mutigen Lebensstil. E</w:t>
      </w:r>
      <w:r>
        <w:rPr>
          <w:rFonts w:eastAsia="Arial"/>
          <w:lang w:val="de-DE"/>
        </w:rPr>
        <w:t xml:space="preserve">s zeugt zudem von TUDORs bahnbrechendem Know-how in der Uhrmacherkunst, das die Marke zu dem gemacht hat, was sie heute ist. Die Innovationen von TUDOR, die führend in der Uhrenbranche sind, gelten heute als Standards in der Uhrmacherkunst. TUDORs Geist </w:t>
      </w:r>
      <w:r>
        <w:rPr>
          <w:rFonts w:eastAsia="Arial"/>
          <w:i/>
          <w:iCs/>
          <w:lang w:val="de-DE"/>
        </w:rPr>
        <w:t>Born To Dare</w:t>
      </w:r>
      <w:r>
        <w:rPr>
          <w:rFonts w:eastAsia="Arial"/>
          <w:lang w:val="de-DE"/>
        </w:rPr>
        <w:t xml:space="preserve"> wird weltweit von hochkarätigen Markenbotschaftern und Partnern mitgetragen – darunter Davi</w:t>
      </w:r>
      <w:r>
        <w:rPr>
          <w:rFonts w:eastAsia="Arial"/>
          <w:lang w:val="de-DE"/>
        </w:rPr>
        <w:t>d Beckham, Jay Chou, die All Blacks, das TUDOR Pro Cycling Team, das Alinghi Red Bull Racing Team und natürlich Nic von Rupp – deren Leistungen unmittelbar einer wagemutigen, ja einzigartigen, Lebensart entspringen.</w:t>
      </w:r>
    </w:p>
    <w:p w:rsidR="006544EF" w:rsidRPr="00EE77D5" w:rsidRDefault="006544EF" w:rsidP="006544EF">
      <w:pPr>
        <w:pStyle w:val="TEXTE"/>
        <w:jc w:val="both"/>
        <w:rPr>
          <w:lang w:val="it-IT"/>
        </w:rPr>
      </w:pPr>
    </w:p>
    <w:p w:rsidR="006544EF" w:rsidRPr="00D23EB0" w:rsidRDefault="000F28D1" w:rsidP="006544EF">
      <w:pPr>
        <w:pStyle w:val="TEXTE"/>
        <w:jc w:val="both"/>
        <w:rPr>
          <w:b/>
          <w:sz w:val="22"/>
          <w:lang w:val="de-DE"/>
        </w:rPr>
      </w:pPr>
      <w:r>
        <w:rPr>
          <w:rFonts w:eastAsia="Arial"/>
          <w:b/>
          <w:bCs/>
          <w:sz w:val="22"/>
          <w:szCs w:val="22"/>
          <w:lang w:val="de-DE"/>
        </w:rPr>
        <w:t>ÜBER TUDOR</w:t>
      </w:r>
    </w:p>
    <w:p w:rsidR="006B0D74" w:rsidRPr="00EE77D5" w:rsidRDefault="000F28D1" w:rsidP="006544EF">
      <w:pPr>
        <w:pStyle w:val="TEXTE"/>
        <w:jc w:val="both"/>
        <w:rPr>
          <w:lang w:val="it-IT"/>
        </w:rPr>
      </w:pPr>
      <w:r>
        <w:rPr>
          <w:rFonts w:eastAsia="Arial"/>
          <w:lang w:val="de-DE"/>
        </w:rPr>
        <w:t>TUDOR ist eine preisgekrönte Schweizer Uhrenmarke, die mechanische Armbanduhren mit raffiniertem Design, erwiesener Zuverlässigkei</w:t>
      </w:r>
      <w:r>
        <w:rPr>
          <w:rFonts w:eastAsia="Arial"/>
          <w:lang w:val="de-DE"/>
        </w:rPr>
        <w:t>t und einzigartigem Preis-Leistungs-Verhältnis bietet. Die Ursprünge der Marke TUDOR gehen auf das Jahr 1926 zurück, als der Gründer von Rolex, Hans Wilsdorf, ‚The Tudor‘ erstmals als Markennamen registrierte. Er gründete 1946 die Firma Montres TUDOR SA, u</w:t>
      </w:r>
      <w:r>
        <w:rPr>
          <w:rFonts w:eastAsia="Arial"/>
          <w:lang w:val="de-DE"/>
        </w:rPr>
        <w:t>m Armbanduhren mit der Qualität und Zuverlässigkeit einer Rolex zu einem erschwinglicheren Preis anbieten zu können. Daher entschieden sich im Laufe der Zeit zahlreiche mutige Persönlichkeiten für TUDOR Armbanduhren. Heute umfasst die TUDOR Kollektion berü</w:t>
      </w:r>
      <w:r>
        <w:rPr>
          <w:rFonts w:eastAsia="Arial"/>
          <w:lang w:val="de-DE"/>
        </w:rPr>
        <w:t>hmte Modelle wie die Black Bay, die Pelagos, die Glamour und die 1926. Seit 2015 bietet TUDOR zudem exklusive mechanische Manufakturwerke mit vielfältigen Funktionen an.</w:t>
      </w:r>
    </w:p>
    <w:sectPr w:rsidR="006B0D74" w:rsidRPr="00EE77D5"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F28D1">
      <w:pPr>
        <w:spacing w:line="240" w:lineRule="auto"/>
      </w:pPr>
      <w:r>
        <w:separator/>
      </w:r>
    </w:p>
  </w:endnote>
  <w:endnote w:type="continuationSeparator" w:id="0">
    <w:p w:rsidR="00000000" w:rsidRDefault="000F28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0F28D1"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de-DE"/>
      </w:rPr>
      <w:tab/>
    </w:r>
    <w:r>
      <w:rPr>
        <w:noProof/>
        <w:lang w:val="fr-FR" w:eastAsia="fr-FR"/>
      </w:rPr>
      <w:drawing>
        <wp:inline distT="0" distB="0" distL="0" distR="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de-DE"/>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0F28D1"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de-DE"/>
      </w:rPr>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de-DE"/>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F28D1">
      <w:pPr>
        <w:spacing w:line="240" w:lineRule="auto"/>
      </w:pPr>
      <w:r>
        <w:separator/>
      </w:r>
    </w:p>
  </w:footnote>
  <w:footnote w:type="continuationSeparator" w:id="0">
    <w:p w:rsidR="00000000" w:rsidRDefault="000F28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0F28D1" w:rsidP="00D47BCE">
    <w:pPr>
      <w:pStyle w:val="Header"/>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0F28D1" w:rsidP="007407FE">
    <w:pPr>
      <w:pStyle w:val="Header"/>
      <w:jc w:val="center"/>
    </w:pPr>
    <w:r>
      <w:rPr>
        <w:noProof/>
        <w:lang w:val="fr-FR" w:eastAsia="fr-FR"/>
      </w:rPr>
      <w:drawing>
        <wp:inline distT="0" distB="0" distL="0" distR="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0F28D1" w:rsidP="00306CFE">
    <w:pPr>
      <w:pStyle w:val="EN-TTE"/>
    </w:pPr>
    <w:r>
      <w:rPr>
        <w:rFonts w:eastAsia="Arial" w:cs="Times New Roman"/>
        <w:color w:val="808080"/>
        <w:szCs w:val="20"/>
        <w:lang w:val="de-DE"/>
      </w:rPr>
      <w:t>PRESSEMITTEILUNG</w:t>
    </w:r>
  </w:p>
  <w:p w:rsidR="00B41716" w:rsidRDefault="00B41716" w:rsidP="00306CFE">
    <w:pPr>
      <w:pStyle w:val="EN-TTE"/>
    </w:pPr>
  </w:p>
  <w:p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A2ECD35A">
      <w:start w:val="1"/>
      <w:numFmt w:val="decimal"/>
      <w:lvlText w:val="%1."/>
      <w:lvlJc w:val="left"/>
      <w:pPr>
        <w:ind w:left="360" w:hanging="360"/>
      </w:pPr>
    </w:lvl>
    <w:lvl w:ilvl="1" w:tplc="D312FD12" w:tentative="1">
      <w:start w:val="1"/>
      <w:numFmt w:val="lowerLetter"/>
      <w:lvlText w:val="%2."/>
      <w:lvlJc w:val="left"/>
      <w:pPr>
        <w:ind w:left="1080" w:hanging="360"/>
      </w:pPr>
    </w:lvl>
    <w:lvl w:ilvl="2" w:tplc="59E03BAE" w:tentative="1">
      <w:start w:val="1"/>
      <w:numFmt w:val="lowerRoman"/>
      <w:lvlText w:val="%3."/>
      <w:lvlJc w:val="right"/>
      <w:pPr>
        <w:ind w:left="1800" w:hanging="180"/>
      </w:pPr>
    </w:lvl>
    <w:lvl w:ilvl="3" w:tplc="056689F4" w:tentative="1">
      <w:start w:val="1"/>
      <w:numFmt w:val="decimal"/>
      <w:lvlText w:val="%4."/>
      <w:lvlJc w:val="left"/>
      <w:pPr>
        <w:ind w:left="2520" w:hanging="360"/>
      </w:pPr>
    </w:lvl>
    <w:lvl w:ilvl="4" w:tplc="DBAA9734" w:tentative="1">
      <w:start w:val="1"/>
      <w:numFmt w:val="lowerLetter"/>
      <w:lvlText w:val="%5."/>
      <w:lvlJc w:val="left"/>
      <w:pPr>
        <w:ind w:left="3240" w:hanging="360"/>
      </w:pPr>
    </w:lvl>
    <w:lvl w:ilvl="5" w:tplc="0E7E57DC" w:tentative="1">
      <w:start w:val="1"/>
      <w:numFmt w:val="lowerRoman"/>
      <w:lvlText w:val="%6."/>
      <w:lvlJc w:val="right"/>
      <w:pPr>
        <w:ind w:left="3960" w:hanging="180"/>
      </w:pPr>
    </w:lvl>
    <w:lvl w:ilvl="6" w:tplc="2F6826AC" w:tentative="1">
      <w:start w:val="1"/>
      <w:numFmt w:val="decimal"/>
      <w:lvlText w:val="%7."/>
      <w:lvlJc w:val="left"/>
      <w:pPr>
        <w:ind w:left="4680" w:hanging="360"/>
      </w:pPr>
    </w:lvl>
    <w:lvl w:ilvl="7" w:tplc="1D62918E" w:tentative="1">
      <w:start w:val="1"/>
      <w:numFmt w:val="lowerLetter"/>
      <w:lvlText w:val="%8."/>
      <w:lvlJc w:val="left"/>
      <w:pPr>
        <w:ind w:left="5400" w:hanging="360"/>
      </w:pPr>
    </w:lvl>
    <w:lvl w:ilvl="8" w:tplc="62B8C79C"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1C0A2A28">
      <w:start w:val="1"/>
      <w:numFmt w:val="decimal"/>
      <w:lvlText w:val="%1."/>
      <w:lvlJc w:val="left"/>
      <w:pPr>
        <w:ind w:left="360" w:hanging="360"/>
      </w:pPr>
    </w:lvl>
    <w:lvl w:ilvl="1" w:tplc="C012EA8C" w:tentative="1">
      <w:start w:val="1"/>
      <w:numFmt w:val="lowerLetter"/>
      <w:lvlText w:val="%2."/>
      <w:lvlJc w:val="left"/>
      <w:pPr>
        <w:ind w:left="1080" w:hanging="360"/>
      </w:pPr>
    </w:lvl>
    <w:lvl w:ilvl="2" w:tplc="BB100BC4" w:tentative="1">
      <w:start w:val="1"/>
      <w:numFmt w:val="lowerRoman"/>
      <w:lvlText w:val="%3."/>
      <w:lvlJc w:val="right"/>
      <w:pPr>
        <w:ind w:left="1800" w:hanging="180"/>
      </w:pPr>
    </w:lvl>
    <w:lvl w:ilvl="3" w:tplc="D95AF878" w:tentative="1">
      <w:start w:val="1"/>
      <w:numFmt w:val="decimal"/>
      <w:lvlText w:val="%4."/>
      <w:lvlJc w:val="left"/>
      <w:pPr>
        <w:ind w:left="2520" w:hanging="360"/>
      </w:pPr>
    </w:lvl>
    <w:lvl w:ilvl="4" w:tplc="C4F0D724" w:tentative="1">
      <w:start w:val="1"/>
      <w:numFmt w:val="lowerLetter"/>
      <w:lvlText w:val="%5."/>
      <w:lvlJc w:val="left"/>
      <w:pPr>
        <w:ind w:left="3240" w:hanging="360"/>
      </w:pPr>
    </w:lvl>
    <w:lvl w:ilvl="5" w:tplc="FA228F4A" w:tentative="1">
      <w:start w:val="1"/>
      <w:numFmt w:val="lowerRoman"/>
      <w:lvlText w:val="%6."/>
      <w:lvlJc w:val="right"/>
      <w:pPr>
        <w:ind w:left="3960" w:hanging="180"/>
      </w:pPr>
    </w:lvl>
    <w:lvl w:ilvl="6" w:tplc="8F9A6D1C" w:tentative="1">
      <w:start w:val="1"/>
      <w:numFmt w:val="decimal"/>
      <w:lvlText w:val="%7."/>
      <w:lvlJc w:val="left"/>
      <w:pPr>
        <w:ind w:left="4680" w:hanging="360"/>
      </w:pPr>
    </w:lvl>
    <w:lvl w:ilvl="7" w:tplc="47584B08" w:tentative="1">
      <w:start w:val="1"/>
      <w:numFmt w:val="lowerLetter"/>
      <w:lvlText w:val="%8."/>
      <w:lvlJc w:val="left"/>
      <w:pPr>
        <w:ind w:left="5400" w:hanging="360"/>
      </w:pPr>
    </w:lvl>
    <w:lvl w:ilvl="8" w:tplc="C1149A96"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120EE772">
      <w:start w:val="1"/>
      <w:numFmt w:val="decimal"/>
      <w:lvlText w:val="%1."/>
      <w:lvlJc w:val="left"/>
      <w:pPr>
        <w:ind w:left="360" w:hanging="360"/>
      </w:pPr>
    </w:lvl>
    <w:lvl w:ilvl="1" w:tplc="BD0C034E" w:tentative="1">
      <w:start w:val="1"/>
      <w:numFmt w:val="lowerLetter"/>
      <w:lvlText w:val="%2."/>
      <w:lvlJc w:val="left"/>
      <w:pPr>
        <w:ind w:left="1080" w:hanging="360"/>
      </w:pPr>
    </w:lvl>
    <w:lvl w:ilvl="2" w:tplc="06E00D32" w:tentative="1">
      <w:start w:val="1"/>
      <w:numFmt w:val="lowerRoman"/>
      <w:lvlText w:val="%3."/>
      <w:lvlJc w:val="right"/>
      <w:pPr>
        <w:ind w:left="1800" w:hanging="180"/>
      </w:pPr>
    </w:lvl>
    <w:lvl w:ilvl="3" w:tplc="A31CF1B6" w:tentative="1">
      <w:start w:val="1"/>
      <w:numFmt w:val="decimal"/>
      <w:lvlText w:val="%4."/>
      <w:lvlJc w:val="left"/>
      <w:pPr>
        <w:ind w:left="2520" w:hanging="360"/>
      </w:pPr>
    </w:lvl>
    <w:lvl w:ilvl="4" w:tplc="8C201C68" w:tentative="1">
      <w:start w:val="1"/>
      <w:numFmt w:val="lowerLetter"/>
      <w:lvlText w:val="%5."/>
      <w:lvlJc w:val="left"/>
      <w:pPr>
        <w:ind w:left="3240" w:hanging="360"/>
      </w:pPr>
    </w:lvl>
    <w:lvl w:ilvl="5" w:tplc="18888696" w:tentative="1">
      <w:start w:val="1"/>
      <w:numFmt w:val="lowerRoman"/>
      <w:lvlText w:val="%6."/>
      <w:lvlJc w:val="right"/>
      <w:pPr>
        <w:ind w:left="3960" w:hanging="180"/>
      </w:pPr>
    </w:lvl>
    <w:lvl w:ilvl="6" w:tplc="89E455A2" w:tentative="1">
      <w:start w:val="1"/>
      <w:numFmt w:val="decimal"/>
      <w:lvlText w:val="%7."/>
      <w:lvlJc w:val="left"/>
      <w:pPr>
        <w:ind w:left="4680" w:hanging="360"/>
      </w:pPr>
    </w:lvl>
    <w:lvl w:ilvl="7" w:tplc="A6BAB418" w:tentative="1">
      <w:start w:val="1"/>
      <w:numFmt w:val="lowerLetter"/>
      <w:lvlText w:val="%8."/>
      <w:lvlJc w:val="left"/>
      <w:pPr>
        <w:ind w:left="5400" w:hanging="360"/>
      </w:pPr>
    </w:lvl>
    <w:lvl w:ilvl="8" w:tplc="6ED66D2C"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685E459C">
      <w:start w:val="1"/>
      <w:numFmt w:val="decimal"/>
      <w:lvlText w:val="%1."/>
      <w:lvlJc w:val="left"/>
      <w:pPr>
        <w:ind w:left="360" w:hanging="360"/>
      </w:pPr>
    </w:lvl>
    <w:lvl w:ilvl="1" w:tplc="CAA8110E" w:tentative="1">
      <w:start w:val="1"/>
      <w:numFmt w:val="lowerLetter"/>
      <w:lvlText w:val="%2."/>
      <w:lvlJc w:val="left"/>
      <w:pPr>
        <w:ind w:left="1080" w:hanging="360"/>
      </w:pPr>
    </w:lvl>
    <w:lvl w:ilvl="2" w:tplc="C5E463A6" w:tentative="1">
      <w:start w:val="1"/>
      <w:numFmt w:val="lowerRoman"/>
      <w:lvlText w:val="%3."/>
      <w:lvlJc w:val="right"/>
      <w:pPr>
        <w:ind w:left="1800" w:hanging="180"/>
      </w:pPr>
    </w:lvl>
    <w:lvl w:ilvl="3" w:tplc="2B50138C" w:tentative="1">
      <w:start w:val="1"/>
      <w:numFmt w:val="decimal"/>
      <w:lvlText w:val="%4."/>
      <w:lvlJc w:val="left"/>
      <w:pPr>
        <w:ind w:left="2520" w:hanging="360"/>
      </w:pPr>
    </w:lvl>
    <w:lvl w:ilvl="4" w:tplc="240082A6" w:tentative="1">
      <w:start w:val="1"/>
      <w:numFmt w:val="lowerLetter"/>
      <w:lvlText w:val="%5."/>
      <w:lvlJc w:val="left"/>
      <w:pPr>
        <w:ind w:left="3240" w:hanging="360"/>
      </w:pPr>
    </w:lvl>
    <w:lvl w:ilvl="5" w:tplc="C02CF538" w:tentative="1">
      <w:start w:val="1"/>
      <w:numFmt w:val="lowerRoman"/>
      <w:lvlText w:val="%6."/>
      <w:lvlJc w:val="right"/>
      <w:pPr>
        <w:ind w:left="3960" w:hanging="180"/>
      </w:pPr>
    </w:lvl>
    <w:lvl w:ilvl="6" w:tplc="27BEF468" w:tentative="1">
      <w:start w:val="1"/>
      <w:numFmt w:val="decimal"/>
      <w:lvlText w:val="%7."/>
      <w:lvlJc w:val="left"/>
      <w:pPr>
        <w:ind w:left="4680" w:hanging="360"/>
      </w:pPr>
    </w:lvl>
    <w:lvl w:ilvl="7" w:tplc="BA805196" w:tentative="1">
      <w:start w:val="1"/>
      <w:numFmt w:val="lowerLetter"/>
      <w:lvlText w:val="%8."/>
      <w:lvlJc w:val="left"/>
      <w:pPr>
        <w:ind w:left="5400" w:hanging="360"/>
      </w:pPr>
    </w:lvl>
    <w:lvl w:ilvl="8" w:tplc="541874FC"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69E86780">
      <w:start w:val="1"/>
      <w:numFmt w:val="decimal"/>
      <w:lvlText w:val="%1."/>
      <w:lvlJc w:val="left"/>
      <w:pPr>
        <w:ind w:left="360" w:hanging="360"/>
      </w:pPr>
    </w:lvl>
    <w:lvl w:ilvl="1" w:tplc="0E680B18" w:tentative="1">
      <w:start w:val="1"/>
      <w:numFmt w:val="lowerLetter"/>
      <w:lvlText w:val="%2."/>
      <w:lvlJc w:val="left"/>
      <w:pPr>
        <w:ind w:left="1080" w:hanging="360"/>
      </w:pPr>
    </w:lvl>
    <w:lvl w:ilvl="2" w:tplc="1D2CA026" w:tentative="1">
      <w:start w:val="1"/>
      <w:numFmt w:val="lowerRoman"/>
      <w:lvlText w:val="%3."/>
      <w:lvlJc w:val="right"/>
      <w:pPr>
        <w:ind w:left="1800" w:hanging="180"/>
      </w:pPr>
    </w:lvl>
    <w:lvl w:ilvl="3" w:tplc="740ECD12" w:tentative="1">
      <w:start w:val="1"/>
      <w:numFmt w:val="decimal"/>
      <w:lvlText w:val="%4."/>
      <w:lvlJc w:val="left"/>
      <w:pPr>
        <w:ind w:left="2520" w:hanging="360"/>
      </w:pPr>
    </w:lvl>
    <w:lvl w:ilvl="4" w:tplc="E8DCD584" w:tentative="1">
      <w:start w:val="1"/>
      <w:numFmt w:val="lowerLetter"/>
      <w:lvlText w:val="%5."/>
      <w:lvlJc w:val="left"/>
      <w:pPr>
        <w:ind w:left="3240" w:hanging="360"/>
      </w:pPr>
    </w:lvl>
    <w:lvl w:ilvl="5" w:tplc="EA1CE868" w:tentative="1">
      <w:start w:val="1"/>
      <w:numFmt w:val="lowerRoman"/>
      <w:lvlText w:val="%6."/>
      <w:lvlJc w:val="right"/>
      <w:pPr>
        <w:ind w:left="3960" w:hanging="180"/>
      </w:pPr>
    </w:lvl>
    <w:lvl w:ilvl="6" w:tplc="76704296" w:tentative="1">
      <w:start w:val="1"/>
      <w:numFmt w:val="decimal"/>
      <w:lvlText w:val="%7."/>
      <w:lvlJc w:val="left"/>
      <w:pPr>
        <w:ind w:left="4680" w:hanging="360"/>
      </w:pPr>
    </w:lvl>
    <w:lvl w:ilvl="7" w:tplc="EF08CA42" w:tentative="1">
      <w:start w:val="1"/>
      <w:numFmt w:val="lowerLetter"/>
      <w:lvlText w:val="%8."/>
      <w:lvlJc w:val="left"/>
      <w:pPr>
        <w:ind w:left="5400" w:hanging="360"/>
      </w:pPr>
    </w:lvl>
    <w:lvl w:ilvl="8" w:tplc="BAE4681A"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1F5B"/>
    <w:rsid w:val="000355BA"/>
    <w:rsid w:val="00045542"/>
    <w:rsid w:val="00080BB1"/>
    <w:rsid w:val="0008530A"/>
    <w:rsid w:val="00096D0D"/>
    <w:rsid w:val="000A561E"/>
    <w:rsid w:val="000C4A76"/>
    <w:rsid w:val="000D1907"/>
    <w:rsid w:val="000F28D1"/>
    <w:rsid w:val="000F4270"/>
    <w:rsid w:val="00160AE4"/>
    <w:rsid w:val="0016103F"/>
    <w:rsid w:val="002431E6"/>
    <w:rsid w:val="002B3242"/>
    <w:rsid w:val="002B7F89"/>
    <w:rsid w:val="002C1EE4"/>
    <w:rsid w:val="00306CFE"/>
    <w:rsid w:val="00356828"/>
    <w:rsid w:val="003812F0"/>
    <w:rsid w:val="003A5206"/>
    <w:rsid w:val="003D1A8A"/>
    <w:rsid w:val="00406BB2"/>
    <w:rsid w:val="00412A73"/>
    <w:rsid w:val="004227F0"/>
    <w:rsid w:val="004326F1"/>
    <w:rsid w:val="004329D9"/>
    <w:rsid w:val="00432A58"/>
    <w:rsid w:val="00460145"/>
    <w:rsid w:val="0049441F"/>
    <w:rsid w:val="004A33E4"/>
    <w:rsid w:val="004C3F9F"/>
    <w:rsid w:val="004C4312"/>
    <w:rsid w:val="00502FAC"/>
    <w:rsid w:val="0056113C"/>
    <w:rsid w:val="005631E4"/>
    <w:rsid w:val="005665B4"/>
    <w:rsid w:val="00573B9A"/>
    <w:rsid w:val="0059464E"/>
    <w:rsid w:val="005F7902"/>
    <w:rsid w:val="006150C4"/>
    <w:rsid w:val="006163E6"/>
    <w:rsid w:val="006544EF"/>
    <w:rsid w:val="00672BA1"/>
    <w:rsid w:val="00683E86"/>
    <w:rsid w:val="006A058A"/>
    <w:rsid w:val="006B0D74"/>
    <w:rsid w:val="006C7AA2"/>
    <w:rsid w:val="006F2876"/>
    <w:rsid w:val="00736073"/>
    <w:rsid w:val="007407FE"/>
    <w:rsid w:val="00782AA8"/>
    <w:rsid w:val="00794A0D"/>
    <w:rsid w:val="007C1BC5"/>
    <w:rsid w:val="007D1AE6"/>
    <w:rsid w:val="007F3517"/>
    <w:rsid w:val="007F70AA"/>
    <w:rsid w:val="008253C1"/>
    <w:rsid w:val="008622E8"/>
    <w:rsid w:val="0086545D"/>
    <w:rsid w:val="00876292"/>
    <w:rsid w:val="008D2167"/>
    <w:rsid w:val="008E5A48"/>
    <w:rsid w:val="00917C1E"/>
    <w:rsid w:val="00933D60"/>
    <w:rsid w:val="00940576"/>
    <w:rsid w:val="00942B62"/>
    <w:rsid w:val="00993004"/>
    <w:rsid w:val="009F343E"/>
    <w:rsid w:val="00A12334"/>
    <w:rsid w:val="00A65235"/>
    <w:rsid w:val="00AE2983"/>
    <w:rsid w:val="00AF238D"/>
    <w:rsid w:val="00B038F2"/>
    <w:rsid w:val="00B41716"/>
    <w:rsid w:val="00B7452F"/>
    <w:rsid w:val="00B75EFE"/>
    <w:rsid w:val="00B83B42"/>
    <w:rsid w:val="00BC0320"/>
    <w:rsid w:val="00BC39EA"/>
    <w:rsid w:val="00C575A0"/>
    <w:rsid w:val="00C60DF4"/>
    <w:rsid w:val="00D136F1"/>
    <w:rsid w:val="00D23EB0"/>
    <w:rsid w:val="00D302AF"/>
    <w:rsid w:val="00D347D8"/>
    <w:rsid w:val="00D37ED8"/>
    <w:rsid w:val="00D47BCE"/>
    <w:rsid w:val="00D502E2"/>
    <w:rsid w:val="00DB7DE9"/>
    <w:rsid w:val="00DC1960"/>
    <w:rsid w:val="00E42090"/>
    <w:rsid w:val="00E44F47"/>
    <w:rsid w:val="00E556FB"/>
    <w:rsid w:val="00E72B80"/>
    <w:rsid w:val="00EB62F7"/>
    <w:rsid w:val="00EE0740"/>
    <w:rsid w:val="00EE77D5"/>
    <w:rsid w:val="00F07350"/>
    <w:rsid w:val="00F64252"/>
    <w:rsid w:val="00F667FA"/>
    <w:rsid w:val="00F825D8"/>
    <w:rsid w:val="00F91C3C"/>
    <w:rsid w:val="00F96ED5"/>
    <w:rsid w:val="00FA065D"/>
    <w:rsid w:val="00FA3BDE"/>
    <w:rsid w:val="00FB637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B7B1"/>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uiPriority w:val="20"/>
    <w:qFormat/>
    <w:rsid w:val="006B0D74"/>
    <w:rPr>
      <w:i/>
      <w:iCs/>
    </w:rPr>
  </w:style>
  <w:style w:type="paragraph" w:styleId="Revision">
    <w:name w:val="Revision"/>
    <w:hidden/>
    <w:uiPriority w:val="99"/>
    <w:semiHidden/>
    <w:rsid w:val="00AE2983"/>
    <w:pPr>
      <w:spacing w:line="240" w:lineRule="auto"/>
    </w:pPr>
  </w:style>
  <w:style w:type="character" w:customStyle="1" w:styleId="ui-provider">
    <w:name w:val="ui-provider"/>
    <w:basedOn w:val="DefaultParagraphFont"/>
    <w:rsid w:val="00D136F1"/>
  </w:style>
  <w:style w:type="character" w:customStyle="1" w:styleId="yt-core-attributed-string--link-inherit-color">
    <w:name w:val="yt-core-attributed-string--link-inherit-color"/>
    <w:basedOn w:val="DefaultParagraphFont"/>
    <w:rsid w:val="0059464E"/>
  </w:style>
  <w:style w:type="character" w:styleId="Hyperlink">
    <w:name w:val="Hyperlink"/>
    <w:basedOn w:val="DefaultParagraphFont"/>
    <w:uiPriority w:val="99"/>
    <w:semiHidden/>
    <w:unhideWhenUsed/>
    <w:rsid w:val="0059464E"/>
    <w:rPr>
      <w:color w:val="0000FF"/>
      <w:u w:val="single"/>
    </w:rPr>
  </w:style>
  <w:style w:type="character" w:styleId="CommentReference">
    <w:name w:val="annotation reference"/>
    <w:basedOn w:val="DefaultParagraphFont"/>
    <w:uiPriority w:val="99"/>
    <w:semiHidden/>
    <w:unhideWhenUsed/>
    <w:rsid w:val="000A561E"/>
    <w:rPr>
      <w:sz w:val="16"/>
      <w:szCs w:val="16"/>
    </w:rPr>
  </w:style>
  <w:style w:type="paragraph" w:styleId="CommentText">
    <w:name w:val="annotation text"/>
    <w:basedOn w:val="Normal"/>
    <w:link w:val="CommentTextChar"/>
    <w:uiPriority w:val="99"/>
    <w:unhideWhenUsed/>
    <w:rsid w:val="000A561E"/>
    <w:pPr>
      <w:spacing w:line="240" w:lineRule="auto"/>
    </w:pPr>
    <w:rPr>
      <w:szCs w:val="20"/>
    </w:rPr>
  </w:style>
  <w:style w:type="character" w:customStyle="1" w:styleId="CommentTextChar">
    <w:name w:val="Comment Text Char"/>
    <w:basedOn w:val="DefaultParagraphFont"/>
    <w:link w:val="CommentText"/>
    <w:uiPriority w:val="99"/>
    <w:rsid w:val="000A561E"/>
    <w:rPr>
      <w:szCs w:val="20"/>
    </w:rPr>
  </w:style>
  <w:style w:type="paragraph" w:styleId="CommentSubject">
    <w:name w:val="annotation subject"/>
    <w:basedOn w:val="CommentText"/>
    <w:next w:val="CommentText"/>
    <w:link w:val="CommentSubjectChar"/>
    <w:uiPriority w:val="99"/>
    <w:semiHidden/>
    <w:unhideWhenUsed/>
    <w:rsid w:val="000A561E"/>
    <w:rPr>
      <w:b/>
      <w:bCs/>
    </w:rPr>
  </w:style>
  <w:style w:type="character" w:customStyle="1" w:styleId="CommentSubjectChar">
    <w:name w:val="Comment Subject Char"/>
    <w:basedOn w:val="CommentTextChar"/>
    <w:link w:val="CommentSubject"/>
    <w:uiPriority w:val="99"/>
    <w:semiHidden/>
    <w:rsid w:val="000A561E"/>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8DB72-71AC-4161-8E9D-FC1CEB1D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742</Words>
  <Characters>4235</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Susanne JAHN</cp:lastModifiedBy>
  <cp:revision>13</cp:revision>
  <cp:lastPrinted>2019-11-07T09:48:00Z</cp:lastPrinted>
  <dcterms:created xsi:type="dcterms:W3CDTF">2024-01-09T10:42:00Z</dcterms:created>
  <dcterms:modified xsi:type="dcterms:W3CDTF">2024-01-12T09:50:00Z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39eaa706-3a3b-4f6d-a80c-1d8f446942a7</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2024-01-09T10:42:36Z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