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8DA" w14:textId="77777777" w:rsidR="00A064B6" w:rsidRDefault="004B1977" w:rsidP="00450BC0">
      <w:pPr>
        <w:pStyle w:val="Corpsdetexte"/>
        <w:adjustRightInd w:val="0"/>
        <w:snapToGrid w:val="0"/>
        <w:spacing w:after="0"/>
        <w:contextualSpacing/>
        <w:jc w:val="center"/>
        <w:rPr>
          <w:rFonts w:ascii="Calibri" w:eastAsia="Microsoft YaHei" w:hAnsi="Calibri"/>
          <w:b/>
          <w:sz w:val="22"/>
          <w:lang w:val="de-DE"/>
        </w:rPr>
      </w:pPr>
      <w:r w:rsidRPr="00A47C4E">
        <w:rPr>
          <w:rFonts w:ascii="Calibri" w:eastAsia="Microsoft YaHei" w:hAnsi="Calibri"/>
          <w:b/>
          <w:sz w:val="22"/>
          <w:lang w:val="de-DE"/>
        </w:rPr>
        <w:t xml:space="preserve">TUDOR PRÄSENTIERT JAY CHOU </w:t>
      </w:r>
    </w:p>
    <w:p w14:paraId="1710C066" w14:textId="4878F1C1" w:rsidR="004B1977" w:rsidRPr="00A47C4E" w:rsidRDefault="004B1977" w:rsidP="00450BC0">
      <w:pPr>
        <w:pStyle w:val="Corpsdetexte"/>
        <w:adjustRightInd w:val="0"/>
        <w:snapToGrid w:val="0"/>
        <w:spacing w:after="0"/>
        <w:contextualSpacing/>
        <w:jc w:val="center"/>
        <w:rPr>
          <w:rFonts w:ascii="Calibri" w:eastAsia="Microsoft YaHei" w:hAnsi="Calibri"/>
          <w:b/>
          <w:sz w:val="22"/>
          <w:lang w:val="de-DE"/>
        </w:rPr>
      </w:pPr>
      <w:r w:rsidRPr="00A47C4E">
        <w:rPr>
          <w:rFonts w:ascii="Calibri" w:eastAsia="Microsoft YaHei" w:hAnsi="Calibri"/>
          <w:b/>
          <w:sz w:val="22"/>
          <w:lang w:val="de-DE"/>
        </w:rPr>
        <w:t>ALS NEUEN MARKENBOTSCHAFTER UND NEUES GESICHT DER #BORNTODARE-KAMPAGNE</w:t>
      </w:r>
    </w:p>
    <w:p w14:paraId="56AB92CB" w14:textId="264C715C" w:rsidR="004B1977" w:rsidRPr="00A47C4E" w:rsidRDefault="004B1977" w:rsidP="00450BC0">
      <w:pPr>
        <w:adjustRightInd w:val="0"/>
        <w:snapToGrid w:val="0"/>
        <w:spacing w:after="0"/>
        <w:contextualSpacing/>
        <w:rPr>
          <w:rFonts w:ascii="Calibri" w:eastAsia="Microsoft YaHei" w:hAnsi="Calibri"/>
          <w:b/>
          <w:lang w:val="de-DE" w:eastAsia="zh-CN"/>
        </w:rPr>
      </w:pPr>
    </w:p>
    <w:p w14:paraId="5DA59702" w14:textId="77777777" w:rsidR="00450BC0" w:rsidRPr="00A47C4E" w:rsidRDefault="00450BC0" w:rsidP="00450BC0">
      <w:pPr>
        <w:adjustRightInd w:val="0"/>
        <w:snapToGrid w:val="0"/>
        <w:spacing w:after="0"/>
        <w:contextualSpacing/>
        <w:rPr>
          <w:rFonts w:ascii="Calibri" w:eastAsia="Microsoft YaHei" w:hAnsi="Calibri"/>
          <w:b/>
          <w:lang w:val="de-DE" w:eastAsia="zh-CN"/>
        </w:rPr>
      </w:pPr>
    </w:p>
    <w:p w14:paraId="0F2B4759" w14:textId="7546C5C1" w:rsidR="004B1977" w:rsidRPr="00A47C4E" w:rsidRDefault="004B1977" w:rsidP="00450BC0">
      <w:pPr>
        <w:pStyle w:val="Corpsdetexte"/>
        <w:adjustRightInd w:val="0"/>
        <w:snapToGrid w:val="0"/>
        <w:spacing w:after="0"/>
        <w:contextualSpacing/>
        <w:rPr>
          <w:rFonts w:ascii="Calibri" w:eastAsia="Microsoft YaHei" w:hAnsi="Calibri"/>
          <w:b/>
          <w:sz w:val="22"/>
          <w:lang w:val="de-DE" w:eastAsia="zh-CN"/>
        </w:rPr>
      </w:pPr>
      <w:r w:rsidRPr="00A47C4E">
        <w:rPr>
          <w:rFonts w:ascii="Calibri" w:eastAsia="Microsoft YaHei" w:hAnsi="Calibri"/>
          <w:b/>
          <w:sz w:val="22"/>
          <w:lang w:val="de-DE"/>
        </w:rPr>
        <w:t xml:space="preserve">Musiker. Schauspieler. Regisseur. Ikone. Seit mehr als einem Jahrzehnt setzt der „King of Asian Pop“ immer wieder neue Maßstäbe. Von Taipei bis Hollywood: Jay Chou ist immer bereit für neue Orte und neue Herausforderungen. </w:t>
      </w:r>
    </w:p>
    <w:p w14:paraId="254047AD" w14:textId="77777777" w:rsidR="004B1977" w:rsidRPr="00A47C4E" w:rsidRDefault="004B1977" w:rsidP="00450BC0">
      <w:pPr>
        <w:pStyle w:val="Corpsdetexte"/>
        <w:adjustRightInd w:val="0"/>
        <w:snapToGrid w:val="0"/>
        <w:spacing w:after="0"/>
        <w:contextualSpacing/>
        <w:rPr>
          <w:rFonts w:ascii="Calibri" w:eastAsia="Microsoft YaHei" w:hAnsi="Calibri"/>
          <w:b/>
          <w:sz w:val="22"/>
          <w:lang w:val="de-DE" w:eastAsia="zh-CN"/>
        </w:rPr>
      </w:pPr>
    </w:p>
    <w:p w14:paraId="0E07AF46" w14:textId="77777777" w:rsidR="008D6A5B" w:rsidRPr="00A47C4E" w:rsidRDefault="008D6A5B" w:rsidP="00450BC0">
      <w:pPr>
        <w:pStyle w:val="Corpsdetexte"/>
        <w:adjustRightInd w:val="0"/>
        <w:snapToGrid w:val="0"/>
        <w:spacing w:after="0"/>
        <w:contextualSpacing/>
        <w:rPr>
          <w:rFonts w:ascii="Calibri" w:eastAsia="Microsoft YaHei" w:hAnsi="Calibri"/>
          <w:b/>
          <w:sz w:val="22"/>
          <w:lang w:val="de-DE" w:eastAsia="zh-CN"/>
        </w:rPr>
      </w:pPr>
    </w:p>
    <w:p w14:paraId="2E0A833A" w14:textId="3D1FAFD3" w:rsidR="004B1977" w:rsidRPr="00A47C4E" w:rsidRDefault="004B1977" w:rsidP="005760A9">
      <w:pPr>
        <w:pStyle w:val="Corpsdetexte"/>
        <w:adjustRightInd w:val="0"/>
        <w:snapToGrid w:val="0"/>
        <w:spacing w:after="0"/>
        <w:contextualSpacing/>
        <w:rPr>
          <w:rFonts w:ascii="Calibri" w:eastAsia="Microsoft YaHei" w:hAnsi="Calibri"/>
          <w:b/>
          <w:sz w:val="22"/>
          <w:lang w:val="de-DE" w:eastAsia="zh-CN"/>
        </w:rPr>
      </w:pPr>
      <w:r w:rsidRPr="00A47C4E">
        <w:rPr>
          <w:rFonts w:ascii="Calibri" w:eastAsia="Microsoft YaHei" w:hAnsi="Calibri"/>
          <w:b/>
          <w:sz w:val="22"/>
          <w:lang w:val="de-DE"/>
        </w:rPr>
        <w:t>TUDOR</w:t>
      </w:r>
      <w:r w:rsidR="005760A9">
        <w:rPr>
          <w:rFonts w:ascii="Calibri" w:eastAsia="Microsoft YaHei" w:hAnsi="Calibri"/>
          <w:b/>
          <w:sz w:val="22"/>
          <w:lang w:val="de-DE"/>
        </w:rPr>
        <w:t xml:space="preserve"> </w:t>
      </w:r>
      <w:r w:rsidR="005760A9" w:rsidRPr="005760A9">
        <w:rPr>
          <w:rFonts w:ascii="Calibri" w:eastAsia="Microsoft YaHei" w:hAnsi="Calibri"/>
          <w:b/>
          <w:i/>
          <w:sz w:val="22"/>
          <w:lang w:val="de-DE"/>
        </w:rPr>
        <w:t>IS BORN TO DARE</w:t>
      </w:r>
    </w:p>
    <w:p w14:paraId="19D05CAD" w14:textId="083F1D80" w:rsidR="004824FC" w:rsidRPr="00A47C4E" w:rsidRDefault="002C2847" w:rsidP="00450BC0">
      <w:pPr>
        <w:pStyle w:val="Corpsdetexte"/>
        <w:adjustRightInd w:val="0"/>
        <w:snapToGrid w:val="0"/>
        <w:spacing w:after="0"/>
        <w:contextualSpacing/>
        <w:rPr>
          <w:rFonts w:ascii="Calibri" w:eastAsia="Microsoft YaHei" w:hAnsi="Calibri"/>
          <w:sz w:val="22"/>
          <w:lang w:val="de-DE" w:eastAsia="zh-CN"/>
        </w:rPr>
      </w:pPr>
      <w:r w:rsidRPr="00A47C4E">
        <w:rPr>
          <w:rFonts w:ascii="Calibri" w:eastAsia="Microsoft YaHei" w:hAnsi="Calibri"/>
          <w:sz w:val="22"/>
          <w:lang w:val="de-DE"/>
        </w:rPr>
        <w:t>Die TUDOR Kampagne „Born To Dare“ repräsentiert sowohl die Geschichte der Marke als auch ihre heutige Philosophie. Menschen, die in ihrem Leben etwas wagen, bevorzugen schon lange eine TUDOR als Begleiterin bei ihren außergewöhnlichen Abenteuern an Land, auf Eis, in der Luft und unter Wasser. „Born To Dare“ bezieht sich zudem auf die Vision von Hans Wilsdorf, dem Gründer von TUDOR, der Uhren herstellte, die auch extremsten Bedingungen standhalten – Uhren für die wirklich wagemutigsten Vorhaben. Und schlussendlich steht „Born To Dare“ für die einzigartigen Werte der Marke TUDOR, die Vorreiterin bei tonangebenden Trends in der Uhrenindustrie ist.</w:t>
      </w:r>
    </w:p>
    <w:p w14:paraId="2F912B64" w14:textId="77777777" w:rsidR="00C33B9F" w:rsidRPr="00A47C4E" w:rsidRDefault="00C33B9F" w:rsidP="00450BC0">
      <w:pPr>
        <w:pStyle w:val="Corpsdetexte"/>
        <w:adjustRightInd w:val="0"/>
        <w:snapToGrid w:val="0"/>
        <w:spacing w:after="0"/>
        <w:contextualSpacing/>
        <w:rPr>
          <w:rFonts w:ascii="Calibri" w:eastAsia="Microsoft YaHei" w:hAnsi="Calibri"/>
          <w:sz w:val="22"/>
          <w:lang w:val="de-DE" w:eastAsia="zh-CN"/>
        </w:rPr>
      </w:pPr>
    </w:p>
    <w:p w14:paraId="6061C298" w14:textId="23343E72" w:rsidR="00C33B9F" w:rsidRPr="00A47C4E" w:rsidRDefault="004B1977" w:rsidP="00450BC0">
      <w:pPr>
        <w:pStyle w:val="Corpsdetexte"/>
        <w:adjustRightInd w:val="0"/>
        <w:snapToGrid w:val="0"/>
        <w:spacing w:after="0"/>
        <w:contextualSpacing/>
        <w:rPr>
          <w:rFonts w:ascii="Calibri" w:eastAsia="Microsoft YaHei" w:hAnsi="Calibri"/>
          <w:sz w:val="22"/>
          <w:lang w:val="de-DE" w:eastAsia="zh-CN"/>
        </w:rPr>
      </w:pPr>
      <w:r w:rsidRPr="00A47C4E">
        <w:rPr>
          <w:rFonts w:ascii="Calibri" w:eastAsia="Microsoft YaHei" w:hAnsi="Calibri"/>
          <w:sz w:val="22"/>
          <w:lang w:val="de-DE"/>
        </w:rPr>
        <w:t>Das Motiv von „Born To Dare“ wird in einem Kampagnen-Manifest (nachstehend) zum Ausdruck gebracht und weltweit von Markenbotschaftern unterstützt, deren Erfolge das unmittelbare Resultat ihrer wagemutigen Lebenseinstellung sind. Jay Chou ist einer dieser Menschen und TUDOR ist sehr stolz, ihn in seiner Mitte willkommen zu heißen.</w:t>
      </w:r>
    </w:p>
    <w:p w14:paraId="0650B12C" w14:textId="485DC1B4" w:rsidR="004B1977" w:rsidRPr="00A47C4E" w:rsidRDefault="009828EE" w:rsidP="00A47C4E">
      <w:pPr>
        <w:adjustRightInd w:val="0"/>
        <w:snapToGrid w:val="0"/>
        <w:spacing w:beforeLines="50" w:before="120" w:after="0" w:line="276" w:lineRule="auto"/>
        <w:ind w:left="709"/>
        <w:contextualSpacing/>
        <w:rPr>
          <w:rFonts w:ascii="Calibri" w:eastAsia="Microsoft YaHei" w:hAnsi="Calibri"/>
          <w:lang w:val="de-DE" w:eastAsia="zh-CN"/>
        </w:rPr>
      </w:pPr>
      <w:r w:rsidRPr="00A47C4E">
        <w:rPr>
          <w:rFonts w:ascii="Calibri" w:eastAsia="Microsoft YaHei" w:hAnsi="Calibri"/>
          <w:lang w:val="de-DE"/>
        </w:rPr>
        <w:t>„Wir sind der Tradition verpflichtet. Und blicken doch stets nach vorne.</w:t>
      </w:r>
    </w:p>
    <w:p w14:paraId="60A9A3FF" w14:textId="138434E9" w:rsidR="004B1977" w:rsidRPr="00A47C4E" w:rsidRDefault="004B1977" w:rsidP="00A47C4E">
      <w:pPr>
        <w:adjustRightInd w:val="0"/>
        <w:snapToGrid w:val="0"/>
        <w:spacing w:beforeLines="50" w:before="120" w:after="0" w:line="276" w:lineRule="auto"/>
        <w:ind w:left="709"/>
        <w:contextualSpacing/>
        <w:rPr>
          <w:rFonts w:ascii="Calibri" w:eastAsia="Microsoft YaHei" w:hAnsi="Calibri"/>
          <w:lang w:val="de-DE"/>
        </w:rPr>
      </w:pPr>
      <w:r w:rsidRPr="00A47C4E">
        <w:rPr>
          <w:rFonts w:ascii="Calibri" w:eastAsia="Microsoft YaHei" w:hAnsi="Calibri"/>
          <w:lang w:val="de-DE"/>
        </w:rPr>
        <w:t xml:space="preserve">Wir setzen auf das Beste der Vergangenheit, die besten Verfahren aus der Uhrmacherkunst, die besten Designs. </w:t>
      </w:r>
    </w:p>
    <w:p w14:paraId="46A68990" w14:textId="77777777" w:rsidR="002D3365" w:rsidRPr="00A47C4E" w:rsidRDefault="002D3365" w:rsidP="00A47C4E">
      <w:pPr>
        <w:adjustRightInd w:val="0"/>
        <w:snapToGrid w:val="0"/>
        <w:spacing w:beforeLines="50" w:before="120" w:after="0" w:line="276" w:lineRule="auto"/>
        <w:ind w:left="709"/>
        <w:contextualSpacing/>
        <w:rPr>
          <w:rFonts w:ascii="Calibri" w:eastAsia="Microsoft YaHei" w:hAnsi="Calibri"/>
          <w:lang w:val="de-DE" w:eastAsia="zh-CN"/>
        </w:rPr>
      </w:pPr>
      <w:r w:rsidRPr="00A47C4E">
        <w:rPr>
          <w:rFonts w:ascii="Calibri" w:eastAsia="Microsoft YaHei" w:hAnsi="Calibri"/>
          <w:lang w:val="de-DE"/>
        </w:rPr>
        <w:t>Aber wir bleiben immer offen für Innovationen.</w:t>
      </w:r>
    </w:p>
    <w:p w14:paraId="3508D9C4" w14:textId="23EBC3C5" w:rsidR="002D3365" w:rsidRPr="00A47C4E" w:rsidRDefault="002D3365" w:rsidP="00A47C4E">
      <w:pPr>
        <w:adjustRightInd w:val="0"/>
        <w:snapToGrid w:val="0"/>
        <w:spacing w:beforeLines="50" w:before="120" w:after="0" w:line="276" w:lineRule="auto"/>
        <w:ind w:left="709"/>
        <w:contextualSpacing/>
        <w:rPr>
          <w:rFonts w:ascii="Calibri" w:eastAsia="Microsoft YaHei" w:hAnsi="Calibri"/>
          <w:lang w:val="de-DE"/>
        </w:rPr>
      </w:pPr>
      <w:r w:rsidRPr="00A47C4E">
        <w:rPr>
          <w:rFonts w:ascii="Calibri" w:eastAsia="Microsoft YaHei" w:hAnsi="Calibri"/>
          <w:lang w:val="de-DE"/>
        </w:rPr>
        <w:t>Allen Aufgaben gewachsen. Auf die härtesten Proben gestellt.</w:t>
      </w:r>
    </w:p>
    <w:p w14:paraId="7DE887EC" w14:textId="77777777" w:rsidR="002D3365" w:rsidRPr="00A47C4E" w:rsidRDefault="002D3365" w:rsidP="00A47C4E">
      <w:pPr>
        <w:adjustRightInd w:val="0"/>
        <w:snapToGrid w:val="0"/>
        <w:spacing w:beforeLines="50" w:before="120" w:after="0" w:line="276" w:lineRule="auto"/>
        <w:ind w:left="709"/>
        <w:contextualSpacing/>
        <w:rPr>
          <w:rFonts w:ascii="Calibri" w:eastAsia="Microsoft YaHei" w:hAnsi="Calibri"/>
          <w:lang w:val="de-DE" w:eastAsia="zh-CN"/>
        </w:rPr>
      </w:pPr>
      <w:r w:rsidRPr="00A47C4E">
        <w:rPr>
          <w:rFonts w:ascii="Calibri" w:eastAsia="Microsoft YaHei" w:hAnsi="Calibri"/>
          <w:lang w:val="de-DE"/>
        </w:rPr>
        <w:t xml:space="preserve">Für alle, die etwas wagen </w:t>
      </w:r>
    </w:p>
    <w:p w14:paraId="4178E0B1" w14:textId="77777777" w:rsidR="00A47C4E" w:rsidRDefault="002D3365" w:rsidP="00A47C4E">
      <w:pPr>
        <w:adjustRightInd w:val="0"/>
        <w:snapToGrid w:val="0"/>
        <w:spacing w:beforeLines="50" w:before="120" w:after="0" w:line="276" w:lineRule="auto"/>
        <w:ind w:left="709"/>
        <w:contextualSpacing/>
        <w:rPr>
          <w:rFonts w:ascii="Calibri" w:eastAsia="Microsoft YaHei" w:hAnsi="Calibri"/>
          <w:lang w:val="de-DE"/>
        </w:rPr>
      </w:pPr>
      <w:r w:rsidRPr="00A47C4E">
        <w:rPr>
          <w:rFonts w:ascii="Calibri" w:eastAsia="Microsoft YaHei" w:hAnsi="Calibri"/>
          <w:lang w:val="de-DE"/>
        </w:rPr>
        <w:t xml:space="preserve">und sich neuen Herausforderungen stellen. </w:t>
      </w:r>
    </w:p>
    <w:p w14:paraId="300C638F" w14:textId="372E23B5" w:rsidR="004B1977" w:rsidRDefault="002D3365" w:rsidP="00A47C4E">
      <w:pPr>
        <w:adjustRightInd w:val="0"/>
        <w:snapToGrid w:val="0"/>
        <w:spacing w:beforeLines="50" w:before="120" w:after="0" w:line="276" w:lineRule="auto"/>
        <w:ind w:left="709"/>
        <w:contextualSpacing/>
        <w:rPr>
          <w:rFonts w:ascii="Calibri" w:eastAsia="Microsoft YaHei" w:hAnsi="Calibri"/>
          <w:lang w:val="de-DE"/>
        </w:rPr>
      </w:pPr>
      <w:r w:rsidRPr="00A47C4E">
        <w:rPr>
          <w:rFonts w:ascii="Calibri" w:eastAsia="Microsoft YaHei" w:hAnsi="Calibri"/>
          <w:lang w:val="de-DE"/>
        </w:rPr>
        <w:t>Jeden Tag aufs Neue. TUDOR. Bereit,</w:t>
      </w:r>
      <w:r w:rsidR="0009355E">
        <w:rPr>
          <w:rFonts w:ascii="Calibri" w:eastAsia="Microsoft YaHei" w:hAnsi="Calibri"/>
          <w:lang w:val="de-DE"/>
        </w:rPr>
        <w:t xml:space="preserve"> ein Leben lang etwas zu wagen.</w:t>
      </w:r>
    </w:p>
    <w:p w14:paraId="685081A5" w14:textId="77777777" w:rsidR="0009355E" w:rsidRPr="008B1037" w:rsidRDefault="0009355E" w:rsidP="0009355E">
      <w:pPr>
        <w:pStyle w:val="Retraitcorpsdetexte"/>
        <w:spacing w:after="0"/>
        <w:ind w:left="720"/>
        <w:jc w:val="both"/>
        <w:rPr>
          <w:rFonts w:ascii="Calibri" w:hAnsi="Calibri"/>
          <w:b/>
          <w:sz w:val="22"/>
          <w:lang w:val="de-DE"/>
        </w:rPr>
      </w:pPr>
      <w:r>
        <w:rPr>
          <w:rFonts w:ascii="Calibri" w:hAnsi="Calibri"/>
          <w:sz w:val="22"/>
          <w:lang w:val="de-DE"/>
        </w:rPr>
        <w:t>#BornToDare</w:t>
      </w:r>
      <w:r w:rsidRPr="005E68D3">
        <w:rPr>
          <w:rFonts w:ascii="Calibri" w:hAnsi="Calibri"/>
          <w:sz w:val="22"/>
          <w:lang w:val="de-DE"/>
        </w:rPr>
        <w:t>“</w:t>
      </w:r>
    </w:p>
    <w:p w14:paraId="66541F3E" w14:textId="77777777" w:rsidR="004B1977" w:rsidRPr="00A47C4E" w:rsidRDefault="004B1977" w:rsidP="00450BC0">
      <w:pPr>
        <w:pStyle w:val="Corpsdetexte"/>
        <w:adjustRightInd w:val="0"/>
        <w:snapToGrid w:val="0"/>
        <w:spacing w:after="0"/>
        <w:contextualSpacing/>
        <w:rPr>
          <w:rFonts w:ascii="Calibri" w:eastAsia="Microsoft YaHei" w:hAnsi="Calibri"/>
          <w:b/>
          <w:sz w:val="22"/>
          <w:lang w:val="de-DE"/>
        </w:rPr>
      </w:pPr>
    </w:p>
    <w:p w14:paraId="443F7380" w14:textId="77777777" w:rsidR="004B1977" w:rsidRPr="00A47C4E" w:rsidRDefault="004B1977" w:rsidP="00450BC0">
      <w:pPr>
        <w:pStyle w:val="Corpsdetexte"/>
        <w:adjustRightInd w:val="0"/>
        <w:snapToGrid w:val="0"/>
        <w:spacing w:after="0"/>
        <w:contextualSpacing/>
        <w:rPr>
          <w:rFonts w:ascii="Calibri" w:eastAsia="Microsoft YaHei" w:hAnsi="Calibri"/>
          <w:b/>
          <w:sz w:val="22"/>
          <w:lang w:val="de-DE" w:eastAsia="zh-CN"/>
        </w:rPr>
      </w:pPr>
      <w:r w:rsidRPr="00A47C4E">
        <w:rPr>
          <w:rFonts w:ascii="Calibri" w:eastAsia="Microsoft YaHei" w:hAnsi="Calibri"/>
          <w:b/>
          <w:sz w:val="22"/>
          <w:lang w:val="de-DE"/>
        </w:rPr>
        <w:t>Der Tradition verpflichtet</w:t>
      </w:r>
    </w:p>
    <w:p w14:paraId="5C5B0152" w14:textId="530B279B" w:rsidR="00385656" w:rsidRPr="00A47C4E" w:rsidRDefault="004B1977" w:rsidP="00450BC0">
      <w:pPr>
        <w:pStyle w:val="Corpsdetexte"/>
        <w:adjustRightInd w:val="0"/>
        <w:snapToGrid w:val="0"/>
        <w:spacing w:after="0"/>
        <w:contextualSpacing/>
        <w:rPr>
          <w:rFonts w:ascii="Calibri" w:eastAsia="Microsoft YaHei" w:hAnsi="Calibri"/>
          <w:sz w:val="22"/>
          <w:cs/>
          <w:lang w:val="de-DE"/>
        </w:rPr>
      </w:pPr>
      <w:r w:rsidRPr="00A47C4E">
        <w:rPr>
          <w:rFonts w:ascii="Calibri" w:eastAsia="Microsoft YaHei" w:hAnsi="Calibri"/>
          <w:sz w:val="22"/>
          <w:lang w:val="de-DE"/>
        </w:rPr>
        <w:t>Aufgewachsen in einer taiwanesischen Lehrerfamilie, bewies Jay Chou schon früh musikalisches Talent und lernte bereits mit vier Jahren das Klavierspielen.</w:t>
      </w:r>
      <w:r w:rsidR="00894B45" w:rsidRPr="00A47C4E">
        <w:rPr>
          <w:rFonts w:ascii="Calibri" w:eastAsia="Microsoft YaHei" w:hAnsi="Calibri"/>
          <w:sz w:val="22"/>
          <w:cs/>
          <w:lang w:val="de-DE"/>
        </w:rPr>
        <w:t xml:space="preserve"> </w:t>
      </w:r>
      <w:r w:rsidRPr="00A47C4E">
        <w:rPr>
          <w:rFonts w:ascii="Calibri" w:eastAsia="Microsoft YaHei" w:hAnsi="Calibri"/>
          <w:sz w:val="22"/>
          <w:lang w:val="de-DE"/>
        </w:rPr>
        <w:t>Später kam noch das Cello hinzu und bis heute nennt er Chopin als seinen Lieblingskomponisten. Als kultivierter und stilsicherer Mann von Welt trägt Jay Chou die neue TUDOR 1926, eine raffinierte und gleichzeitig dezente mechanische Uhr, die traditionelle Ästhetik und leistungsstarke moderne Uhrmacherkunst vereint.</w:t>
      </w:r>
    </w:p>
    <w:p w14:paraId="72DE602E" w14:textId="77777777" w:rsidR="004B1977" w:rsidRPr="00A47C4E" w:rsidRDefault="004B1977" w:rsidP="00450BC0">
      <w:pPr>
        <w:pStyle w:val="Corpsdetexte"/>
        <w:adjustRightInd w:val="0"/>
        <w:snapToGrid w:val="0"/>
        <w:spacing w:after="0"/>
        <w:contextualSpacing/>
        <w:rPr>
          <w:rFonts w:ascii="Calibri" w:eastAsia="Microsoft YaHei" w:hAnsi="Calibri"/>
          <w:b/>
          <w:sz w:val="22"/>
          <w:lang w:val="de-DE"/>
        </w:rPr>
      </w:pPr>
    </w:p>
    <w:p w14:paraId="581CA943" w14:textId="77777777" w:rsidR="004B1977" w:rsidRPr="00A47C4E" w:rsidRDefault="004B1977" w:rsidP="00450BC0">
      <w:pPr>
        <w:pStyle w:val="Corpsdetexte"/>
        <w:adjustRightInd w:val="0"/>
        <w:snapToGrid w:val="0"/>
        <w:spacing w:after="0"/>
        <w:contextualSpacing/>
        <w:rPr>
          <w:rFonts w:ascii="Calibri" w:eastAsia="Microsoft YaHei" w:hAnsi="Calibri"/>
          <w:b/>
          <w:sz w:val="22"/>
          <w:lang w:val="de-DE" w:eastAsia="zh-CN"/>
        </w:rPr>
      </w:pPr>
      <w:r w:rsidRPr="00A47C4E">
        <w:rPr>
          <w:rFonts w:ascii="Calibri" w:eastAsia="Microsoft YaHei" w:hAnsi="Calibri"/>
          <w:b/>
          <w:sz w:val="22"/>
          <w:lang w:val="de-DE"/>
        </w:rPr>
        <w:t>Offen für Innovationen</w:t>
      </w:r>
    </w:p>
    <w:p w14:paraId="6531E05D" w14:textId="1E467153" w:rsidR="00385656" w:rsidRPr="00A47C4E" w:rsidRDefault="005C6B38" w:rsidP="00450BC0">
      <w:pPr>
        <w:pStyle w:val="Corpsdetexte"/>
        <w:adjustRightInd w:val="0"/>
        <w:snapToGrid w:val="0"/>
        <w:spacing w:after="0"/>
        <w:contextualSpacing/>
        <w:rPr>
          <w:rFonts w:ascii="Calibri" w:eastAsia="Microsoft YaHei" w:hAnsi="Calibri"/>
          <w:sz w:val="22"/>
          <w:lang w:val="de-DE" w:eastAsia="zh-CN"/>
        </w:rPr>
      </w:pPr>
      <w:r w:rsidRPr="00A47C4E">
        <w:rPr>
          <w:rFonts w:ascii="Calibri" w:eastAsia="Microsoft YaHei" w:hAnsi="Calibri"/>
          <w:sz w:val="22"/>
          <w:lang w:val="de-DE"/>
        </w:rPr>
        <w:t xml:space="preserve">2007 gründete Jay Chou seine eigene Plattenfirma, JVR Music, die den Weg für die kulturübergreifende Fusion von elektronischer Musik und asiatischem Pop bereitete. Immer wieder hat die Talentschmiede bewiesen, dass Jay Chous Ansatz als Producer die Wünsche und Sehnsüchte der Jugend in vielen Teilen Asiens widerspiegelt. </w:t>
      </w:r>
    </w:p>
    <w:p w14:paraId="490084F9" w14:textId="77777777" w:rsidR="00D9726C" w:rsidRPr="00A47C4E" w:rsidRDefault="00D9726C" w:rsidP="00450BC0">
      <w:pPr>
        <w:pStyle w:val="Corpsdetexte"/>
        <w:adjustRightInd w:val="0"/>
        <w:snapToGrid w:val="0"/>
        <w:spacing w:after="0"/>
        <w:contextualSpacing/>
        <w:rPr>
          <w:rFonts w:ascii="Calibri" w:eastAsia="Microsoft YaHei" w:hAnsi="Calibri"/>
          <w:sz w:val="21"/>
          <w:lang w:val="de-DE" w:eastAsia="zh-CN"/>
        </w:rPr>
      </w:pPr>
    </w:p>
    <w:p w14:paraId="592988C2" w14:textId="4EEE87B7" w:rsidR="00385656" w:rsidRPr="00A47C4E" w:rsidRDefault="004B1977" w:rsidP="00450BC0">
      <w:pPr>
        <w:pStyle w:val="Corpsdetexte"/>
        <w:adjustRightInd w:val="0"/>
        <w:snapToGrid w:val="0"/>
        <w:spacing w:after="0"/>
        <w:contextualSpacing/>
        <w:rPr>
          <w:rFonts w:ascii="Calibri" w:eastAsia="Microsoft YaHei" w:hAnsi="Calibri"/>
          <w:sz w:val="22"/>
          <w:lang w:val="de-DE" w:eastAsia="zh-CN"/>
        </w:rPr>
      </w:pPr>
      <w:r w:rsidRPr="00A47C4E">
        <w:rPr>
          <w:rFonts w:ascii="Calibri" w:eastAsia="Microsoft YaHei" w:hAnsi="Calibri"/>
          <w:sz w:val="22"/>
          <w:lang w:val="de-DE"/>
        </w:rPr>
        <w:t xml:space="preserve">Dabei schreibt, komponiert und produziert Jay Chou nicht nur Musik, sondern fungiert auch bei </w:t>
      </w:r>
      <w:r w:rsidRPr="00A47C4E">
        <w:rPr>
          <w:rFonts w:ascii="Calibri" w:eastAsia="Microsoft YaHei" w:hAnsi="Calibri"/>
          <w:sz w:val="22"/>
          <w:lang w:val="de-DE"/>
        </w:rPr>
        <w:lastRenderedPageBreak/>
        <w:t>vielen Musikvideos – einschließlich seiner eigenen – als Regisseur. Unter Regisseuren in Asien und den USA genießt Chou ein hohes Ansehen, und als erfolgreicher Regisseur von Werbevideos drückt er aus, was er bei seinen Fans spürt. Dabei vermittelt er der Öffentlichkeit immer wieder seine tiefen persönlichen Gefühle und Ideen.</w:t>
      </w:r>
    </w:p>
    <w:p w14:paraId="01C107DE" w14:textId="77777777" w:rsidR="007A2C25" w:rsidRPr="00A47C4E" w:rsidRDefault="007A2C25" w:rsidP="00450BC0">
      <w:pPr>
        <w:pStyle w:val="Corpsdetexte"/>
        <w:adjustRightInd w:val="0"/>
        <w:snapToGrid w:val="0"/>
        <w:spacing w:after="0"/>
        <w:contextualSpacing/>
        <w:rPr>
          <w:rFonts w:ascii="Calibri" w:eastAsia="Microsoft YaHei" w:hAnsi="Calibri"/>
          <w:b/>
          <w:sz w:val="22"/>
          <w:lang w:val="de-DE" w:eastAsia="zh-CN"/>
        </w:rPr>
      </w:pPr>
    </w:p>
    <w:p w14:paraId="3BB649B2" w14:textId="3D659326" w:rsidR="00F26A36" w:rsidRPr="00A47C4E" w:rsidRDefault="004B1977" w:rsidP="00450BC0">
      <w:pPr>
        <w:pStyle w:val="Corpsdetexte"/>
        <w:adjustRightInd w:val="0"/>
        <w:snapToGrid w:val="0"/>
        <w:spacing w:after="0"/>
        <w:contextualSpacing/>
        <w:rPr>
          <w:rFonts w:ascii="Calibri" w:eastAsia="Microsoft YaHei" w:hAnsi="Calibri"/>
          <w:b/>
          <w:sz w:val="22"/>
          <w:lang w:val="de-DE" w:eastAsia="zh-CN"/>
        </w:rPr>
      </w:pPr>
      <w:r w:rsidRPr="00A47C4E">
        <w:rPr>
          <w:rFonts w:ascii="Calibri" w:eastAsia="Microsoft YaHei" w:hAnsi="Calibri"/>
          <w:b/>
          <w:sz w:val="22"/>
          <w:lang w:val="de-DE"/>
        </w:rPr>
        <w:t>Etwas wagen</w:t>
      </w:r>
    </w:p>
    <w:p w14:paraId="03F2A151" w14:textId="5AE11886" w:rsidR="00F26A36" w:rsidRPr="00A47C4E" w:rsidRDefault="004B1977" w:rsidP="00450BC0">
      <w:pPr>
        <w:pStyle w:val="Corpsdetexte"/>
        <w:adjustRightInd w:val="0"/>
        <w:snapToGrid w:val="0"/>
        <w:spacing w:after="0"/>
        <w:contextualSpacing/>
        <w:rPr>
          <w:rFonts w:ascii="Calibri" w:eastAsia="Microsoft YaHei" w:hAnsi="Calibri"/>
          <w:sz w:val="22"/>
          <w:lang w:val="de-DE" w:eastAsia="zh-CN"/>
        </w:rPr>
      </w:pPr>
      <w:r w:rsidRPr="00A47C4E">
        <w:rPr>
          <w:rFonts w:ascii="Calibri" w:eastAsia="Microsoft YaHei" w:hAnsi="Calibri"/>
          <w:sz w:val="22"/>
          <w:lang w:val="de-DE"/>
        </w:rPr>
        <w:t xml:space="preserve">Jay Chou beherrscht Klavier, Cello, Violine, Gitarre und diverse Schlaginstrumente. Er begann seine Karriere als Text- und Musikkomponist, seine vielen Talente kamen aber vor allem mit seiner Gesangskarriere, die er im Jahr 2000 startete, zur vollen Entfaltung. Als einer der Vorreiter kombinierte er europäische Musikrichtungen wie R&amp;B und Electro mit klassischer asiatischer Musik und begründete den so genannten „Chou Style“. Nach diversen Alben, die sich millionenfach verkauften, begann er seine Schauspielkarriere. </w:t>
      </w:r>
    </w:p>
    <w:p w14:paraId="1415EFEB" w14:textId="77777777" w:rsidR="004B1977" w:rsidRPr="00A47C4E" w:rsidRDefault="004B1977" w:rsidP="00450BC0">
      <w:pPr>
        <w:pStyle w:val="Corpsdetexte"/>
        <w:adjustRightInd w:val="0"/>
        <w:snapToGrid w:val="0"/>
        <w:spacing w:after="0"/>
        <w:contextualSpacing/>
        <w:rPr>
          <w:rFonts w:ascii="Calibri" w:eastAsia="Microsoft YaHei" w:hAnsi="Calibri"/>
          <w:sz w:val="22"/>
          <w:lang w:val="de-DE"/>
        </w:rPr>
      </w:pPr>
    </w:p>
    <w:p w14:paraId="41B8F7BF" w14:textId="661B9E26" w:rsidR="00894B45" w:rsidRPr="00A47C4E" w:rsidRDefault="004B1977" w:rsidP="00450BC0">
      <w:pPr>
        <w:pStyle w:val="Corpsdetexte"/>
        <w:adjustRightInd w:val="0"/>
        <w:snapToGrid w:val="0"/>
        <w:spacing w:after="0"/>
        <w:contextualSpacing/>
        <w:rPr>
          <w:rFonts w:ascii="Calibri" w:eastAsia="PMingLiU" w:hAnsi="Calibri"/>
          <w:sz w:val="22"/>
          <w:lang w:val="de-DE" w:eastAsia="zh-TW"/>
        </w:rPr>
      </w:pPr>
      <w:r w:rsidRPr="00A47C4E">
        <w:rPr>
          <w:rFonts w:ascii="Calibri" w:eastAsia="Microsoft YaHei" w:hAnsi="Calibri"/>
          <w:sz w:val="22"/>
          <w:lang w:val="de-DE"/>
        </w:rPr>
        <w:t>In einer Reihe von asiatischen Superproduktionen und Blockbustern sowie in großen Hollywood-Produktionen bewies Jay Chou, dass er nicht nur auf der Bühne, sondern auch auf der Kinoleinwand in seinem Element ist. Zu Chous Filmografie gehören auch das Drehbuch und die Regie von zwei Spielfilmen, die unter Kritikern hochgelobt wurden. In beiden Filmen spielt die Musik natürlich eine wichtige Rolle. Trotz seiner vielen Engagements als Schauspieler, Regisseur und Drehbuchautor hat Jay Chou seiner ersten Liebe, der Musik, niemals den Rücken gekehrt. Mit jedem neuen Album stürmte er die asiatischen Charts aufs Neue und tourte durch die ganze Welt.</w:t>
      </w:r>
    </w:p>
    <w:p w14:paraId="098B7B1B" w14:textId="77777777" w:rsidR="004B1977" w:rsidRPr="00A47C4E" w:rsidRDefault="004B1977" w:rsidP="00450BC0">
      <w:pPr>
        <w:pStyle w:val="Corpsdetexte"/>
        <w:adjustRightInd w:val="0"/>
        <w:snapToGrid w:val="0"/>
        <w:spacing w:after="0"/>
        <w:contextualSpacing/>
        <w:rPr>
          <w:rFonts w:ascii="Calibri" w:eastAsia="Microsoft YaHei" w:hAnsi="Calibri"/>
          <w:sz w:val="22"/>
          <w:lang w:val="de-DE"/>
        </w:rPr>
      </w:pPr>
    </w:p>
    <w:p w14:paraId="46FE7A7F" w14:textId="77777777" w:rsidR="004B1977" w:rsidRPr="00A47C4E" w:rsidRDefault="005C6B38" w:rsidP="00450BC0">
      <w:pPr>
        <w:pStyle w:val="Corpsdetexte"/>
        <w:adjustRightInd w:val="0"/>
        <w:snapToGrid w:val="0"/>
        <w:spacing w:after="0"/>
        <w:contextualSpacing/>
        <w:rPr>
          <w:rFonts w:ascii="Calibri" w:eastAsia="Microsoft YaHei" w:hAnsi="Calibri"/>
          <w:b/>
          <w:sz w:val="22"/>
          <w:lang w:val="de-DE" w:eastAsia="zh-CN"/>
        </w:rPr>
      </w:pPr>
      <w:r w:rsidRPr="00A47C4E">
        <w:rPr>
          <w:rFonts w:ascii="Calibri" w:eastAsia="Microsoft YaHei" w:hAnsi="Calibri"/>
          <w:b/>
          <w:sz w:val="22"/>
          <w:lang w:val="de-DE"/>
        </w:rPr>
        <w:t>Sich selbst neu erfinden</w:t>
      </w:r>
    </w:p>
    <w:p w14:paraId="0D218A2B" w14:textId="3A5FE7BF" w:rsidR="00132FD1" w:rsidRPr="00A47C4E" w:rsidRDefault="00072365" w:rsidP="00450BC0">
      <w:pPr>
        <w:pStyle w:val="Corpsdetexte"/>
        <w:adjustRightInd w:val="0"/>
        <w:snapToGrid w:val="0"/>
        <w:spacing w:after="0"/>
        <w:contextualSpacing/>
        <w:rPr>
          <w:rFonts w:ascii="Calibri" w:eastAsia="Microsoft YaHei" w:hAnsi="Calibri"/>
          <w:sz w:val="22"/>
          <w:cs/>
          <w:lang w:val="de-DE"/>
        </w:rPr>
      </w:pPr>
      <w:r w:rsidRPr="00A47C4E">
        <w:rPr>
          <w:rFonts w:ascii="Calibri" w:eastAsia="Microsoft YaHei" w:hAnsi="Calibri"/>
          <w:sz w:val="22"/>
          <w:lang w:val="de-DE"/>
        </w:rPr>
        <w:t>Daneben ist Jay Chou ein großer Menschenfreund, der sich vielfach für den guten Zweck einsetzt. So leistete er große Unterstützung bei einer Reihe von Katastrophen, darunter die schweren Erdbeben von Wenchuan im Jahr 2008 und die vielen Erdbeben, die Taiwan immer wieder ereilen. Jay Chou ist Botschafter und Sponsor der Fubon Charity Foundation, die sich um das kümmert, was ihm am meisten am Herzen liegt: die Betreuung und Ausbildung armer, notleidender und behinderter Kinder. Außerdem ist Jay seit 2016 Teil einer neuen WildAid-Kampagne gegen die Nutzung von Nashornhorn, Haifischflossen, Elfenbein und anderen Produkten, durch die wilde Tiere auf der ganzen Welt vom Aussterben bedroht sind.</w:t>
      </w:r>
    </w:p>
    <w:p w14:paraId="5751755E" w14:textId="77777777" w:rsidR="004B1977" w:rsidRPr="00A47C4E" w:rsidRDefault="004B1977" w:rsidP="00450BC0">
      <w:pPr>
        <w:pStyle w:val="Corpsdetexte"/>
        <w:adjustRightInd w:val="0"/>
        <w:snapToGrid w:val="0"/>
        <w:spacing w:after="0"/>
        <w:contextualSpacing/>
        <w:rPr>
          <w:rFonts w:ascii="Calibri" w:eastAsia="Microsoft YaHei" w:hAnsi="Calibri"/>
          <w:b/>
          <w:sz w:val="22"/>
          <w:lang w:val="de-DE" w:eastAsia="zh-CN"/>
        </w:rPr>
      </w:pPr>
    </w:p>
    <w:p w14:paraId="6B107C13" w14:textId="77777777" w:rsidR="004B1977" w:rsidRPr="00A47C4E" w:rsidRDefault="004B1977" w:rsidP="00450BC0">
      <w:pPr>
        <w:pStyle w:val="Corpsdetexte"/>
        <w:adjustRightInd w:val="0"/>
        <w:snapToGrid w:val="0"/>
        <w:spacing w:after="0"/>
        <w:contextualSpacing/>
        <w:rPr>
          <w:rFonts w:ascii="Calibri" w:eastAsia="Microsoft YaHei" w:hAnsi="Calibri"/>
          <w:sz w:val="22"/>
          <w:lang w:val="de-DE"/>
        </w:rPr>
      </w:pPr>
      <w:r w:rsidRPr="00A47C4E">
        <w:rPr>
          <w:rFonts w:ascii="Calibri" w:eastAsia="Microsoft YaHei" w:hAnsi="Calibri"/>
          <w:b/>
          <w:sz w:val="22"/>
          <w:lang w:val="de-DE"/>
        </w:rPr>
        <w:t>Über TUDOR</w:t>
      </w:r>
    </w:p>
    <w:p w14:paraId="07A0447D" w14:textId="463831FB" w:rsidR="00203F50" w:rsidRPr="00A47C4E" w:rsidRDefault="004B1977" w:rsidP="00A47C4E">
      <w:pPr>
        <w:pStyle w:val="Default"/>
        <w:snapToGrid w:val="0"/>
        <w:contextualSpacing/>
        <w:rPr>
          <w:rFonts w:ascii="Calibri" w:eastAsia="Microsoft YaHei" w:hAnsi="Calibri"/>
          <w:lang w:val="de-DE"/>
        </w:rPr>
      </w:pPr>
      <w:r w:rsidRPr="00A47C4E">
        <w:rPr>
          <w:rFonts w:ascii="Calibri" w:eastAsia="Microsoft YaHei" w:hAnsi="Calibri"/>
          <w:sz w:val="22"/>
          <w:lang w:val="de-DE"/>
        </w:rPr>
        <w:t xml:space="preserve">TUDOR ist eine Schweizer Uhrenmarke, die mechanische Armbanduhren mit raffinierten Designs, bewährter Zuverlässigkeit und beispiellosem Preis-Leistungs-Verhältnis anbietet. Die Ursprünge von TUDOR gehen zurück ins Jahr 1926, als „The </w:t>
      </w:r>
      <w:r w:rsidR="00BC7853">
        <w:rPr>
          <w:rFonts w:ascii="Calibri" w:eastAsia="Microsoft YaHei" w:hAnsi="Calibri"/>
          <w:sz w:val="22"/>
          <w:lang w:val="de-DE"/>
        </w:rPr>
        <w:t>TUDOR</w:t>
      </w:r>
      <w:bookmarkStart w:id="0" w:name="_GoBack"/>
      <w:bookmarkEnd w:id="0"/>
      <w:r w:rsidRPr="00A47C4E">
        <w:rPr>
          <w:rFonts w:ascii="Calibri" w:eastAsia="Microsoft YaHei" w:hAnsi="Calibri"/>
          <w:sz w:val="22"/>
          <w:lang w:val="de-DE"/>
        </w:rPr>
        <w:t xml:space="preserve">“ erstmals im Namen von Hans Wilsdorf, dem Gründer von Rolex, als Marke eingetragen wurde. Im Jahr 1946 gründete er das Unternehmen </w:t>
      </w:r>
      <w:r w:rsidRPr="003E1CD5">
        <w:rPr>
          <w:rFonts w:ascii="Calibri" w:eastAsia="Microsoft YaHei" w:hAnsi="Calibri"/>
          <w:i/>
          <w:iCs/>
          <w:sz w:val="22"/>
          <w:lang w:val="de-DE"/>
        </w:rPr>
        <w:t>Montres TUDOR SA</w:t>
      </w:r>
      <w:r w:rsidRPr="00A47C4E">
        <w:rPr>
          <w:rFonts w:ascii="Calibri" w:eastAsia="Microsoft YaHei" w:hAnsi="Calibri"/>
          <w:sz w:val="22"/>
          <w:lang w:val="de-DE"/>
        </w:rPr>
        <w:t xml:space="preserve">, um Armbanduhren mit der Qualität und Zuverlässigkeit einer Rolex anzubieten, jedoch zu einem erschwinglicheren Preis. Im Laufe ihrer Geschichte entschieden sich sowohl die wagemutigsten Abenteurer als auch erfahrene Profis immer wieder für Armbanduhren von TUDOR. Heute umfasst die TUDOR Kollektion Kultmodelle wie die Black Bay, die Pelagos, die Glamour und die 1926. Seit 2015 werden zudem mechanische </w:t>
      </w:r>
      <w:r w:rsidRPr="00A47C4E">
        <w:rPr>
          <w:rFonts w:ascii="Calibri" w:eastAsia="Microsoft YaHei" w:hAnsi="Calibri"/>
          <w:iCs/>
          <w:sz w:val="22"/>
          <w:lang w:val="de-DE"/>
        </w:rPr>
        <w:t>Manufakturwerke</w:t>
      </w:r>
      <w:r w:rsidRPr="00A47C4E">
        <w:rPr>
          <w:rFonts w:ascii="Calibri" w:eastAsia="Microsoft YaHei" w:hAnsi="Calibri"/>
          <w:sz w:val="22"/>
          <w:lang w:val="de-DE"/>
        </w:rPr>
        <w:t xml:space="preserve"> mit vielfältigen Funktionen angeboten.</w:t>
      </w:r>
    </w:p>
    <w:sectPr w:rsidR="00203F50" w:rsidRPr="00A47C4E" w:rsidSect="007A2C25">
      <w:headerReference w:type="even" r:id="rId7"/>
      <w:headerReference w:type="default" r:id="rId8"/>
      <w:footerReference w:type="even" r:id="rId9"/>
      <w:footerReference w:type="default" r:id="rId10"/>
      <w:headerReference w:type="first" r:id="rId11"/>
      <w:footerReference w:type="firs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51FF" w14:textId="77777777" w:rsidR="00234765" w:rsidRDefault="00234765" w:rsidP="0009413A">
      <w:pPr>
        <w:spacing w:after="0" w:line="240" w:lineRule="auto"/>
      </w:pPr>
      <w:r>
        <w:separator/>
      </w:r>
    </w:p>
  </w:endnote>
  <w:endnote w:type="continuationSeparator" w:id="0">
    <w:p w14:paraId="239A61E3" w14:textId="77777777" w:rsidR="00234765" w:rsidRDefault="00234765" w:rsidP="0009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7153" w14:textId="77777777" w:rsidR="00674AFC" w:rsidRDefault="00674A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B6DA" w14:textId="77777777" w:rsidR="007A2C25" w:rsidRDefault="007A2C25" w:rsidP="007A2C25">
    <w:pPr>
      <w:pStyle w:val="Pieddepage"/>
      <w:jc w:val="right"/>
    </w:pPr>
    <w:r w:rsidRPr="000A5732">
      <w:t>TUDOR X JAY CHOU</w:t>
    </w:r>
  </w:p>
  <w:p w14:paraId="5710029E" w14:textId="77777777" w:rsidR="007A2C25" w:rsidRDefault="007A2C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A75F" w14:textId="77777777" w:rsidR="00674AFC" w:rsidRDefault="00674A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08FB" w14:textId="77777777" w:rsidR="00234765" w:rsidRDefault="00234765" w:rsidP="0009413A">
      <w:pPr>
        <w:spacing w:after="0" w:line="240" w:lineRule="auto"/>
      </w:pPr>
      <w:r>
        <w:separator/>
      </w:r>
    </w:p>
  </w:footnote>
  <w:footnote w:type="continuationSeparator" w:id="0">
    <w:p w14:paraId="1364DC7B" w14:textId="77777777" w:rsidR="00234765" w:rsidRDefault="00234765" w:rsidP="0009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0859" w14:textId="77777777" w:rsidR="00674AFC" w:rsidRDefault="00674A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60C8" w14:textId="4CFC82F4" w:rsidR="007A2C25" w:rsidRDefault="007A2C25" w:rsidP="007A2C25">
    <w:pPr>
      <w:pStyle w:val="En-tte"/>
      <w:jc w:val="center"/>
    </w:pPr>
    <w:r>
      <w:rPr>
        <w:noProof/>
        <w:lang w:val="fr-FR" w:eastAsia="fr-FR"/>
      </w:rPr>
      <w:drawing>
        <wp:inline distT="0" distB="0" distL="0" distR="0" wp14:anchorId="0E38BA96" wp14:editId="315ACE35">
          <wp:extent cx="1562100" cy="998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9822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178F" w14:textId="77777777" w:rsidR="00674AFC" w:rsidRDefault="00674A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B5"/>
    <w:rsid w:val="00013744"/>
    <w:rsid w:val="0002521E"/>
    <w:rsid w:val="00045BAD"/>
    <w:rsid w:val="00067CF6"/>
    <w:rsid w:val="00072365"/>
    <w:rsid w:val="0009355E"/>
    <w:rsid w:val="0009413A"/>
    <w:rsid w:val="000955FD"/>
    <w:rsid w:val="00096C95"/>
    <w:rsid w:val="000D1FE7"/>
    <w:rsid w:val="000F601A"/>
    <w:rsid w:val="001231D9"/>
    <w:rsid w:val="0012616C"/>
    <w:rsid w:val="00127C86"/>
    <w:rsid w:val="00132FD1"/>
    <w:rsid w:val="00140D19"/>
    <w:rsid w:val="00146D13"/>
    <w:rsid w:val="00172C21"/>
    <w:rsid w:val="0018681E"/>
    <w:rsid w:val="001F4816"/>
    <w:rsid w:val="00200EEE"/>
    <w:rsid w:val="00203F50"/>
    <w:rsid w:val="00232941"/>
    <w:rsid w:val="00234765"/>
    <w:rsid w:val="002366DF"/>
    <w:rsid w:val="00277775"/>
    <w:rsid w:val="002C2847"/>
    <w:rsid w:val="002D3365"/>
    <w:rsid w:val="002F31AF"/>
    <w:rsid w:val="0032109E"/>
    <w:rsid w:val="00330895"/>
    <w:rsid w:val="00333FC6"/>
    <w:rsid w:val="00350421"/>
    <w:rsid w:val="00385656"/>
    <w:rsid w:val="0039224A"/>
    <w:rsid w:val="003B6A36"/>
    <w:rsid w:val="003D5E94"/>
    <w:rsid w:val="003E15EC"/>
    <w:rsid w:val="003E1CD5"/>
    <w:rsid w:val="003F01D2"/>
    <w:rsid w:val="00400677"/>
    <w:rsid w:val="00416E20"/>
    <w:rsid w:val="00434B30"/>
    <w:rsid w:val="00450BC0"/>
    <w:rsid w:val="004571E7"/>
    <w:rsid w:val="00460369"/>
    <w:rsid w:val="00473CD7"/>
    <w:rsid w:val="004824FC"/>
    <w:rsid w:val="00495101"/>
    <w:rsid w:val="004B1977"/>
    <w:rsid w:val="004C4BD6"/>
    <w:rsid w:val="004D34AA"/>
    <w:rsid w:val="004E612B"/>
    <w:rsid w:val="004F7499"/>
    <w:rsid w:val="00543F2F"/>
    <w:rsid w:val="0056427C"/>
    <w:rsid w:val="005760A9"/>
    <w:rsid w:val="00585B15"/>
    <w:rsid w:val="005A1E0A"/>
    <w:rsid w:val="005B3E50"/>
    <w:rsid w:val="005C485F"/>
    <w:rsid w:val="005C6B38"/>
    <w:rsid w:val="00630504"/>
    <w:rsid w:val="00644ACA"/>
    <w:rsid w:val="00670739"/>
    <w:rsid w:val="00674AFC"/>
    <w:rsid w:val="00684686"/>
    <w:rsid w:val="007067DA"/>
    <w:rsid w:val="0074315A"/>
    <w:rsid w:val="0076360F"/>
    <w:rsid w:val="00781EC0"/>
    <w:rsid w:val="00792289"/>
    <w:rsid w:val="007922F3"/>
    <w:rsid w:val="007A10C5"/>
    <w:rsid w:val="007A2C25"/>
    <w:rsid w:val="007F350C"/>
    <w:rsid w:val="00801F39"/>
    <w:rsid w:val="00805F9B"/>
    <w:rsid w:val="00820C0B"/>
    <w:rsid w:val="00894B45"/>
    <w:rsid w:val="008A19FE"/>
    <w:rsid w:val="008D1942"/>
    <w:rsid w:val="008D6A5B"/>
    <w:rsid w:val="008F4339"/>
    <w:rsid w:val="00926664"/>
    <w:rsid w:val="009310D7"/>
    <w:rsid w:val="009544A5"/>
    <w:rsid w:val="00956DC8"/>
    <w:rsid w:val="00973CEB"/>
    <w:rsid w:val="009828EE"/>
    <w:rsid w:val="00994C64"/>
    <w:rsid w:val="009A4F9A"/>
    <w:rsid w:val="009B12DD"/>
    <w:rsid w:val="009F772D"/>
    <w:rsid w:val="00A064B6"/>
    <w:rsid w:val="00A177CC"/>
    <w:rsid w:val="00A21B9D"/>
    <w:rsid w:val="00A229DD"/>
    <w:rsid w:val="00A41C1D"/>
    <w:rsid w:val="00A47C4E"/>
    <w:rsid w:val="00A5397D"/>
    <w:rsid w:val="00AC4921"/>
    <w:rsid w:val="00AE7B59"/>
    <w:rsid w:val="00AF26CA"/>
    <w:rsid w:val="00B05DCB"/>
    <w:rsid w:val="00B328C3"/>
    <w:rsid w:val="00B348E3"/>
    <w:rsid w:val="00B952B2"/>
    <w:rsid w:val="00BB78B5"/>
    <w:rsid w:val="00BC7853"/>
    <w:rsid w:val="00C05526"/>
    <w:rsid w:val="00C15393"/>
    <w:rsid w:val="00C33B9F"/>
    <w:rsid w:val="00C46878"/>
    <w:rsid w:val="00C46F30"/>
    <w:rsid w:val="00C57685"/>
    <w:rsid w:val="00C638E1"/>
    <w:rsid w:val="00C6445A"/>
    <w:rsid w:val="00C66853"/>
    <w:rsid w:val="00C74A2F"/>
    <w:rsid w:val="00CC3B19"/>
    <w:rsid w:val="00CD56A7"/>
    <w:rsid w:val="00CF472D"/>
    <w:rsid w:val="00CF66BD"/>
    <w:rsid w:val="00CF69FD"/>
    <w:rsid w:val="00D10385"/>
    <w:rsid w:val="00D11589"/>
    <w:rsid w:val="00D178B4"/>
    <w:rsid w:val="00D23B38"/>
    <w:rsid w:val="00D576C9"/>
    <w:rsid w:val="00D9726C"/>
    <w:rsid w:val="00DA728D"/>
    <w:rsid w:val="00DC16A0"/>
    <w:rsid w:val="00DF374E"/>
    <w:rsid w:val="00E3304A"/>
    <w:rsid w:val="00E443C2"/>
    <w:rsid w:val="00E474DC"/>
    <w:rsid w:val="00E904DD"/>
    <w:rsid w:val="00EA6D68"/>
    <w:rsid w:val="00EB7E24"/>
    <w:rsid w:val="00EF4819"/>
    <w:rsid w:val="00F20AA0"/>
    <w:rsid w:val="00F2142D"/>
    <w:rsid w:val="00F26A36"/>
    <w:rsid w:val="00F3052A"/>
    <w:rsid w:val="00F46FB5"/>
    <w:rsid w:val="00F53C32"/>
    <w:rsid w:val="00F575EF"/>
    <w:rsid w:val="00FB17AF"/>
    <w:rsid w:val="00FD6AB3"/>
    <w:rsid w:val="00FE1B77"/>
    <w:rsid w:val="00FE2D9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1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57685"/>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C57685"/>
    <w:rPr>
      <w:rFonts w:ascii="Times New Roman" w:eastAsia="SimSun" w:hAnsi="Times New Roman" w:cs="Mangal"/>
      <w:kern w:val="1"/>
      <w:sz w:val="24"/>
      <w:szCs w:val="24"/>
      <w:lang w:val="fr-FR" w:eastAsia="hi-IN" w:bidi="hi-IN"/>
    </w:rPr>
  </w:style>
  <w:style w:type="paragraph" w:styleId="Retraitcorpsdetexte">
    <w:name w:val="Body Text Indent"/>
    <w:basedOn w:val="Corpsdetexte"/>
    <w:link w:val="RetraitcorpsdetexteCar"/>
    <w:semiHidden/>
    <w:unhideWhenUsed/>
    <w:rsid w:val="004B1977"/>
    <w:pPr>
      <w:overflowPunct w:val="0"/>
      <w:autoSpaceDE w:val="0"/>
      <w:autoSpaceDN w:val="0"/>
      <w:adjustRightInd w:val="0"/>
      <w:spacing w:line="100" w:lineRule="atLeast"/>
      <w:ind w:left="283"/>
    </w:pPr>
    <w:rPr>
      <w:rFonts w:eastAsia="Times New Roman" w:cs="Times New Roman"/>
      <w:kern w:val="2"/>
      <w:szCs w:val="20"/>
      <w:lang w:val="en-US" w:eastAsia="fr-CH" w:bidi="ar-SA"/>
    </w:rPr>
  </w:style>
  <w:style w:type="character" w:customStyle="1" w:styleId="RetraitcorpsdetexteCar">
    <w:name w:val="Retrait corps de texte Car"/>
    <w:basedOn w:val="Policepardfaut"/>
    <w:link w:val="Retraitcorpsdetexte"/>
    <w:semiHidden/>
    <w:rsid w:val="004B1977"/>
    <w:rPr>
      <w:rFonts w:ascii="Times New Roman" w:eastAsia="Times New Roman" w:hAnsi="Times New Roman" w:cs="Times New Roman"/>
      <w:kern w:val="2"/>
      <w:sz w:val="24"/>
      <w:szCs w:val="20"/>
      <w:lang w:val="en-US" w:eastAsia="fr-CH"/>
    </w:rPr>
  </w:style>
  <w:style w:type="paragraph" w:customStyle="1" w:styleId="Default">
    <w:name w:val="Default"/>
    <w:basedOn w:val="Normal"/>
    <w:rsid w:val="004B1977"/>
    <w:pPr>
      <w:overflowPunct w:val="0"/>
      <w:autoSpaceDE w:val="0"/>
      <w:autoSpaceDN w:val="0"/>
      <w:adjustRightInd w:val="0"/>
      <w:spacing w:after="0" w:line="100" w:lineRule="atLeast"/>
    </w:pPr>
    <w:rPr>
      <w:rFonts w:ascii="Arial" w:eastAsia="Times New Roman" w:hAnsi="Arial" w:cs="Times New Roman"/>
      <w:color w:val="000000"/>
      <w:kern w:val="2"/>
      <w:sz w:val="24"/>
      <w:szCs w:val="20"/>
      <w:lang w:eastAsia="fr-CH"/>
    </w:rPr>
  </w:style>
  <w:style w:type="paragraph" w:styleId="Textedebulles">
    <w:name w:val="Balloon Text"/>
    <w:basedOn w:val="Normal"/>
    <w:link w:val="TextedebullesCar"/>
    <w:uiPriority w:val="99"/>
    <w:semiHidden/>
    <w:unhideWhenUsed/>
    <w:rsid w:val="00CF6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6BD"/>
    <w:rPr>
      <w:rFonts w:ascii="Tahoma" w:hAnsi="Tahoma" w:cs="Tahoma"/>
      <w:sz w:val="16"/>
      <w:szCs w:val="16"/>
    </w:rPr>
  </w:style>
  <w:style w:type="character" w:styleId="Marquedecommentaire">
    <w:name w:val="annotation reference"/>
    <w:basedOn w:val="Policepardfaut"/>
    <w:uiPriority w:val="99"/>
    <w:semiHidden/>
    <w:unhideWhenUsed/>
    <w:rsid w:val="00072365"/>
    <w:rPr>
      <w:sz w:val="21"/>
      <w:szCs w:val="21"/>
    </w:rPr>
  </w:style>
  <w:style w:type="paragraph" w:styleId="Commentaire">
    <w:name w:val="annotation text"/>
    <w:basedOn w:val="Normal"/>
    <w:link w:val="CommentaireCar"/>
    <w:uiPriority w:val="99"/>
    <w:semiHidden/>
    <w:unhideWhenUsed/>
    <w:rsid w:val="00072365"/>
  </w:style>
  <w:style w:type="character" w:customStyle="1" w:styleId="CommentaireCar">
    <w:name w:val="Commentaire Car"/>
    <w:basedOn w:val="Policepardfaut"/>
    <w:link w:val="Commentaire"/>
    <w:uiPriority w:val="99"/>
    <w:semiHidden/>
    <w:rsid w:val="00072365"/>
  </w:style>
  <w:style w:type="paragraph" w:styleId="Objetducommentaire">
    <w:name w:val="annotation subject"/>
    <w:basedOn w:val="Commentaire"/>
    <w:next w:val="Commentaire"/>
    <w:link w:val="ObjetducommentaireCar"/>
    <w:uiPriority w:val="99"/>
    <w:semiHidden/>
    <w:unhideWhenUsed/>
    <w:rsid w:val="00F53C32"/>
    <w:pPr>
      <w:spacing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53C32"/>
    <w:rPr>
      <w:b/>
      <w:bCs/>
      <w:sz w:val="20"/>
      <w:szCs w:val="20"/>
    </w:rPr>
  </w:style>
  <w:style w:type="paragraph" w:styleId="En-tte">
    <w:name w:val="header"/>
    <w:basedOn w:val="Normal"/>
    <w:link w:val="En-tteCar"/>
    <w:uiPriority w:val="99"/>
    <w:unhideWhenUsed/>
    <w:rsid w:val="0009413A"/>
    <w:pPr>
      <w:tabs>
        <w:tab w:val="center" w:pos="4153"/>
        <w:tab w:val="right" w:pos="8306"/>
      </w:tabs>
      <w:spacing w:after="0" w:line="240" w:lineRule="auto"/>
    </w:pPr>
  </w:style>
  <w:style w:type="character" w:customStyle="1" w:styleId="En-tteCar">
    <w:name w:val="En-tête Car"/>
    <w:basedOn w:val="Policepardfaut"/>
    <w:link w:val="En-tte"/>
    <w:uiPriority w:val="99"/>
    <w:rsid w:val="0009413A"/>
  </w:style>
  <w:style w:type="paragraph" w:styleId="Pieddepage">
    <w:name w:val="footer"/>
    <w:basedOn w:val="Normal"/>
    <w:link w:val="PieddepageCar"/>
    <w:uiPriority w:val="99"/>
    <w:unhideWhenUsed/>
    <w:rsid w:val="000941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9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2946">
      <w:bodyDiv w:val="1"/>
      <w:marLeft w:val="0"/>
      <w:marRight w:val="0"/>
      <w:marTop w:val="0"/>
      <w:marBottom w:val="0"/>
      <w:divBdr>
        <w:top w:val="none" w:sz="0" w:space="0" w:color="auto"/>
        <w:left w:val="none" w:sz="0" w:space="0" w:color="auto"/>
        <w:bottom w:val="none" w:sz="0" w:space="0" w:color="auto"/>
        <w:right w:val="none" w:sz="0" w:space="0" w:color="auto"/>
      </w:divBdr>
    </w:div>
    <w:div w:id="538512897">
      <w:bodyDiv w:val="1"/>
      <w:marLeft w:val="0"/>
      <w:marRight w:val="0"/>
      <w:marTop w:val="0"/>
      <w:marBottom w:val="0"/>
      <w:divBdr>
        <w:top w:val="none" w:sz="0" w:space="0" w:color="auto"/>
        <w:left w:val="none" w:sz="0" w:space="0" w:color="auto"/>
        <w:bottom w:val="none" w:sz="0" w:space="0" w:color="auto"/>
        <w:right w:val="none" w:sz="0" w:space="0" w:color="auto"/>
      </w:divBdr>
    </w:div>
    <w:div w:id="14378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CFE57D-DB8F-4B5E-8402-886A108F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2018-03-12T13:28:00Z</dcterms:created>
  <dcterms:modified xsi:type="dcterms:W3CDTF">2018-03-29T13:57:00Z</dcterms:modified>
</cp:coreProperties>
</file>