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94A26" w14:textId="59641C82" w:rsidR="00A023D7" w:rsidRPr="009C5914" w:rsidRDefault="0016773C" w:rsidP="00764BC1">
      <w:pPr>
        <w:jc w:val="center"/>
        <w:rPr>
          <w:rFonts w:ascii="Calibri" w:hAnsi="Calibri"/>
          <w:b/>
          <w:kern w:val="2"/>
          <w:sz w:val="22"/>
          <w:szCs w:val="22"/>
          <w:lang w:val="en-GB"/>
        </w:rPr>
      </w:pPr>
      <w:r w:rsidRPr="00CD7DE4">
        <w:rPr>
          <w:rFonts w:ascii="Calibri" w:hAnsi="Calibri"/>
          <w:b/>
          <w:sz w:val="22"/>
          <w:lang w:val="en-GB"/>
        </w:rPr>
        <w:t>A TUDOR, OS ALL BLACKS E BEAUDEN BARRETT</w:t>
      </w:r>
    </w:p>
    <w:p w14:paraId="043E4E41" w14:textId="382DE169" w:rsidR="00A023D7" w:rsidRPr="009C5914" w:rsidRDefault="0016773C" w:rsidP="00764BC1">
      <w:pPr>
        <w:jc w:val="center"/>
        <w:rPr>
          <w:rFonts w:ascii="Calibri" w:hAnsi="Calibri"/>
          <w:b/>
          <w:sz w:val="22"/>
          <w:szCs w:val="22"/>
          <w:lang w:val="en-GB"/>
        </w:rPr>
      </w:pPr>
      <w:r w:rsidRPr="00CD7DE4">
        <w:rPr>
          <w:rFonts w:ascii="Calibri" w:hAnsi="Calibri"/>
          <w:b/>
          <w:sz w:val="22"/>
          <w:lang w:val="en-GB"/>
        </w:rPr>
        <w:t>#BORNTODARE</w:t>
      </w:r>
    </w:p>
    <w:p w14:paraId="283A7EC4" w14:textId="77777777" w:rsidR="00A023D7" w:rsidRPr="009C5914" w:rsidRDefault="00A023D7" w:rsidP="00764BC1">
      <w:pPr>
        <w:jc w:val="both"/>
        <w:rPr>
          <w:rFonts w:ascii="Calibri" w:hAnsi="Calibri"/>
          <w:b/>
          <w:sz w:val="22"/>
          <w:szCs w:val="22"/>
          <w:lang w:val="en-GB"/>
        </w:rPr>
      </w:pPr>
    </w:p>
    <w:p w14:paraId="7DE32A9C" w14:textId="6A6108B8" w:rsidR="00A023D7" w:rsidRPr="00CD7DE4" w:rsidRDefault="00D70297" w:rsidP="00EF0173">
      <w:pPr>
        <w:pStyle w:val="Corpsdetexte"/>
        <w:spacing w:after="0"/>
        <w:jc w:val="both"/>
        <w:rPr>
          <w:rFonts w:asciiTheme="minorHAnsi" w:hAnsiTheme="minorHAnsi" w:cstheme="minorHAnsi"/>
          <w:sz w:val="22"/>
          <w:szCs w:val="22"/>
          <w:lang w:val="pt-PT"/>
        </w:rPr>
      </w:pPr>
      <w:r w:rsidRPr="00EF0173">
        <w:rPr>
          <w:rFonts w:asciiTheme="minorHAnsi" w:hAnsiTheme="minorHAnsi" w:cstheme="minorHAnsi"/>
          <w:b/>
          <w:sz w:val="22"/>
          <w:szCs w:val="22"/>
          <w:lang w:val="pt-PT"/>
        </w:rPr>
        <w:t>A seleção nacional de rugby da Nova Zelândia, os lendários All Blacks e o jogador Beauden Barrett são embaixadores da TUDOR e da sua assinatura #BornToDare desde 2017. O rugby é uma modalidade com valores nobres e inabaláveis. Um desporto para os mais ousados e uma verdadeira reflexão do espírito que move esta marca relojoeira desde a sua criação.</w:t>
      </w:r>
    </w:p>
    <w:p w14:paraId="55B4419D" w14:textId="77777777" w:rsidR="00EF0173" w:rsidRPr="00CD7DE4" w:rsidRDefault="00EF0173" w:rsidP="00764BC1">
      <w:pPr>
        <w:pStyle w:val="Corpsdetexte"/>
        <w:spacing w:after="0"/>
        <w:jc w:val="both"/>
        <w:rPr>
          <w:rFonts w:asciiTheme="minorHAnsi" w:hAnsiTheme="minorHAnsi"/>
          <w:b/>
          <w:sz w:val="22"/>
          <w:szCs w:val="22"/>
          <w:lang w:val="pt-PT"/>
        </w:rPr>
      </w:pPr>
    </w:p>
    <w:p w14:paraId="7BD9D180" w14:textId="6922AA21" w:rsidR="00B003D1" w:rsidRPr="00CD7DE4" w:rsidRDefault="00817831" w:rsidP="00764BC1">
      <w:pPr>
        <w:pStyle w:val="Corpsdetexte"/>
        <w:spacing w:after="0"/>
        <w:jc w:val="both"/>
        <w:rPr>
          <w:rFonts w:asciiTheme="minorHAnsi" w:hAnsiTheme="minorHAnsi"/>
          <w:b/>
          <w:sz w:val="22"/>
          <w:szCs w:val="22"/>
          <w:lang w:val="pt-PT"/>
        </w:rPr>
      </w:pPr>
      <w:r w:rsidRPr="009C5914">
        <w:rPr>
          <w:rFonts w:asciiTheme="minorHAnsi" w:hAnsiTheme="minorHAnsi"/>
          <w:b/>
          <w:sz w:val="22"/>
          <w:szCs w:val="22"/>
          <w:lang w:val="pt-PT"/>
        </w:rPr>
        <w:t>A TUDOR nasceu para ousar.</w:t>
      </w:r>
    </w:p>
    <w:p w14:paraId="7EDED234" w14:textId="4425D0F5" w:rsidR="00A023D7" w:rsidRPr="00CD7DE4" w:rsidRDefault="00EF0173" w:rsidP="00764BC1">
      <w:pPr>
        <w:pStyle w:val="Corpsdetexte"/>
        <w:spacing w:after="0"/>
        <w:jc w:val="both"/>
        <w:rPr>
          <w:rFonts w:asciiTheme="minorHAnsi" w:hAnsiTheme="minorHAnsi"/>
          <w:sz w:val="22"/>
          <w:szCs w:val="22"/>
          <w:lang w:val="pt-PT"/>
        </w:rPr>
      </w:pPr>
      <w:r w:rsidRPr="00EF0173">
        <w:rPr>
          <w:rFonts w:asciiTheme="minorHAnsi" w:hAnsiTheme="minorHAnsi"/>
          <w:sz w:val="22"/>
          <w:szCs w:val="22"/>
          <w:lang w:val="pt-PT"/>
        </w:rPr>
        <w:t xml:space="preserve">A assinatura #BornToDare da TUDOR reflete não só a história da marca, mas também o que esta representa atualmente. Conta as aventuras de indivíduos que alcançaram feitos incríveis em terra, no gelo, no ar e debaixo de água, com um relógio TUDOR no pulso. Refere-se ainda à visão revolucionária de Hans Wilsdorf, o fundador da TUDOR, que fabricou relógios acessíveis capazes de resistirem às condições mais extremas. Por último, é testemunho da abordagem inabalável da TUDOR que deu origem à marca que hoje conhecemos: na linha da frente da indústria relojoeira, as inovações da marca são hoje referências essenciais. O espírito #BornToDare é sustentado globalmente por embaixadores reconhecidos, cujas conquistas resultam diretamente de um estilo de vida destemido. </w:t>
      </w:r>
      <w:r w:rsidR="00B003D1" w:rsidRPr="00F51CCA">
        <w:rPr>
          <w:rFonts w:ascii="Calibri" w:hAnsi="Calibri"/>
          <w:sz w:val="22"/>
          <w:lang w:val="pt-PT"/>
        </w:rPr>
        <w:t>Liderados por Beauden Barrett, os All Blacks juntaram-se às extraordinárias personalidades que levam a mensagem da TUDOR a novos públicos.</w:t>
      </w:r>
    </w:p>
    <w:p w14:paraId="6A7D188F" w14:textId="241228FE" w:rsidR="00035A26" w:rsidRPr="00CD7DE4" w:rsidRDefault="00035A26" w:rsidP="00764BC1">
      <w:pPr>
        <w:pStyle w:val="Corpsdetexte"/>
        <w:spacing w:after="0"/>
        <w:jc w:val="both"/>
        <w:rPr>
          <w:rFonts w:ascii="Calibri" w:hAnsi="Calibri"/>
          <w:b/>
          <w:sz w:val="22"/>
          <w:lang w:val="pt-PT"/>
        </w:rPr>
      </w:pPr>
    </w:p>
    <w:p w14:paraId="3D724718" w14:textId="1A0A7DF2" w:rsidR="003D285A" w:rsidRPr="00CD7DE4" w:rsidRDefault="0065351D" w:rsidP="00764BC1">
      <w:pPr>
        <w:pStyle w:val="Corpsdetexte"/>
        <w:spacing w:after="0"/>
        <w:jc w:val="both"/>
        <w:rPr>
          <w:rFonts w:ascii="Calibri" w:hAnsi="Calibri"/>
          <w:b/>
          <w:sz w:val="22"/>
          <w:lang w:val="pt-PT"/>
        </w:rPr>
      </w:pPr>
      <w:r>
        <w:rPr>
          <w:rFonts w:ascii="Calibri" w:hAnsi="Calibri"/>
          <w:b/>
          <w:sz w:val="22"/>
          <w:lang w:val="pt-PT"/>
        </w:rPr>
        <w:t xml:space="preserve">Inabalável desde </w:t>
      </w:r>
      <w:r w:rsidR="00CD7DE4">
        <w:rPr>
          <w:rFonts w:ascii="Calibri" w:hAnsi="Calibri"/>
          <w:b/>
          <w:sz w:val="22"/>
          <w:lang w:val="pt-PT"/>
        </w:rPr>
        <w:t>1884</w:t>
      </w:r>
    </w:p>
    <w:p w14:paraId="12E9B90F" w14:textId="1E129158" w:rsidR="000A54FF" w:rsidRPr="00CD7DE4" w:rsidRDefault="00A023D7" w:rsidP="00764BC1">
      <w:pPr>
        <w:pStyle w:val="Corpsdetexte"/>
        <w:spacing w:after="0"/>
        <w:jc w:val="both"/>
        <w:rPr>
          <w:rFonts w:ascii="Calibri" w:hAnsi="Calibri"/>
          <w:sz w:val="22"/>
          <w:lang w:val="pt-PT"/>
        </w:rPr>
      </w:pPr>
      <w:r w:rsidRPr="00C346B2">
        <w:rPr>
          <w:rFonts w:ascii="Calibri" w:hAnsi="Calibri"/>
          <w:sz w:val="22"/>
          <w:lang w:val="pt-PT"/>
        </w:rPr>
        <w:t xml:space="preserve">Desde </w:t>
      </w:r>
      <w:r w:rsidR="00CD7DE4">
        <w:rPr>
          <w:rFonts w:ascii="Calibri" w:hAnsi="Calibri"/>
          <w:sz w:val="22"/>
          <w:lang w:val="pt-PT"/>
        </w:rPr>
        <w:t>1884</w:t>
      </w:r>
      <w:bookmarkStart w:id="0" w:name="_GoBack"/>
      <w:bookmarkEnd w:id="0"/>
      <w:r w:rsidRPr="00C346B2">
        <w:rPr>
          <w:rFonts w:ascii="Calibri" w:hAnsi="Calibri"/>
          <w:sz w:val="22"/>
          <w:lang w:val="pt-PT"/>
        </w:rPr>
        <w:t xml:space="preserve">, a seleção nacional de rugby da Nova Zelândia, os All Blacks, tem uma percentagem de vitórias acima dos 75%, tornando-a uma das equipas mais bem-sucedidas em qualquer modalidade desportiva. Apesar de ser um país relativamente pequeno com 4,5 milhões de habitantes, a Nova Zelândia conta com imensos talentos. O rugby corre nas veias de 150 mil jogadores e de muitos mais adeptos em todo o país. Graças às suas práticas de formação de jogadores desde muito cedo, uma visão ousada da modalidade e valores duradouros de humildade e espírito de equipa, a equipa dos All Blacks ergue-se acima de qualquer estrela individual. </w:t>
      </w:r>
    </w:p>
    <w:p w14:paraId="5EB43458" w14:textId="77777777" w:rsidR="002D2B62" w:rsidRPr="00CD7DE4" w:rsidRDefault="002D2B62" w:rsidP="002D2B62">
      <w:pPr>
        <w:pStyle w:val="Corpsdetexte"/>
        <w:spacing w:after="0"/>
        <w:jc w:val="both"/>
        <w:rPr>
          <w:rFonts w:ascii="Calibri" w:hAnsi="Calibri"/>
          <w:sz w:val="22"/>
          <w:lang w:val="pt-PT"/>
        </w:rPr>
      </w:pPr>
    </w:p>
    <w:p w14:paraId="442BC579" w14:textId="5E4380E2" w:rsidR="002D2B62" w:rsidRPr="00CD7DE4" w:rsidRDefault="002D2B62" w:rsidP="002D2B62">
      <w:pPr>
        <w:pStyle w:val="Corpsdetexte"/>
        <w:spacing w:after="0"/>
        <w:jc w:val="both"/>
        <w:rPr>
          <w:rFonts w:ascii="Calibri" w:hAnsi="Calibri"/>
          <w:sz w:val="22"/>
          <w:lang w:val="pt-PT"/>
        </w:rPr>
      </w:pPr>
      <w:r w:rsidRPr="00C346B2">
        <w:rPr>
          <w:rFonts w:ascii="Calibri" w:hAnsi="Calibri"/>
          <w:sz w:val="22"/>
          <w:lang w:val="pt-PT"/>
        </w:rPr>
        <w:t>Os jogos de rugby internacionais são, muitas vezes, eventos extremamente esgotantes e intensos a nível físico. É por isso que lhe chamam uma partida de teste em prova internacional, ou Test Match, porque põe à prova o jogador das mais variadas formas: testa a forma física, o nível de aptidão, a resistência e a capacidade mental para competir sob pressão dos adversários. Os All Blacks mostram que estão preparados para todos os desafios, quando executam o Haka, o famoso e inspirador ritual de desafio maori, antes de cada Test Match. O Haka é a sua assinatura, a forma de homenagear as suas origens, o que representam e o que estão dispostos a fazer.</w:t>
      </w:r>
    </w:p>
    <w:p w14:paraId="15D53E72" w14:textId="77777777" w:rsidR="000A54FF" w:rsidRPr="00CD7DE4" w:rsidRDefault="000A54FF" w:rsidP="00764BC1">
      <w:pPr>
        <w:pStyle w:val="Corpsdetexte"/>
        <w:spacing w:after="0"/>
        <w:jc w:val="both"/>
        <w:rPr>
          <w:rFonts w:ascii="Calibri" w:hAnsi="Calibri"/>
          <w:sz w:val="22"/>
          <w:lang w:val="pt-PT"/>
        </w:rPr>
      </w:pPr>
    </w:p>
    <w:p w14:paraId="210E65DF" w14:textId="6CFB9BDE" w:rsidR="00A023D7" w:rsidRPr="00CD7DE4" w:rsidRDefault="00F52817" w:rsidP="00764BC1">
      <w:pPr>
        <w:pStyle w:val="Corpsdetexte"/>
        <w:spacing w:after="0"/>
        <w:jc w:val="both"/>
        <w:rPr>
          <w:rFonts w:ascii="Calibri" w:hAnsi="Calibri"/>
          <w:sz w:val="22"/>
          <w:szCs w:val="22"/>
          <w:lang w:val="pt-PT"/>
        </w:rPr>
      </w:pPr>
      <w:r>
        <w:rPr>
          <w:rFonts w:ascii="Calibri" w:hAnsi="Calibri"/>
          <w:sz w:val="22"/>
          <w:lang w:val="pt-PT"/>
        </w:rPr>
        <w:t>Enquanto grupo, a equipa eleva o jogo a um novo patamar e cada nova geração de jogadores torna-se guardiã deste legado lendário. O nome dos All Blacks deve-se à cor do seu equipamento e a camisola da equipa é uma das peças desportivas mais famosas do mundo. Adornada com um feto prateado na zona do peito, a camisola é o orgulho da Nova Zelândia e o símbolo do legado cultural dos All Blacks, para quem "nunca irá mudar". Os jogadores também acreditam que a camisola, a verdadeira encarnação da equipa, não lhes pertence: eles são simplesmente os guardiães temporários que têm o dever de passar o testemunho à próxima geração "numa posição melhor do que aquela em que o encontraram".</w:t>
      </w:r>
    </w:p>
    <w:p w14:paraId="79357767" w14:textId="77777777" w:rsidR="00A023D7" w:rsidRPr="00CD7DE4" w:rsidRDefault="00A023D7" w:rsidP="00764BC1">
      <w:pPr>
        <w:pStyle w:val="Corpsdetexte"/>
        <w:spacing w:after="0"/>
        <w:jc w:val="both"/>
        <w:rPr>
          <w:rFonts w:ascii="Calibri" w:hAnsi="Calibri"/>
          <w:sz w:val="22"/>
          <w:szCs w:val="22"/>
          <w:lang w:val="pt-PT"/>
        </w:rPr>
      </w:pPr>
    </w:p>
    <w:p w14:paraId="68F39C22" w14:textId="300AA96B" w:rsidR="00A023D7" w:rsidRPr="00CD7DE4" w:rsidRDefault="00AA4436" w:rsidP="00764BC1">
      <w:pPr>
        <w:pStyle w:val="Corpsdetexte"/>
        <w:spacing w:after="0"/>
        <w:jc w:val="both"/>
        <w:rPr>
          <w:rFonts w:ascii="Calibri" w:hAnsi="Calibri"/>
          <w:sz w:val="22"/>
          <w:szCs w:val="22"/>
          <w:lang w:val="pt-PT"/>
        </w:rPr>
      </w:pPr>
      <w:r>
        <w:rPr>
          <w:rFonts w:ascii="Calibri" w:hAnsi="Calibri"/>
          <w:b/>
          <w:sz w:val="22"/>
          <w:lang w:val="pt-PT"/>
        </w:rPr>
        <w:t>Beauden Barrett, o destemido</w:t>
      </w:r>
    </w:p>
    <w:p w14:paraId="007F662F" w14:textId="1BD2B9C8" w:rsidR="00A023D7" w:rsidRPr="00CD7DE4" w:rsidRDefault="00AA4436" w:rsidP="00C2508B">
      <w:pPr>
        <w:pStyle w:val="Corpsdetexte"/>
        <w:spacing w:after="0"/>
        <w:jc w:val="both"/>
        <w:rPr>
          <w:rFonts w:ascii="Calibri" w:hAnsi="Calibri"/>
          <w:sz w:val="22"/>
          <w:lang w:val="pt-PT"/>
        </w:rPr>
      </w:pPr>
      <w:r w:rsidRPr="0073433A">
        <w:rPr>
          <w:rFonts w:ascii="Calibri" w:hAnsi="Calibri"/>
          <w:sz w:val="22"/>
          <w:lang w:val="pt-PT"/>
        </w:rPr>
        <w:t xml:space="preserve">Beauden Barrett, o atacante dos All Blacks, foi considerado o melhor jogador de rugby do mundo em 2016 e 2017. Nascido numa família de jogadores de rugby, Barrett começou a sua carreira profissional em 2010 com </w:t>
      </w:r>
      <w:r w:rsidRPr="0073433A">
        <w:rPr>
          <w:rFonts w:ascii="Calibri" w:hAnsi="Calibri"/>
          <w:sz w:val="22"/>
          <w:lang w:val="pt-PT"/>
        </w:rPr>
        <w:lastRenderedPageBreak/>
        <w:t>apenas 19 anos. Apenas dois anos depois de ter iniciado a sua carreira profissional, foi selecionado para os All Blacks. Quatro anos mais tarde, tornou-se o número 10 da equipa. Em 2015, teve um papel vital na vitória dos All Blacks na Rugby World Cup. Este ano marca outro ponto de viragem para Beauden Barrett, uma vez que se prepara para participar no seu segundo campeonato do mundo, que terá início em Tóquio, no Japão, em setembro. O estilo pessoal do Beauden Barrett é arrojado e decidido. Dotado de uma velocidade impressionante, Beauden é capaz de descobrir abertas invisíveis na linha de defesa adversária e surpreende-os encontrando novos espaços. A sua estrutura atlética relativamente esguia não constitui qualquer obstáculo à sua coragem no aspeto físico do rugby ao mais alto nível. O seu sentido tático contraria a sua idade. E, no entanto, é um exemplo de humildade, a verdadeira essência dos All Blacks.</w:t>
      </w:r>
    </w:p>
    <w:p w14:paraId="63A9AA35" w14:textId="7EF39BED" w:rsidR="000B1D4B" w:rsidRPr="00CD7DE4" w:rsidRDefault="000B1D4B" w:rsidP="00C2508B">
      <w:pPr>
        <w:pStyle w:val="Corpsdetexte"/>
        <w:spacing w:after="0"/>
        <w:jc w:val="both"/>
        <w:rPr>
          <w:rFonts w:asciiTheme="minorHAnsi" w:hAnsiTheme="minorHAnsi" w:cstheme="minorHAnsi"/>
          <w:sz w:val="22"/>
          <w:szCs w:val="22"/>
          <w:lang w:val="pt-PT"/>
        </w:rPr>
      </w:pPr>
    </w:p>
    <w:p w14:paraId="5996F311" w14:textId="0B213D9F" w:rsidR="000B1D4B" w:rsidRPr="00CD7DE4" w:rsidRDefault="000B1D4B" w:rsidP="00C2508B">
      <w:pPr>
        <w:jc w:val="both"/>
        <w:rPr>
          <w:rFonts w:asciiTheme="minorHAnsi" w:hAnsiTheme="minorHAnsi" w:cstheme="minorHAnsi"/>
          <w:b/>
          <w:sz w:val="22"/>
          <w:szCs w:val="22"/>
          <w:lang w:val="pt-PT"/>
        </w:rPr>
      </w:pPr>
      <w:r w:rsidRPr="000B1D4B">
        <w:rPr>
          <w:rFonts w:asciiTheme="minorHAnsi" w:hAnsiTheme="minorHAnsi" w:cstheme="minorHAnsi"/>
          <w:b/>
          <w:sz w:val="22"/>
          <w:szCs w:val="22"/>
          <w:lang w:val="pt-PT"/>
        </w:rPr>
        <w:t>Mais uma Rugby World Cup para os embaixadores TUDOR?</w:t>
      </w:r>
    </w:p>
    <w:p w14:paraId="0EF7C538" w14:textId="23884A42" w:rsidR="000B1D4B" w:rsidRPr="00CD7DE4" w:rsidRDefault="000B1D4B" w:rsidP="00C2508B">
      <w:pPr>
        <w:jc w:val="both"/>
        <w:rPr>
          <w:rFonts w:asciiTheme="minorHAnsi" w:hAnsiTheme="minorHAnsi" w:cstheme="minorHAnsi"/>
          <w:sz w:val="22"/>
          <w:szCs w:val="22"/>
          <w:lang w:val="pt-PT"/>
        </w:rPr>
      </w:pPr>
      <w:r w:rsidRPr="000B1D4B">
        <w:rPr>
          <w:rFonts w:asciiTheme="minorHAnsi" w:hAnsiTheme="minorHAnsi" w:cstheme="minorHAnsi"/>
          <w:sz w:val="22"/>
          <w:szCs w:val="22"/>
          <w:lang w:val="pt-PT"/>
        </w:rPr>
        <w:t>Pela primeira vez, a 9.ª edição da Rugby World Cup, o terceiro maior evento desportivo a nível mundial e que se realiza de quatro em quatro anos, terá lugar na Ásia. Já com uma forte expressão no Japão, este desporto teve um rápido crescimento com o sucesso inesperado que a Seleção deste país alcançou na última Rugby World Cup em 2015. No próximo mês de setembro, 20 equipas irão competir pelo título de campeão do mundo de 2019, onde a TUDOR estará presente como relógio oficial. As equipas em competição incluem os famosos All Blacks, que representam a Nova Zelândia, detentora de três títulos de campeão do mundo (1987, 2011 e 2015), e que procuram erguer a taça Webb Ellis mais uma vez. A sua força coletiva e um estilo de jogo rápido e audaz fazem com que, este ano, sejam novamente candidatos à vitória, embora tudo possa acontecer na Rugby World Cup 2019: não existe uma semana igual à outra e as diferenças entre os países participantes são cada vez mais pequenas.</w:t>
      </w:r>
    </w:p>
    <w:p w14:paraId="5CCD87D0" w14:textId="3E95927B" w:rsidR="00AA4436" w:rsidRPr="00CD7DE4" w:rsidRDefault="00AA4436" w:rsidP="00C2508B">
      <w:pPr>
        <w:pStyle w:val="Corpsdetexte"/>
        <w:spacing w:after="0"/>
        <w:jc w:val="both"/>
        <w:rPr>
          <w:rFonts w:ascii="Calibri" w:hAnsi="Calibri"/>
          <w:sz w:val="22"/>
          <w:lang w:val="pt-PT"/>
        </w:rPr>
      </w:pPr>
    </w:p>
    <w:p w14:paraId="3F43E59E" w14:textId="4B0BC26C" w:rsidR="00AA4436" w:rsidRPr="009C5914" w:rsidRDefault="00AA4436" w:rsidP="00C2508B">
      <w:pPr>
        <w:pStyle w:val="Corpsdetexte"/>
        <w:spacing w:after="0"/>
        <w:jc w:val="both"/>
        <w:rPr>
          <w:rFonts w:ascii="Calibri" w:hAnsi="Calibri"/>
          <w:b/>
          <w:sz w:val="22"/>
          <w:lang w:val="en-GB"/>
        </w:rPr>
      </w:pPr>
      <w:r w:rsidRPr="00CD7DE4">
        <w:rPr>
          <w:rFonts w:ascii="Calibri" w:hAnsi="Calibri"/>
          <w:b/>
          <w:sz w:val="22"/>
          <w:lang w:val="en-GB"/>
        </w:rPr>
        <w:t>Black Bay para os All Blacks</w:t>
      </w:r>
    </w:p>
    <w:p w14:paraId="375C6877" w14:textId="30FC57DC" w:rsidR="00AA4436" w:rsidRPr="00CD7DE4" w:rsidRDefault="00AA4436" w:rsidP="00C2508B">
      <w:pPr>
        <w:pStyle w:val="Corpsdetexte"/>
        <w:spacing w:after="0"/>
        <w:jc w:val="both"/>
        <w:rPr>
          <w:rFonts w:ascii="Calibri" w:hAnsi="Calibri"/>
          <w:sz w:val="22"/>
          <w:lang w:val="pt-PT"/>
        </w:rPr>
      </w:pPr>
      <w:r w:rsidRPr="00F51CCA">
        <w:rPr>
          <w:rFonts w:ascii="Calibri" w:hAnsi="Calibri"/>
          <w:sz w:val="22"/>
          <w:lang w:val="pt-PT"/>
        </w:rPr>
        <w:t>Os All Blacks e Beauden Barrett usam diferentes modelos da TUDOR, cuja robustez reflete a sua própria. O Black Bay Dark, um modelo desportivo em aço "todo preto" e com inspiração vintage, cuja cor se deve ao seu acabamento preto em PVD, e o Black Bay Steel, famoso pelo emblemático triângulo vermelho da sua luneta giratória, podem ser frequentemente vistos no pulso dos jogadores. Testados ao extremo, tal como os All Blacks, estes modelos representam a perícia e filosofia inabaláveis da relojoaria TUDOR.</w:t>
      </w:r>
    </w:p>
    <w:p w14:paraId="677072CD" w14:textId="6F205EB7" w:rsidR="00764BC1" w:rsidRPr="00CD7DE4" w:rsidRDefault="00764BC1" w:rsidP="00C2508B">
      <w:pPr>
        <w:pStyle w:val="Corpsdetexte"/>
        <w:spacing w:after="0"/>
        <w:jc w:val="both"/>
        <w:rPr>
          <w:rFonts w:ascii="Calibri" w:hAnsi="Calibri"/>
          <w:sz w:val="22"/>
          <w:szCs w:val="22"/>
          <w:lang w:val="pt-PT"/>
        </w:rPr>
      </w:pPr>
    </w:p>
    <w:p w14:paraId="1BB719AD" w14:textId="77777777" w:rsidR="00C946D6" w:rsidRPr="00CD7DE4" w:rsidRDefault="00C946D6" w:rsidP="00C2508B">
      <w:pPr>
        <w:jc w:val="both"/>
        <w:rPr>
          <w:rFonts w:asciiTheme="minorHAnsi" w:hAnsiTheme="minorHAnsi" w:cstheme="minorHAnsi"/>
          <w:b/>
          <w:sz w:val="22"/>
          <w:szCs w:val="22"/>
          <w:lang w:val="pt-PT"/>
        </w:rPr>
      </w:pPr>
      <w:r w:rsidRPr="00C946D6">
        <w:rPr>
          <w:rFonts w:asciiTheme="minorHAnsi" w:hAnsiTheme="minorHAnsi" w:cstheme="minorHAnsi"/>
          <w:b/>
          <w:sz w:val="22"/>
          <w:szCs w:val="22"/>
          <w:lang w:val="pt-PT"/>
        </w:rPr>
        <w:t>Sobre a TUDOR</w:t>
      </w:r>
    </w:p>
    <w:p w14:paraId="5A60CE59" w14:textId="63A435AB" w:rsidR="00C946D6" w:rsidRPr="00CD7DE4" w:rsidRDefault="00C946D6" w:rsidP="00C2508B">
      <w:pPr>
        <w:jc w:val="both"/>
        <w:rPr>
          <w:rFonts w:asciiTheme="minorHAnsi" w:hAnsiTheme="minorHAnsi" w:cstheme="minorHAnsi"/>
          <w:sz w:val="22"/>
          <w:szCs w:val="22"/>
          <w:lang w:val="pt-PT"/>
        </w:rPr>
      </w:pPr>
      <w:r w:rsidRPr="00C946D6">
        <w:rPr>
          <w:rFonts w:asciiTheme="minorHAnsi" w:hAnsiTheme="minorHAnsi" w:cstheme="minorHAnsi"/>
          <w:sz w:val="22"/>
          <w:szCs w:val="22"/>
          <w:lang w:val="pt-PT"/>
        </w:rPr>
        <w:t>A TUDOR é uma empresa relojoeira suíça que fabrica relógios mecânicos de estilo sofisticado, qualidade superior e com uma excelente relação qualidade/preço. As origens da TUDOR remontam a 1926, quando a marca "The TUDOR" foi registada pela primeira vez pelo fundador da Rolex, Hans Wilsdorf. Wilsdorf criou a empresa Montres TUDOR SA em 1946, para introduzir no mercado relógios com a qualidade e fiabilidade de um Rolex, a um preço mais acessível. Os relógios TUDOR tornaram-se, ao longo da sua história, a escolha de eleição de aventureiros ousados, quer fosse em terra, no gelo, no ar ou debaixo de água. Atualmente, a coleção TUDOR inclui modelos de referência como o Black Bay, Pelagos, Glamour e 1926. Desde 2015, a TUDOR fabrica calibres de manufatura mecânicos exclusivos com diversas funcionalidades.</w:t>
      </w:r>
    </w:p>
    <w:p w14:paraId="407E0D0C" w14:textId="77777777" w:rsidR="00481B00" w:rsidRPr="00CD7DE4" w:rsidRDefault="00481B00" w:rsidP="00C2508B">
      <w:pPr>
        <w:pStyle w:val="Corpsdetexte"/>
        <w:spacing w:after="0"/>
        <w:jc w:val="both"/>
        <w:rPr>
          <w:rFonts w:asciiTheme="minorHAnsi" w:hAnsiTheme="minorHAnsi"/>
          <w:b/>
          <w:sz w:val="22"/>
          <w:szCs w:val="22"/>
          <w:lang w:val="pt-PT"/>
        </w:rPr>
      </w:pPr>
    </w:p>
    <w:sectPr w:rsidR="00481B00" w:rsidRPr="00CD7DE4">
      <w:headerReference w:type="default" r:id="rId10"/>
      <w:footerReference w:type="default" r:id="rId11"/>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5F334" w14:textId="77777777" w:rsidR="00705920" w:rsidRDefault="00705920" w:rsidP="00F945D7">
      <w:r>
        <w:separator/>
      </w:r>
    </w:p>
  </w:endnote>
  <w:endnote w:type="continuationSeparator" w:id="0">
    <w:p w14:paraId="1DE5CBC3" w14:textId="77777777" w:rsidR="00705920" w:rsidRDefault="00705920" w:rsidP="00F9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Std"/>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istaSansLight">
    <w:altName w:val="VistaSans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E964E" w14:textId="40642D3C" w:rsidR="00F945D7" w:rsidRPr="00F945D7" w:rsidRDefault="00817831" w:rsidP="00F945D7">
    <w:pPr>
      <w:pStyle w:val="Pieddepage"/>
      <w:jc w:val="right"/>
      <w:rPr>
        <w:rFonts w:asciiTheme="minorHAnsi" w:hAnsiTheme="minorHAnsi"/>
        <w:sz w:val="22"/>
        <w:szCs w:val="22"/>
      </w:rPr>
    </w:pPr>
    <w:r>
      <w:rPr>
        <w:rFonts w:asciiTheme="minorHAnsi" w:eastAsia="Calibri" w:hAnsiTheme="minorHAnsi" w:cs="Calibri"/>
        <w:sz w:val="22"/>
        <w:szCs w:val="22"/>
      </w:rPr>
      <w:t xml:space="preserve">TUDOR X NZ RUGBY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DD6D9" w14:textId="77777777" w:rsidR="00705920" w:rsidRDefault="00705920" w:rsidP="00F945D7">
      <w:r>
        <w:separator/>
      </w:r>
    </w:p>
  </w:footnote>
  <w:footnote w:type="continuationSeparator" w:id="0">
    <w:p w14:paraId="18195778" w14:textId="77777777" w:rsidR="00705920" w:rsidRDefault="00705920" w:rsidP="00F94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0915C" w14:textId="210138C9" w:rsidR="00F945D7" w:rsidRDefault="00F945D7" w:rsidP="00F945D7">
    <w:pPr>
      <w:pStyle w:val="En-tte"/>
      <w:jc w:val="center"/>
      <w:rPr>
        <w:noProof/>
        <w:lang w:val="fr-CH" w:eastAsia="fr-CH"/>
      </w:rPr>
    </w:pPr>
    <w:r>
      <w:rPr>
        <w:noProof/>
        <w:sz w:val="52"/>
        <w:szCs w:val="52"/>
        <w:lang w:val="fr-FR" w:eastAsia="fr-FR" w:bidi="ar-SA"/>
      </w:rPr>
      <w:drawing>
        <wp:inline distT="0" distB="0" distL="0" distR="0" wp14:anchorId="46EC2ADF" wp14:editId="3B5FEC9F">
          <wp:extent cx="1567180" cy="1002994"/>
          <wp:effectExtent l="0" t="0" r="0" b="0"/>
          <wp:docPr id="1" name="Image 1" descr="C:\Users\ciola\Desktop\tudo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ola\Desktop\tudo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807" cy="1025155"/>
                  </a:xfrm>
                  <a:prstGeom prst="rect">
                    <a:avLst/>
                  </a:prstGeom>
                  <a:noFill/>
                  <a:ln>
                    <a:noFill/>
                  </a:ln>
                </pic:spPr>
              </pic:pic>
            </a:graphicData>
          </a:graphic>
        </wp:inline>
      </w:drawing>
    </w:r>
  </w:p>
  <w:p w14:paraId="653292D1" w14:textId="77777777" w:rsidR="00F945D7" w:rsidRDefault="00F945D7">
    <w:pPr>
      <w:pStyle w:val="En-tte"/>
      <w:rPr>
        <w:noProof/>
        <w:lang w:val="fr-CH" w:eastAsia="fr-CH"/>
      </w:rPr>
    </w:pPr>
  </w:p>
  <w:p w14:paraId="381665B5" w14:textId="69C578BA" w:rsidR="00F945D7" w:rsidRDefault="00F945D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FD"/>
    <w:rsid w:val="00032378"/>
    <w:rsid w:val="00035A26"/>
    <w:rsid w:val="00055165"/>
    <w:rsid w:val="00080C34"/>
    <w:rsid w:val="000A54FF"/>
    <w:rsid w:val="000B1D4B"/>
    <w:rsid w:val="000C4488"/>
    <w:rsid w:val="000F3B47"/>
    <w:rsid w:val="001076FA"/>
    <w:rsid w:val="00114C5D"/>
    <w:rsid w:val="00115332"/>
    <w:rsid w:val="00120607"/>
    <w:rsid w:val="00122F0C"/>
    <w:rsid w:val="00141A7D"/>
    <w:rsid w:val="00166098"/>
    <w:rsid w:val="0016773C"/>
    <w:rsid w:val="00185411"/>
    <w:rsid w:val="001B6731"/>
    <w:rsid w:val="001F56F9"/>
    <w:rsid w:val="0022558C"/>
    <w:rsid w:val="00253B19"/>
    <w:rsid w:val="00276EC0"/>
    <w:rsid w:val="002C089F"/>
    <w:rsid w:val="002D2B62"/>
    <w:rsid w:val="0033526F"/>
    <w:rsid w:val="00336668"/>
    <w:rsid w:val="00354608"/>
    <w:rsid w:val="0039765E"/>
    <w:rsid w:val="003B71C6"/>
    <w:rsid w:val="003D285A"/>
    <w:rsid w:val="004311A8"/>
    <w:rsid w:val="00481B00"/>
    <w:rsid w:val="00485655"/>
    <w:rsid w:val="004966A1"/>
    <w:rsid w:val="004D44B4"/>
    <w:rsid w:val="004D55EB"/>
    <w:rsid w:val="004E33FE"/>
    <w:rsid w:val="004E4483"/>
    <w:rsid w:val="004E46A2"/>
    <w:rsid w:val="005338B2"/>
    <w:rsid w:val="00543EA8"/>
    <w:rsid w:val="00560BFD"/>
    <w:rsid w:val="00565FD0"/>
    <w:rsid w:val="005704B1"/>
    <w:rsid w:val="00594E66"/>
    <w:rsid w:val="005A749E"/>
    <w:rsid w:val="005B22D9"/>
    <w:rsid w:val="005C0156"/>
    <w:rsid w:val="005D0482"/>
    <w:rsid w:val="005F5781"/>
    <w:rsid w:val="00624BD6"/>
    <w:rsid w:val="0065351D"/>
    <w:rsid w:val="00662AD0"/>
    <w:rsid w:val="00670F01"/>
    <w:rsid w:val="00671A27"/>
    <w:rsid w:val="006824BD"/>
    <w:rsid w:val="006835C0"/>
    <w:rsid w:val="006904B7"/>
    <w:rsid w:val="006908D5"/>
    <w:rsid w:val="006A017B"/>
    <w:rsid w:val="006C29B1"/>
    <w:rsid w:val="006C6858"/>
    <w:rsid w:val="006D7B9D"/>
    <w:rsid w:val="006E67E3"/>
    <w:rsid w:val="00705920"/>
    <w:rsid w:val="007204DC"/>
    <w:rsid w:val="0072449A"/>
    <w:rsid w:val="0073433A"/>
    <w:rsid w:val="007511F4"/>
    <w:rsid w:val="007603D7"/>
    <w:rsid w:val="00764BC1"/>
    <w:rsid w:val="00770A36"/>
    <w:rsid w:val="00773DC1"/>
    <w:rsid w:val="007F4FA6"/>
    <w:rsid w:val="00817831"/>
    <w:rsid w:val="00864ED7"/>
    <w:rsid w:val="008960A4"/>
    <w:rsid w:val="008B566D"/>
    <w:rsid w:val="008E79F9"/>
    <w:rsid w:val="008F5F79"/>
    <w:rsid w:val="00917FF5"/>
    <w:rsid w:val="00945589"/>
    <w:rsid w:val="00957F34"/>
    <w:rsid w:val="00975B2E"/>
    <w:rsid w:val="00986D1D"/>
    <w:rsid w:val="00993FF8"/>
    <w:rsid w:val="009A5A14"/>
    <w:rsid w:val="009B3E4B"/>
    <w:rsid w:val="009B56F0"/>
    <w:rsid w:val="009C5914"/>
    <w:rsid w:val="009D7FD6"/>
    <w:rsid w:val="00A023D7"/>
    <w:rsid w:val="00A26BBE"/>
    <w:rsid w:val="00A80BA7"/>
    <w:rsid w:val="00AA4436"/>
    <w:rsid w:val="00AF63FF"/>
    <w:rsid w:val="00B003D1"/>
    <w:rsid w:val="00B20AF8"/>
    <w:rsid w:val="00B64417"/>
    <w:rsid w:val="00B95927"/>
    <w:rsid w:val="00BC5273"/>
    <w:rsid w:val="00C11C69"/>
    <w:rsid w:val="00C20D1C"/>
    <w:rsid w:val="00C2508B"/>
    <w:rsid w:val="00C346B2"/>
    <w:rsid w:val="00C36749"/>
    <w:rsid w:val="00C73968"/>
    <w:rsid w:val="00C946D6"/>
    <w:rsid w:val="00CC36A7"/>
    <w:rsid w:val="00CD7DE4"/>
    <w:rsid w:val="00CE354E"/>
    <w:rsid w:val="00D12659"/>
    <w:rsid w:val="00D157E3"/>
    <w:rsid w:val="00D52D14"/>
    <w:rsid w:val="00D70297"/>
    <w:rsid w:val="00D9586B"/>
    <w:rsid w:val="00DC1FBB"/>
    <w:rsid w:val="00DD3777"/>
    <w:rsid w:val="00DD3AC8"/>
    <w:rsid w:val="00DE2D03"/>
    <w:rsid w:val="00E06844"/>
    <w:rsid w:val="00E16CC1"/>
    <w:rsid w:val="00E46A0D"/>
    <w:rsid w:val="00ED575D"/>
    <w:rsid w:val="00EE78AC"/>
    <w:rsid w:val="00EF0173"/>
    <w:rsid w:val="00EF6D4B"/>
    <w:rsid w:val="00EF72BE"/>
    <w:rsid w:val="00F0101E"/>
    <w:rsid w:val="00F0332B"/>
    <w:rsid w:val="00F21ECC"/>
    <w:rsid w:val="00F2674D"/>
    <w:rsid w:val="00F33160"/>
    <w:rsid w:val="00F51CCA"/>
    <w:rsid w:val="00F52817"/>
    <w:rsid w:val="00F83952"/>
    <w:rsid w:val="00F87365"/>
    <w:rsid w:val="00F945D7"/>
    <w:rsid w:val="00F97120"/>
    <w:rsid w:val="00FD6AF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2162B"/>
  <w15:docId w15:val="{4ADDF254-A8B3-4832-8797-F7FDD1C0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BFD"/>
    <w:pPr>
      <w:widowControl w:val="0"/>
      <w:suppressAutoHyphens/>
      <w:spacing w:after="0" w:line="240" w:lineRule="auto"/>
    </w:pPr>
    <w:rPr>
      <w:rFonts w:ascii="Times New Roman" w:eastAsia="SimSun" w:hAnsi="Times New Roman" w:cs="Mangal"/>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60BFD"/>
    <w:pPr>
      <w:spacing w:after="120"/>
    </w:pPr>
  </w:style>
  <w:style w:type="character" w:customStyle="1" w:styleId="CorpsdetexteCar">
    <w:name w:val="Corps de texte Car"/>
    <w:basedOn w:val="Policepardfaut"/>
    <w:link w:val="Corpsdetexte"/>
    <w:rsid w:val="00560BFD"/>
    <w:rPr>
      <w:rFonts w:ascii="Times New Roman" w:eastAsia="SimSun" w:hAnsi="Times New Roman" w:cs="Mangal"/>
      <w:kern w:val="1"/>
      <w:sz w:val="24"/>
      <w:szCs w:val="24"/>
      <w:lang w:val="es-ES" w:eastAsia="es-ES" w:bidi="es-ES"/>
    </w:rPr>
  </w:style>
  <w:style w:type="paragraph" w:customStyle="1" w:styleId="Default">
    <w:name w:val="Default"/>
    <w:basedOn w:val="Normal"/>
    <w:rsid w:val="00560BFD"/>
    <w:pPr>
      <w:widowControl/>
      <w:suppressAutoHyphens w:val="0"/>
      <w:autoSpaceDE w:val="0"/>
      <w:autoSpaceDN w:val="0"/>
    </w:pPr>
    <w:rPr>
      <w:rFonts w:ascii="Arial" w:eastAsiaTheme="minorHAnsi" w:hAnsi="Arial" w:cs="Arial"/>
      <w:color w:val="000000"/>
      <w:kern w:val="0"/>
    </w:rPr>
  </w:style>
  <w:style w:type="paragraph" w:styleId="Textedebulles">
    <w:name w:val="Balloon Text"/>
    <w:basedOn w:val="Normal"/>
    <w:link w:val="TextedebullesCar"/>
    <w:uiPriority w:val="99"/>
    <w:semiHidden/>
    <w:unhideWhenUsed/>
    <w:rsid w:val="004D44B4"/>
    <w:rPr>
      <w:rFonts w:ascii="Segoe UI" w:hAnsi="Segoe UI"/>
      <w:sz w:val="18"/>
      <w:szCs w:val="16"/>
    </w:rPr>
  </w:style>
  <w:style w:type="character" w:customStyle="1" w:styleId="TextedebullesCar">
    <w:name w:val="Texte de bulles Car"/>
    <w:basedOn w:val="Policepardfaut"/>
    <w:link w:val="Textedebulles"/>
    <w:uiPriority w:val="99"/>
    <w:semiHidden/>
    <w:rsid w:val="004D44B4"/>
    <w:rPr>
      <w:rFonts w:ascii="Segoe UI" w:eastAsia="SimSun" w:hAnsi="Segoe UI" w:cs="Mangal"/>
      <w:kern w:val="1"/>
      <w:sz w:val="18"/>
      <w:szCs w:val="16"/>
      <w:lang w:val="es-ES" w:eastAsia="es-ES" w:bidi="es-ES"/>
    </w:rPr>
  </w:style>
  <w:style w:type="paragraph" w:styleId="En-tte">
    <w:name w:val="header"/>
    <w:basedOn w:val="Normal"/>
    <w:link w:val="En-tteCar"/>
    <w:uiPriority w:val="99"/>
    <w:unhideWhenUsed/>
    <w:rsid w:val="00F945D7"/>
    <w:pPr>
      <w:tabs>
        <w:tab w:val="center" w:pos="4536"/>
        <w:tab w:val="right" w:pos="9072"/>
      </w:tabs>
    </w:pPr>
  </w:style>
  <w:style w:type="character" w:customStyle="1" w:styleId="En-tteCar">
    <w:name w:val="En-tête Car"/>
    <w:basedOn w:val="Policepardfaut"/>
    <w:link w:val="En-tte"/>
    <w:uiPriority w:val="99"/>
    <w:rsid w:val="00F945D7"/>
    <w:rPr>
      <w:rFonts w:ascii="Times New Roman" w:eastAsia="SimSun" w:hAnsi="Times New Roman" w:cs="Mangal"/>
      <w:kern w:val="1"/>
      <w:sz w:val="24"/>
      <w:szCs w:val="24"/>
    </w:rPr>
  </w:style>
  <w:style w:type="paragraph" w:styleId="Pieddepage">
    <w:name w:val="footer"/>
    <w:basedOn w:val="Normal"/>
    <w:link w:val="PieddepageCar"/>
    <w:uiPriority w:val="99"/>
    <w:unhideWhenUsed/>
    <w:rsid w:val="00F945D7"/>
    <w:pPr>
      <w:tabs>
        <w:tab w:val="center" w:pos="4536"/>
        <w:tab w:val="right" w:pos="9072"/>
      </w:tabs>
    </w:pPr>
  </w:style>
  <w:style w:type="character" w:customStyle="1" w:styleId="PieddepageCar">
    <w:name w:val="Pied de page Car"/>
    <w:basedOn w:val="Policepardfaut"/>
    <w:link w:val="Pieddepage"/>
    <w:uiPriority w:val="99"/>
    <w:rsid w:val="00F945D7"/>
    <w:rPr>
      <w:rFonts w:ascii="Times New Roman" w:eastAsia="SimSun" w:hAnsi="Times New Roman" w:cs="Mangal"/>
      <w:kern w:val="1"/>
      <w:sz w:val="24"/>
      <w:szCs w:val="24"/>
    </w:rPr>
  </w:style>
  <w:style w:type="character" w:styleId="Marquedecommentaire">
    <w:name w:val="annotation reference"/>
    <w:basedOn w:val="Policepardfaut"/>
    <w:uiPriority w:val="99"/>
    <w:semiHidden/>
    <w:unhideWhenUsed/>
    <w:rsid w:val="00B20AF8"/>
    <w:rPr>
      <w:sz w:val="16"/>
      <w:szCs w:val="16"/>
    </w:rPr>
  </w:style>
  <w:style w:type="paragraph" w:styleId="Commentaire">
    <w:name w:val="annotation text"/>
    <w:basedOn w:val="Normal"/>
    <w:link w:val="CommentaireCar"/>
    <w:uiPriority w:val="99"/>
    <w:semiHidden/>
    <w:unhideWhenUsed/>
    <w:rsid w:val="00B20AF8"/>
    <w:pPr>
      <w:widowControl/>
      <w:suppressAutoHyphens w:val="0"/>
      <w:spacing w:after="160"/>
    </w:pPr>
    <w:rPr>
      <w:rFonts w:asciiTheme="minorHAnsi" w:eastAsiaTheme="minorHAnsi" w:hAnsiTheme="minorHAnsi" w:cstheme="minorBidi"/>
      <w:kern w:val="0"/>
      <w:sz w:val="20"/>
      <w:szCs w:val="20"/>
      <w:lang w:val="fr-CH" w:eastAsia="en-US" w:bidi="ar-SA"/>
    </w:rPr>
  </w:style>
  <w:style w:type="character" w:customStyle="1" w:styleId="CommentaireCar">
    <w:name w:val="Commentaire Car"/>
    <w:basedOn w:val="Policepardfaut"/>
    <w:link w:val="Commentaire"/>
    <w:uiPriority w:val="99"/>
    <w:semiHidden/>
    <w:rsid w:val="00B20AF8"/>
    <w:rPr>
      <w:sz w:val="20"/>
      <w:szCs w:val="20"/>
      <w:lang w:val="fr-CH" w:eastAsia="en-US" w:bidi="ar-SA"/>
    </w:rPr>
  </w:style>
  <w:style w:type="paragraph" w:styleId="Objetducommentaire">
    <w:name w:val="annotation subject"/>
    <w:basedOn w:val="Commentaire"/>
    <w:next w:val="Commentaire"/>
    <w:link w:val="ObjetducommentaireCar"/>
    <w:uiPriority w:val="99"/>
    <w:semiHidden/>
    <w:unhideWhenUsed/>
    <w:rsid w:val="005A749E"/>
    <w:pPr>
      <w:widowControl w:val="0"/>
      <w:suppressAutoHyphens/>
      <w:spacing w:after="0"/>
    </w:pPr>
    <w:rPr>
      <w:rFonts w:ascii="Times New Roman" w:eastAsia="SimSun" w:hAnsi="Times New Roman" w:cs="Mangal"/>
      <w:b/>
      <w:bCs/>
      <w:kern w:val="1"/>
      <w:lang w:val="es-ES" w:eastAsia="es-ES" w:bidi="es-ES"/>
    </w:rPr>
  </w:style>
  <w:style w:type="character" w:customStyle="1" w:styleId="ObjetducommentaireCar">
    <w:name w:val="Objet du commentaire Car"/>
    <w:basedOn w:val="CommentaireCar"/>
    <w:link w:val="Objetducommentaire"/>
    <w:uiPriority w:val="99"/>
    <w:semiHidden/>
    <w:rsid w:val="005A749E"/>
    <w:rPr>
      <w:rFonts w:ascii="Times New Roman" w:eastAsia="SimSun" w:hAnsi="Times New Roman" w:cs="Mangal"/>
      <w:b/>
      <w:bCs/>
      <w:kern w:val="1"/>
      <w:sz w:val="20"/>
      <w:szCs w:val="20"/>
      <w:lang w:val="fr-CH" w:eastAsia="en-US" w:bidi="ar-SA"/>
    </w:rPr>
  </w:style>
  <w:style w:type="paragraph" w:styleId="Rvision">
    <w:name w:val="Revision"/>
    <w:hidden/>
    <w:uiPriority w:val="99"/>
    <w:semiHidden/>
    <w:rsid w:val="005A749E"/>
    <w:pPr>
      <w:spacing w:after="0" w:line="240" w:lineRule="auto"/>
    </w:pPr>
    <w:rPr>
      <w:rFonts w:ascii="Times New Roman" w:eastAsia="SimSun" w:hAnsi="Times New Roman" w:cs="Mangal"/>
      <w:kern w:val="1"/>
      <w:sz w:val="24"/>
      <w:szCs w:val="24"/>
    </w:rPr>
  </w:style>
  <w:style w:type="character" w:customStyle="1" w:styleId="A0">
    <w:name w:val="A0"/>
    <w:uiPriority w:val="99"/>
    <w:rsid w:val="00DC1FBB"/>
    <w:rPr>
      <w:rFonts w:cs="VistaSansLight"/>
      <w:color w:val="FFFFFF"/>
      <w:sz w:val="20"/>
      <w:szCs w:val="20"/>
    </w:rPr>
  </w:style>
  <w:style w:type="paragraph" w:styleId="Retraitcorpsdetexte">
    <w:name w:val="Body Text Indent"/>
    <w:basedOn w:val="Normal"/>
    <w:link w:val="RetraitcorpsdetexteCar"/>
    <w:uiPriority w:val="99"/>
    <w:semiHidden/>
    <w:unhideWhenUsed/>
    <w:rsid w:val="00A023D7"/>
    <w:pPr>
      <w:spacing w:after="120"/>
      <w:ind w:left="283"/>
    </w:pPr>
  </w:style>
  <w:style w:type="character" w:customStyle="1" w:styleId="RetraitcorpsdetexteCar">
    <w:name w:val="Retrait corps de texte Car"/>
    <w:basedOn w:val="Policepardfaut"/>
    <w:link w:val="Retraitcorpsdetexte"/>
    <w:uiPriority w:val="99"/>
    <w:semiHidden/>
    <w:rsid w:val="00A023D7"/>
    <w:rPr>
      <w:rFonts w:ascii="Times New Roman" w:eastAsia="SimSun" w:hAnsi="Times New Roman" w:cs="Mangal"/>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F65E3FEF935A43A5F1B70B387F2427" ma:contentTypeVersion="8" ma:contentTypeDescription="Create a new document." ma:contentTypeScope="" ma:versionID="6963ac17ce32ac5106cdd8806c005f2d">
  <xsd:schema xmlns:xsd="http://www.w3.org/2001/XMLSchema" xmlns:xs="http://www.w3.org/2001/XMLSchema" xmlns:p="http://schemas.microsoft.com/office/2006/metadata/properties" xmlns:ns3="8984352c-3d17-4e4e-ad14-faeb1cbd6db8" targetNamespace="http://schemas.microsoft.com/office/2006/metadata/properties" ma:root="true" ma:fieldsID="d5a8741b452af81d3283eca124453f82" ns3:_="">
    <xsd:import namespace="8984352c-3d17-4e4e-ad14-faeb1cbd6d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4352c-3d17-4e4e-ad14-faeb1cbd6d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5CDBB-1B47-4102-9B03-37451E5A958B}">
  <ds:schemaRefs>
    <ds:schemaRef ds:uri="http://schemas.microsoft.com/sharepoint/v3/contenttype/forms"/>
  </ds:schemaRefs>
</ds:datastoreItem>
</file>

<file path=customXml/itemProps2.xml><?xml version="1.0" encoding="utf-8"?>
<ds:datastoreItem xmlns:ds="http://schemas.openxmlformats.org/officeDocument/2006/customXml" ds:itemID="{D5DAE867-E0BA-4431-AAAE-00D9BD885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4352c-3d17-4e4e-ad14-faeb1cbd6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D5F46-D0D7-46E1-B59E-78E35EA2C910}">
  <ds:schemaRefs>
    <ds:schemaRef ds:uri="http://schemas.microsoft.com/office/infopath/2007/PartnerControls"/>
    <ds:schemaRef ds:uri="http://schemas.microsoft.com/office/2006/documentManagement/types"/>
    <ds:schemaRef ds:uri="http://schemas.microsoft.com/office/2006/metadata/properties"/>
    <ds:schemaRef ds:uri="8984352c-3d17-4e4e-ad14-faeb1cbd6db8"/>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C95461A2-A76F-45A2-A6C1-E8CB7711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1059</Words>
  <Characters>5829</Characters>
  <Application>Microsoft Office Word</Application>
  <DocSecurity>0</DocSecurity>
  <Lines>48</Lines>
  <Paragraphs>13</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Rolex S.A.</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CHEVALIER Christophe</dc:creator>
  <cp:lastModifiedBy>NOVOA Sheila</cp:lastModifiedBy>
  <cp:revision>4</cp:revision>
  <cp:lastPrinted>2017-05-17T08:42:00Z</cp:lastPrinted>
  <dcterms:created xsi:type="dcterms:W3CDTF">2019-08-28T14:43:00Z</dcterms:created>
  <dcterms:modified xsi:type="dcterms:W3CDTF">2019-09-13T11:45:00Z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0x01010096F65E3FEF935A43A5F1B70B387F2427</vt:lpwstr>
  </property>
</Properties>
</file>