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4927" w14:textId="77777777" w:rsidR="0021132F" w:rsidRPr="0021132F" w:rsidRDefault="0021132F" w:rsidP="0021132F">
      <w:pPr>
        <w:pStyle w:val="TITRE"/>
        <w:rPr>
          <w:rFonts w:ascii="Malgun Gothic" w:eastAsia="Malgun Gothic" w:hAnsi="Malgun Gothic" w:cs="Arial"/>
          <w:lang w:eastAsia="ko-KR"/>
        </w:rPr>
      </w:pPr>
      <w:r w:rsidRPr="0021132F">
        <w:rPr>
          <w:rFonts w:ascii="Malgun Gothic" w:eastAsia="Malgun Gothic" w:hAnsi="Malgun Gothic" w:cs="Arial"/>
          <w:lang w:eastAsia="ko-KR"/>
        </w:rPr>
        <w:t>튜더 프로 사이클링</w:t>
      </w:r>
      <w:r w:rsidR="00197D20">
        <w:rPr>
          <w:rFonts w:ascii="Malgun Gothic" w:eastAsia="Malgun Gothic" w:hAnsi="Malgun Gothic" w:cs="Arial" w:hint="eastAsia"/>
          <w:lang w:eastAsia="ko-KR"/>
        </w:rPr>
        <w:t xml:space="preserve"> </w:t>
      </w:r>
      <w:r w:rsidRPr="0021132F">
        <w:rPr>
          <w:rFonts w:ascii="Malgun Gothic" w:eastAsia="Malgun Gothic" w:hAnsi="Malgun Gothic" w:cs="Arial"/>
          <w:lang w:eastAsia="ko-KR"/>
        </w:rPr>
        <w:t>팀 소개</w:t>
      </w:r>
    </w:p>
    <w:p w14:paraId="47A33954" w14:textId="77777777" w:rsidR="0021132F" w:rsidRPr="0021132F" w:rsidRDefault="0021132F" w:rsidP="0021132F">
      <w:pPr>
        <w:pStyle w:val="TITRE"/>
        <w:rPr>
          <w:rFonts w:ascii="Malgun Gothic" w:eastAsia="Malgun Gothic" w:hAnsi="Malgun Gothic" w:cs="Arial"/>
          <w:lang w:eastAsia="ko-KR"/>
        </w:rPr>
      </w:pPr>
      <w:r w:rsidRPr="0021132F">
        <w:rPr>
          <w:rFonts w:ascii="Malgun Gothic" w:eastAsia="Malgun Gothic" w:hAnsi="Malgun Gothic" w:cs="Arial"/>
          <w:lang w:eastAsia="ko-KR"/>
        </w:rPr>
        <w:t>프로 사이클링</w:t>
      </w:r>
      <w:r w:rsidR="00CD4BAC">
        <w:rPr>
          <w:rFonts w:ascii="Malgun Gothic" w:eastAsia="Malgun Gothic" w:hAnsi="Malgun Gothic" w:cs="Arial" w:hint="eastAsia"/>
          <w:lang w:eastAsia="ko-KR"/>
        </w:rPr>
        <w:t>과</w:t>
      </w:r>
      <w:r w:rsidR="00097150">
        <w:rPr>
          <w:rFonts w:ascii="Malgun Gothic" w:eastAsia="Malgun Gothic" w:hAnsi="Malgun Gothic" w:cs="Arial" w:hint="eastAsia"/>
          <w:lang w:eastAsia="ko-KR"/>
        </w:rPr>
        <w:t>의</w:t>
      </w:r>
      <w:r w:rsidRPr="0021132F">
        <w:rPr>
          <w:rFonts w:ascii="Malgun Gothic" w:eastAsia="Malgun Gothic" w:hAnsi="Malgun Gothic" w:cs="Arial"/>
          <w:lang w:eastAsia="ko-KR"/>
        </w:rPr>
        <w:t xml:space="preserve"> </w:t>
      </w:r>
      <w:r w:rsidR="00DE7065">
        <w:rPr>
          <w:rFonts w:ascii="Malgun Gothic" w:eastAsia="Malgun Gothic" w:hAnsi="Malgun Gothic" w:cs="Arial" w:hint="eastAsia"/>
          <w:lang w:eastAsia="ko-KR"/>
        </w:rPr>
        <w:t>대담</w:t>
      </w:r>
      <w:r w:rsidRPr="0021132F">
        <w:rPr>
          <w:rFonts w:ascii="Malgun Gothic" w:eastAsia="Malgun Gothic" w:hAnsi="Malgun Gothic" w:cs="Arial"/>
          <w:lang w:eastAsia="ko-KR"/>
        </w:rPr>
        <w:t>한 동행</w:t>
      </w:r>
    </w:p>
    <w:p w14:paraId="5BDB3563" w14:textId="77777777" w:rsidR="0021132F" w:rsidRDefault="0021132F" w:rsidP="0086545D">
      <w:pPr>
        <w:jc w:val="both"/>
        <w:rPr>
          <w:i/>
          <w:lang w:val="en-GB" w:eastAsia="ko-KR"/>
        </w:rPr>
      </w:pPr>
    </w:p>
    <w:p w14:paraId="039C0A0F" w14:textId="77777777" w:rsidR="0021132F" w:rsidRPr="00E26770" w:rsidRDefault="0021132F" w:rsidP="0021132F">
      <w:pPr>
        <w:spacing w:line="240" w:lineRule="auto"/>
        <w:rPr>
          <w:rFonts w:ascii="Malgun Gothic" w:eastAsia="Malgun Gothic" w:hAnsi="Malgun Gothic"/>
          <w:b/>
          <w:szCs w:val="20"/>
          <w:lang w:val="en-GB" w:eastAsia="ko-KR"/>
        </w:rPr>
      </w:pPr>
      <w:r w:rsidRPr="0021132F">
        <w:rPr>
          <w:rFonts w:ascii="Malgun Gothic" w:eastAsia="Malgun Gothic" w:hAnsi="Malgun Gothic" w:hint="eastAsia"/>
          <w:b/>
          <w:szCs w:val="20"/>
          <w:lang w:eastAsia="ko-KR"/>
        </w:rPr>
        <w:t>스위스</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워치메이커</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튜더는</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올림픽과</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월드</w:t>
      </w:r>
      <w:r w:rsidR="00B52748"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챔피언십</w:t>
      </w:r>
      <w:r w:rsidRPr="0021132F">
        <w:rPr>
          <w:rFonts w:ascii="Malgun Gothic" w:eastAsia="Malgun Gothic" w:hAnsi="Malgun Gothic"/>
          <w:b/>
          <w:szCs w:val="20"/>
          <w:lang w:eastAsia="ko-KR"/>
        </w:rPr>
        <w:t>에서</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다수의</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우승</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경력이</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있는</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파비앙</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칸첼라라</w:t>
      </w:r>
      <w:r w:rsidRPr="00E26770">
        <w:rPr>
          <w:rFonts w:ascii="Malgun Gothic" w:eastAsia="Malgun Gothic" w:hAnsi="Malgun Gothic" w:hint="eastAsia"/>
          <w:b/>
          <w:szCs w:val="20"/>
          <w:lang w:val="en-GB" w:eastAsia="ko-KR"/>
        </w:rPr>
        <w:t>(</w:t>
      </w:r>
      <w:r w:rsidRPr="00E26770">
        <w:rPr>
          <w:rFonts w:ascii="Malgun Gothic" w:eastAsia="Malgun Gothic" w:hAnsi="Malgun Gothic"/>
          <w:b/>
          <w:szCs w:val="20"/>
          <w:lang w:val="en-GB" w:eastAsia="ko-KR"/>
        </w:rPr>
        <w:t>Fabian Cancellara)</w:t>
      </w:r>
      <w:r w:rsidRPr="0021132F">
        <w:rPr>
          <w:rFonts w:ascii="Malgun Gothic" w:eastAsia="Malgun Gothic" w:hAnsi="Malgun Gothic" w:hint="eastAsia"/>
          <w:b/>
          <w:szCs w:val="20"/>
          <w:lang w:eastAsia="ko-KR"/>
        </w:rPr>
        <w:t>와의</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협업을</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통해</w:t>
      </w:r>
      <w:r w:rsidRPr="00E26770">
        <w:rPr>
          <w:rFonts w:ascii="Malgun Gothic" w:eastAsia="Malgun Gothic" w:hAnsi="Malgun Gothic" w:hint="eastAsia"/>
          <w:b/>
          <w:szCs w:val="20"/>
          <w:lang w:val="en-GB" w:eastAsia="ko-KR"/>
        </w:rPr>
        <w:t>,</w:t>
      </w:r>
      <w:r w:rsidRPr="00E26770">
        <w:rPr>
          <w:rFonts w:ascii="Malgun Gothic" w:eastAsia="Malgun Gothic" w:hAnsi="Malgun Gothic"/>
          <w:b/>
          <w:szCs w:val="20"/>
          <w:lang w:val="en-GB" w:eastAsia="ko-KR"/>
        </w:rPr>
        <w:t xml:space="preserve"> </w:t>
      </w:r>
      <w:r w:rsidRPr="0021132F">
        <w:rPr>
          <w:rFonts w:ascii="Malgun Gothic" w:eastAsia="Malgun Gothic" w:hAnsi="Malgun Gothic" w:hint="eastAsia"/>
          <w:b/>
          <w:szCs w:val="20"/>
          <w:lang w:eastAsia="ko-KR"/>
        </w:rPr>
        <w:t>자사</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브랜드의</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창업정신인</w:t>
      </w:r>
      <w:r w:rsidRPr="00E26770">
        <w:rPr>
          <w:rFonts w:ascii="Malgun Gothic" w:eastAsia="Malgun Gothic" w:hAnsi="Malgun Gothic" w:hint="eastAsia"/>
          <w:b/>
          <w:szCs w:val="20"/>
          <w:lang w:val="en-GB" w:eastAsia="ko-KR"/>
        </w:rPr>
        <w:t xml:space="preserve"> </w:t>
      </w:r>
      <w:r w:rsidR="00DE7065">
        <w:rPr>
          <w:rFonts w:ascii="Malgun Gothic" w:eastAsia="Malgun Gothic" w:hAnsi="Malgun Gothic" w:hint="eastAsia"/>
          <w:b/>
          <w:szCs w:val="20"/>
          <w:lang w:eastAsia="ko-KR"/>
        </w:rPr>
        <w:t>대담</w:t>
      </w:r>
      <w:r w:rsidRPr="0021132F">
        <w:rPr>
          <w:rFonts w:ascii="Malgun Gothic" w:eastAsia="Malgun Gothic" w:hAnsi="Malgun Gothic" w:hint="eastAsia"/>
          <w:b/>
          <w:szCs w:val="20"/>
          <w:lang w:eastAsia="ko-KR"/>
        </w:rPr>
        <w:t>한</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도전정신</w:t>
      </w:r>
      <w:r w:rsidRPr="00E26770">
        <w:rPr>
          <w:rFonts w:ascii="Malgun Gothic" w:eastAsia="Malgun Gothic" w:hAnsi="Malgun Gothic" w:hint="eastAsia"/>
          <w:b/>
          <w:szCs w:val="20"/>
          <w:lang w:val="en-GB" w:eastAsia="ko-KR"/>
        </w:rPr>
        <w:t>(</w:t>
      </w:r>
      <w:r w:rsidRPr="00E26770">
        <w:rPr>
          <w:rFonts w:ascii="Malgun Gothic" w:eastAsia="Malgun Gothic" w:hAnsi="Malgun Gothic"/>
          <w:b/>
          <w:szCs w:val="20"/>
          <w:lang w:val="en-GB" w:eastAsia="ko-KR"/>
        </w:rPr>
        <w:t>founding daring spirit)</w:t>
      </w:r>
      <w:r w:rsidRPr="0021132F">
        <w:rPr>
          <w:rFonts w:ascii="Malgun Gothic" w:eastAsia="Malgun Gothic" w:hAnsi="Malgun Gothic" w:hint="eastAsia"/>
          <w:b/>
          <w:szCs w:val="20"/>
          <w:lang w:eastAsia="ko-KR"/>
        </w:rPr>
        <w:t>을</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프로</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사이클링</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스포츠에</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접목한다</w:t>
      </w:r>
      <w:r w:rsidRPr="00E26770">
        <w:rPr>
          <w:rFonts w:ascii="Malgun Gothic" w:eastAsia="Malgun Gothic" w:hAnsi="Malgun Gothic" w:hint="eastAsia"/>
          <w:b/>
          <w:szCs w:val="20"/>
          <w:lang w:val="en-GB" w:eastAsia="ko-KR"/>
        </w:rPr>
        <w:t>.</w:t>
      </w:r>
      <w:r w:rsidRPr="00E26770">
        <w:rPr>
          <w:rFonts w:ascii="Malgun Gothic" w:eastAsia="Malgun Gothic" w:hAnsi="Malgun Gothic"/>
          <w:b/>
          <w:szCs w:val="20"/>
          <w:lang w:val="en-GB" w:eastAsia="ko-KR"/>
        </w:rPr>
        <w:t xml:space="preserve"> </w:t>
      </w:r>
      <w:r w:rsidRPr="0021132F">
        <w:rPr>
          <w:rFonts w:ascii="Malgun Gothic" w:eastAsia="Malgun Gothic" w:hAnsi="Malgun Gothic" w:hint="eastAsia"/>
          <w:b/>
          <w:szCs w:val="20"/>
          <w:lang w:eastAsia="ko-KR"/>
        </w:rPr>
        <w:t>이</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파트너십은</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프로</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사이클링이라는</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글로벌</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인기</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스포츠에</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여러면으로</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영향을</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미칠</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것으로</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보인다</w:t>
      </w:r>
      <w:r w:rsidRPr="00E26770">
        <w:rPr>
          <w:rFonts w:ascii="Malgun Gothic" w:eastAsia="Malgun Gothic" w:hAnsi="Malgun Gothic" w:hint="eastAsia"/>
          <w:b/>
          <w:szCs w:val="20"/>
          <w:lang w:val="en-GB" w:eastAsia="ko-KR"/>
        </w:rPr>
        <w:t>.</w:t>
      </w:r>
    </w:p>
    <w:p w14:paraId="143A94EE" w14:textId="77777777" w:rsidR="0021132F" w:rsidRPr="00E26770" w:rsidRDefault="0021132F" w:rsidP="0086545D">
      <w:pPr>
        <w:jc w:val="both"/>
        <w:rPr>
          <w:i/>
          <w:lang w:val="en-GB" w:eastAsia="ko-KR"/>
        </w:rPr>
      </w:pPr>
    </w:p>
    <w:p w14:paraId="267019C5" w14:textId="77777777" w:rsidR="0021132F" w:rsidRPr="00E26770" w:rsidRDefault="0021132F" w:rsidP="0086545D">
      <w:pPr>
        <w:jc w:val="both"/>
        <w:rPr>
          <w:i/>
          <w:lang w:val="en-GB" w:eastAsia="ko-KR"/>
        </w:rPr>
      </w:pPr>
      <w:r w:rsidRPr="00E26770">
        <w:rPr>
          <w:rFonts w:hint="eastAsia"/>
          <w:i/>
          <w:lang w:val="en-GB" w:eastAsia="ko-KR"/>
        </w:rPr>
        <w:t>2022</w:t>
      </w:r>
      <w:r>
        <w:rPr>
          <w:rFonts w:hint="eastAsia"/>
          <w:i/>
          <w:lang w:eastAsia="ko-KR"/>
        </w:rPr>
        <w:t>년</w:t>
      </w:r>
      <w:r w:rsidRPr="00E26770">
        <w:rPr>
          <w:rFonts w:hint="eastAsia"/>
          <w:i/>
          <w:lang w:val="en-GB" w:eastAsia="ko-KR"/>
        </w:rPr>
        <w:t xml:space="preserve"> </w:t>
      </w:r>
      <w:r w:rsidRPr="00E26770">
        <w:rPr>
          <w:i/>
          <w:lang w:val="en-GB" w:eastAsia="ko-KR"/>
        </w:rPr>
        <w:t>4</w:t>
      </w:r>
      <w:r>
        <w:rPr>
          <w:rFonts w:hint="eastAsia"/>
          <w:i/>
          <w:lang w:eastAsia="ko-KR"/>
        </w:rPr>
        <w:t>월</w:t>
      </w:r>
      <w:r w:rsidRPr="00E26770">
        <w:rPr>
          <w:rFonts w:hint="eastAsia"/>
          <w:i/>
          <w:lang w:val="en-GB" w:eastAsia="ko-KR"/>
        </w:rPr>
        <w:t xml:space="preserve"> </w:t>
      </w:r>
      <w:r w:rsidRPr="00E26770">
        <w:rPr>
          <w:i/>
          <w:lang w:val="en-GB" w:eastAsia="ko-KR"/>
        </w:rPr>
        <w:t>26</w:t>
      </w:r>
      <w:r>
        <w:rPr>
          <w:rFonts w:hint="eastAsia"/>
          <w:i/>
          <w:lang w:eastAsia="ko-KR"/>
        </w:rPr>
        <w:t>일</w:t>
      </w:r>
      <w:r w:rsidRPr="00E26770">
        <w:rPr>
          <w:rFonts w:hint="eastAsia"/>
          <w:i/>
          <w:lang w:val="en-GB" w:eastAsia="ko-KR"/>
        </w:rPr>
        <w:t xml:space="preserve"> </w:t>
      </w:r>
      <w:r w:rsidRPr="00E26770">
        <w:rPr>
          <w:i/>
          <w:lang w:val="en-GB" w:eastAsia="ko-KR"/>
        </w:rPr>
        <w:t xml:space="preserve">– </w:t>
      </w:r>
      <w:r>
        <w:rPr>
          <w:rFonts w:hint="eastAsia"/>
          <w:i/>
          <w:lang w:val="en-GB" w:eastAsia="ko-KR"/>
        </w:rPr>
        <w:t>스위스</w:t>
      </w:r>
      <w:r w:rsidRPr="00E26770">
        <w:rPr>
          <w:i/>
          <w:lang w:val="en-GB" w:eastAsia="ko-KR"/>
        </w:rPr>
        <w:t xml:space="preserve">, </w:t>
      </w:r>
      <w:r>
        <w:rPr>
          <w:rFonts w:hint="eastAsia"/>
          <w:i/>
          <w:lang w:val="en-GB" w:eastAsia="ko-KR"/>
        </w:rPr>
        <w:t>로잔</w:t>
      </w:r>
      <w:r w:rsidRPr="00E26770">
        <w:rPr>
          <w:rFonts w:hint="eastAsia"/>
          <w:i/>
          <w:lang w:val="en-GB" w:eastAsia="ko-KR"/>
        </w:rPr>
        <w:t xml:space="preserve"> </w:t>
      </w:r>
    </w:p>
    <w:p w14:paraId="359973F5" w14:textId="77777777" w:rsidR="001246D7" w:rsidRDefault="001246D7" w:rsidP="001246D7">
      <w:pPr>
        <w:jc w:val="both"/>
        <w:rPr>
          <w:rFonts w:cs="Arial"/>
          <w:szCs w:val="20"/>
          <w:lang w:val="en-GB" w:eastAsia="ko-KR"/>
        </w:rPr>
      </w:pPr>
    </w:p>
    <w:p w14:paraId="5B024C3A" w14:textId="77777777" w:rsidR="0021132F" w:rsidRPr="00E26770" w:rsidRDefault="0021132F" w:rsidP="0021132F">
      <w:pPr>
        <w:spacing w:line="240" w:lineRule="auto"/>
        <w:rPr>
          <w:rFonts w:ascii="Malgun Gothic" w:eastAsia="Malgun Gothic" w:hAnsi="Malgun Gothic"/>
          <w:b/>
          <w:szCs w:val="20"/>
          <w:lang w:val="en-GB" w:eastAsia="ko-KR"/>
        </w:rPr>
      </w:pPr>
      <w:r w:rsidRPr="0021132F">
        <w:rPr>
          <w:rFonts w:ascii="Malgun Gothic" w:eastAsia="Malgun Gothic" w:hAnsi="Malgun Gothic" w:hint="eastAsia"/>
          <w:b/>
          <w:szCs w:val="20"/>
          <w:lang w:eastAsia="ko-KR"/>
        </w:rPr>
        <w:t>튜더</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프로가</w:t>
      </w:r>
      <w:r w:rsidRPr="00E26770">
        <w:rPr>
          <w:rFonts w:ascii="Malgun Gothic" w:eastAsia="Malgun Gothic" w:hAnsi="Malgun Gothic" w:hint="eastAsia"/>
          <w:b/>
          <w:szCs w:val="20"/>
          <w:lang w:val="en-GB" w:eastAsia="ko-KR"/>
        </w:rPr>
        <w:t xml:space="preserve"> </w:t>
      </w:r>
      <w:r w:rsidRPr="0021132F">
        <w:rPr>
          <w:rFonts w:ascii="Malgun Gothic" w:eastAsia="Malgun Gothic" w:hAnsi="Malgun Gothic" w:hint="eastAsia"/>
          <w:b/>
          <w:szCs w:val="20"/>
          <w:lang w:eastAsia="ko-KR"/>
        </w:rPr>
        <w:t>되다</w:t>
      </w:r>
    </w:p>
    <w:p w14:paraId="02333F31" w14:textId="77777777" w:rsidR="0021132F" w:rsidRPr="00E26770" w:rsidRDefault="0021132F" w:rsidP="002332DA">
      <w:pPr>
        <w:spacing w:line="240" w:lineRule="auto"/>
        <w:rPr>
          <w:rFonts w:ascii="Malgun Gothic" w:eastAsia="Malgun Gothic" w:hAnsi="Malgun Gothic"/>
          <w:szCs w:val="20"/>
          <w:lang w:val="en-GB" w:eastAsia="ko-KR"/>
        </w:rPr>
      </w:pPr>
      <w:r w:rsidRPr="0021132F">
        <w:rPr>
          <w:rFonts w:ascii="Malgun Gothic" w:eastAsia="Malgun Gothic" w:hAnsi="Malgun Gothic" w:hint="eastAsia"/>
          <w:szCs w:val="20"/>
          <w:lang w:eastAsia="ko-KR"/>
        </w:rPr>
        <w:t>튜더와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스위스의</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전설적인</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사이클리스트</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파비앙</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칸첼라라가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국제</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사이클링</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대회</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우승을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위해</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힘을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합친다</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 </w:t>
      </w:r>
      <w:r w:rsidRPr="0021132F">
        <w:rPr>
          <w:rFonts w:ascii="Malgun Gothic" w:eastAsia="Malgun Gothic" w:hAnsi="Malgun Gothic" w:hint="eastAsia"/>
          <w:szCs w:val="20"/>
          <w:lang w:eastAsia="ko-KR"/>
        </w:rPr>
        <w:t>튜더의</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시그니</w:t>
      </w:r>
      <w:r w:rsidR="002B00EA">
        <w:rPr>
          <w:rFonts w:ascii="Malgun Gothic" w:eastAsia="Malgun Gothic" w:hAnsi="Malgun Gothic" w:hint="eastAsia"/>
          <w:szCs w:val="20"/>
          <w:lang w:eastAsia="ko-KR"/>
        </w:rPr>
        <w:t>처</w:t>
      </w:r>
      <w:r w:rsidRPr="0021132F">
        <w:rPr>
          <w:rFonts w:ascii="Malgun Gothic" w:eastAsia="Malgun Gothic" w:hAnsi="Malgun Gothic" w:hint="eastAsia"/>
          <w:szCs w:val="20"/>
          <w:lang w:eastAsia="ko-KR"/>
        </w:rPr>
        <w:t>인</w:t>
      </w:r>
      <w:r w:rsidR="002B00EA" w:rsidRPr="00E26770">
        <w:rPr>
          <w:rFonts w:ascii="Malgun Gothic" w:eastAsia="Malgun Gothic" w:hAnsi="Malgun Gothic" w:hint="eastAsia"/>
          <w:szCs w:val="20"/>
          <w:lang w:val="en-GB" w:eastAsia="ko-KR"/>
        </w:rPr>
        <w:t xml:space="preserve"> </w:t>
      </w:r>
      <w:r w:rsidR="002B00EA" w:rsidRPr="00E26770">
        <w:rPr>
          <w:rFonts w:ascii="Malgun Gothic" w:eastAsia="Malgun Gothic" w:hAnsi="Malgun Gothic"/>
          <w:szCs w:val="20"/>
          <w:lang w:val="en-GB" w:eastAsia="ko-KR"/>
        </w:rPr>
        <w:t>‘</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BornToDare: </w:t>
      </w:r>
      <w:r w:rsidR="00DE7065">
        <w:rPr>
          <w:rFonts w:ascii="Malgun Gothic" w:eastAsia="Malgun Gothic" w:hAnsi="Malgun Gothic" w:hint="eastAsia"/>
          <w:szCs w:val="20"/>
          <w:lang w:eastAsia="ko-KR"/>
        </w:rPr>
        <w:t>대담</w:t>
      </w:r>
      <w:r w:rsidRPr="0021132F">
        <w:rPr>
          <w:rFonts w:ascii="Malgun Gothic" w:eastAsia="Malgun Gothic" w:hAnsi="Malgun Gothic" w:hint="eastAsia"/>
          <w:szCs w:val="20"/>
          <w:lang w:eastAsia="ko-KR"/>
        </w:rPr>
        <w:t>하게</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도전하라</w:t>
      </w:r>
      <w:r w:rsidRPr="00E26770">
        <w:rPr>
          <w:rFonts w:ascii="Malgun Gothic" w:eastAsia="Malgun Gothic" w:hAnsi="Malgun Gothic"/>
          <w:szCs w:val="20"/>
          <w:lang w:val="en-GB" w:eastAsia="ko-KR"/>
        </w:rPr>
        <w:t>’</w:t>
      </w:r>
      <w:r w:rsidRPr="0021132F">
        <w:rPr>
          <w:rFonts w:ascii="Malgun Gothic" w:eastAsia="Malgun Gothic" w:hAnsi="Malgun Gothic" w:hint="eastAsia"/>
          <w:szCs w:val="20"/>
          <w:lang w:eastAsia="ko-KR"/>
        </w:rPr>
        <w:t>는</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브랜드</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창업자</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한스</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빌스도르프</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Hans Wilsdorf)</w:t>
      </w:r>
      <w:r w:rsidRPr="0021132F">
        <w:rPr>
          <w:rFonts w:ascii="Malgun Gothic" w:eastAsia="Malgun Gothic" w:hAnsi="Malgun Gothic" w:hint="eastAsia"/>
          <w:szCs w:val="20"/>
          <w:lang w:eastAsia="ko-KR"/>
        </w:rPr>
        <w:t>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얼마나</w:t>
      </w:r>
      <w:r w:rsidRPr="00E26770">
        <w:rPr>
          <w:rFonts w:ascii="Malgun Gothic" w:eastAsia="Malgun Gothic" w:hAnsi="Malgun Gothic" w:hint="eastAsia"/>
          <w:szCs w:val="20"/>
          <w:lang w:val="en-GB" w:eastAsia="ko-KR"/>
        </w:rPr>
        <w:t xml:space="preserve"> </w:t>
      </w:r>
      <w:r w:rsidR="00DE7065">
        <w:rPr>
          <w:rFonts w:ascii="Malgun Gothic" w:eastAsia="Malgun Gothic" w:hAnsi="Malgun Gothic" w:hint="eastAsia"/>
          <w:szCs w:val="20"/>
          <w:lang w:eastAsia="ko-KR"/>
        </w:rPr>
        <w:t>대담</w:t>
      </w:r>
      <w:r w:rsidRPr="0021132F">
        <w:rPr>
          <w:rFonts w:ascii="Malgun Gothic" w:eastAsia="Malgun Gothic" w:hAnsi="Malgun Gothic" w:hint="eastAsia"/>
          <w:szCs w:val="20"/>
          <w:lang w:eastAsia="ko-KR"/>
        </w:rPr>
        <w:t>하게</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튜더에</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생명을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불어</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넣었는지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잘</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보여준다</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 </w:t>
      </w:r>
      <w:r w:rsidR="005A3F92" w:rsidRPr="005A3F92">
        <w:rPr>
          <w:rFonts w:ascii="Malgun Gothic" w:eastAsia="Malgun Gothic" w:hAnsi="Malgun Gothic" w:hint="eastAsia"/>
          <w:szCs w:val="20"/>
          <w:lang w:eastAsia="ko-KR"/>
        </w:rPr>
        <w:t>이번에</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창단된</w:t>
      </w:r>
      <w:r w:rsidR="005A3F92" w:rsidRPr="00E26770">
        <w:rPr>
          <w:rFonts w:ascii="Malgun Gothic" w:eastAsia="Malgun Gothic" w:hAnsi="Malgun Gothic" w:hint="eastAsia"/>
          <w:szCs w:val="20"/>
          <w:lang w:val="en-GB" w:eastAsia="ko-KR"/>
        </w:rPr>
        <w:t xml:space="preserve"> ‘</w:t>
      </w:r>
      <w:r w:rsidR="005A3F92">
        <w:rPr>
          <w:rFonts w:ascii="Malgun Gothic" w:eastAsia="Malgun Gothic" w:hAnsi="Malgun Gothic" w:hint="eastAsia"/>
          <w:szCs w:val="20"/>
          <w:lang w:eastAsia="ko-KR"/>
        </w:rPr>
        <w:t>튜더</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프로</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사이클링팀</w:t>
      </w:r>
      <w:r w:rsidR="005A3F92" w:rsidRPr="00E26770">
        <w:rPr>
          <w:rFonts w:ascii="Malgun Gothic" w:eastAsia="Malgun Gothic" w:hAnsi="Malgun Gothic" w:hint="eastAsia"/>
          <w:szCs w:val="20"/>
          <w:lang w:val="en-GB" w:eastAsia="ko-KR"/>
        </w:rPr>
        <w:t>’</w:t>
      </w:r>
      <w:r w:rsidR="005A3F92" w:rsidRPr="005A3F92">
        <w:rPr>
          <w:rFonts w:ascii="Malgun Gothic" w:eastAsia="Malgun Gothic" w:hAnsi="Malgun Gothic" w:hint="eastAsia"/>
          <w:szCs w:val="20"/>
          <w:lang w:eastAsia="ko-KR"/>
        </w:rPr>
        <w:t>은</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기술을</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위해서는</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타협하지</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않는</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자세와</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브랜드의</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혁신</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역사</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그리고</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누구도</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견줄</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수</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없는</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칸첼라라의</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경험</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및</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비전이</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만나</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브랜드의</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대담한</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도정</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정신을</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구현할</w:t>
      </w:r>
      <w:r w:rsidR="005A3F92" w:rsidRPr="00E26770">
        <w:rPr>
          <w:rFonts w:ascii="Malgun Gothic" w:eastAsia="Malgun Gothic" w:hAnsi="Malgun Gothic" w:hint="eastAsia"/>
          <w:szCs w:val="20"/>
          <w:lang w:val="en-GB" w:eastAsia="ko-KR"/>
        </w:rPr>
        <w:t xml:space="preserve"> </w:t>
      </w:r>
      <w:r w:rsidR="005A3F92" w:rsidRPr="005A3F92">
        <w:rPr>
          <w:rFonts w:ascii="Malgun Gothic" w:eastAsia="Malgun Gothic" w:hAnsi="Malgun Gothic" w:hint="eastAsia"/>
          <w:szCs w:val="20"/>
          <w:lang w:eastAsia="ko-KR"/>
        </w:rPr>
        <w:t>것</w:t>
      </w:r>
      <w:r w:rsidR="005A3F92">
        <w:rPr>
          <w:rFonts w:ascii="Malgun Gothic" w:eastAsia="Malgun Gothic" w:hAnsi="Malgun Gothic" w:hint="eastAsia"/>
          <w:szCs w:val="20"/>
          <w:lang w:eastAsia="ko-KR"/>
        </w:rPr>
        <w:t>이다</w:t>
      </w:r>
      <w:r w:rsidR="005A3F92" w:rsidRPr="00E26770">
        <w:rPr>
          <w:rFonts w:ascii="Malgun Gothic" w:eastAsia="Malgun Gothic" w:hAnsi="Malgun Gothic" w:hint="eastAsia"/>
          <w:szCs w:val="20"/>
          <w:lang w:val="en-GB" w:eastAsia="ko-KR"/>
        </w:rPr>
        <w:t>.</w:t>
      </w:r>
      <w:r w:rsidR="005A3F92" w:rsidRPr="00E26770">
        <w:rPr>
          <w:rFonts w:ascii="Malgun Gothic" w:eastAsia="Malgun Gothic" w:hAnsi="Malgun Gothic"/>
          <w:szCs w:val="20"/>
          <w:lang w:val="en-GB" w:eastAsia="ko-KR"/>
        </w:rPr>
        <w:t xml:space="preserve"> </w:t>
      </w:r>
      <w:r w:rsidR="00A00FED" w:rsidRPr="00A00FED">
        <w:rPr>
          <w:rFonts w:ascii="Malgun Gothic" w:eastAsia="Malgun Gothic" w:hAnsi="Malgun Gothic" w:hint="eastAsia"/>
          <w:szCs w:val="20"/>
          <w:lang w:eastAsia="ko-KR"/>
        </w:rPr>
        <w:t>이번</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공동</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도전의</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핵심은</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극한의</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체력과</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정신력이</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필요한</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스포츠로</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알려진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사이클링에</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대한</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인간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한계를</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시험하는</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데</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있다</w:t>
      </w:r>
      <w:r w:rsidR="00A00FED" w:rsidRPr="00E26770">
        <w:rPr>
          <w:rFonts w:ascii="Malgun Gothic" w:eastAsia="Malgun Gothic" w:hAnsi="Malgun Gothic" w:hint="eastAsia"/>
          <w:szCs w:val="20"/>
          <w:lang w:val="en-GB" w:eastAsia="ko-KR"/>
        </w:rPr>
        <w:t>.</w:t>
      </w:r>
      <w:r w:rsidR="00A00FED" w:rsidRPr="00E26770">
        <w:rPr>
          <w:rFonts w:ascii="Malgun Gothic" w:eastAsia="Malgun Gothic" w:hAnsi="Malgun Gothic"/>
          <w:szCs w:val="20"/>
          <w:lang w:val="en-GB" w:eastAsia="ko-KR"/>
        </w:rPr>
        <w:t xml:space="preserve"> </w:t>
      </w:r>
      <w:r w:rsidR="00A00FED" w:rsidRPr="00A00FED">
        <w:rPr>
          <w:rFonts w:ascii="Malgun Gothic" w:eastAsia="Malgun Gothic" w:hAnsi="Malgun Gothic" w:hint="eastAsia"/>
          <w:szCs w:val="20"/>
          <w:lang w:eastAsia="ko-KR"/>
        </w:rPr>
        <w:t>튜더와</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칸첼라라</w:t>
      </w:r>
      <w:r w:rsidR="00D876DD">
        <w:rPr>
          <w:rFonts w:ascii="Malgun Gothic" w:eastAsia="Malgun Gothic" w:hAnsi="Malgun Gothic" w:hint="eastAsia"/>
          <w:szCs w:val="20"/>
          <w:lang w:eastAsia="ko-KR"/>
        </w:rPr>
        <w:t>가</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극한에</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도전하</w:t>
      </w:r>
      <w:r w:rsidR="008A6961">
        <w:rPr>
          <w:rFonts w:ascii="Malgun Gothic" w:eastAsia="Malgun Gothic" w:hAnsi="Malgun Gothic" w:hint="eastAsia"/>
          <w:szCs w:val="20"/>
          <w:lang w:eastAsia="ko-KR"/>
        </w:rPr>
        <w:t>고</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기존에</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알려진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한계를</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넘으며</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매일</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매일</w:t>
      </w:r>
      <w:r w:rsidR="00B87480" w:rsidRPr="00E26770">
        <w:rPr>
          <w:rFonts w:ascii="Malgun Gothic" w:eastAsia="Malgun Gothic" w:hAnsi="Malgun Gothic" w:hint="eastAsia"/>
          <w:szCs w:val="20"/>
          <w:lang w:val="en-GB" w:eastAsia="ko-KR"/>
        </w:rPr>
        <w:t xml:space="preserve"> </w:t>
      </w:r>
      <w:r w:rsidR="00B87480">
        <w:rPr>
          <w:rFonts w:ascii="Malgun Gothic" w:eastAsia="Malgun Gothic" w:hAnsi="Malgun Gothic" w:hint="eastAsia"/>
          <w:szCs w:val="20"/>
          <w:lang w:eastAsia="ko-KR"/>
        </w:rPr>
        <w:t>더</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나은</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기록을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쓰겠다는</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팀의</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의지를</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다지고</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있다</w:t>
      </w:r>
      <w:r w:rsidR="00A00FED" w:rsidRPr="00E26770">
        <w:rPr>
          <w:rFonts w:ascii="Malgun Gothic" w:eastAsia="Malgun Gothic" w:hAnsi="Malgun Gothic" w:hint="eastAsia"/>
          <w:szCs w:val="20"/>
          <w:lang w:val="en-GB" w:eastAsia="ko-KR"/>
        </w:rPr>
        <w:t>.</w:t>
      </w:r>
      <w:r w:rsidR="00A00FED" w:rsidRPr="00E26770">
        <w:rPr>
          <w:rFonts w:ascii="Malgun Gothic" w:eastAsia="Malgun Gothic" w:hAnsi="Malgun Gothic"/>
          <w:szCs w:val="20"/>
          <w:lang w:val="en-GB" w:eastAsia="ko-KR"/>
        </w:rPr>
        <w:t xml:space="preserve"> </w:t>
      </w:r>
      <w:r w:rsidR="00A00FED" w:rsidRPr="00A00FED">
        <w:rPr>
          <w:rFonts w:ascii="Malgun Gothic" w:eastAsia="Malgun Gothic" w:hAnsi="Malgun Gothic" w:hint="eastAsia"/>
          <w:szCs w:val="20"/>
          <w:lang w:eastAsia="ko-KR"/>
        </w:rPr>
        <w:t>기록이</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성공을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평가하는</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최고의</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잣대이지만</w:t>
      </w:r>
      <w:r w:rsidR="00A00FED" w:rsidRPr="00E26770">
        <w:rPr>
          <w:rFonts w:ascii="Malgun Gothic" w:eastAsia="Malgun Gothic" w:hAnsi="Malgun Gothic" w:hint="eastAsia"/>
          <w:szCs w:val="20"/>
          <w:lang w:val="en-GB" w:eastAsia="ko-KR"/>
        </w:rPr>
        <w:t>,</w:t>
      </w:r>
      <w:r w:rsidR="00A00FED" w:rsidRPr="00E26770">
        <w:rPr>
          <w:rFonts w:ascii="Malgun Gothic" w:eastAsia="Malgun Gothic" w:hAnsi="Malgun Gothic"/>
          <w:szCs w:val="20"/>
          <w:lang w:val="en-GB" w:eastAsia="ko-KR"/>
        </w:rPr>
        <w:t xml:space="preserve"> </w:t>
      </w:r>
      <w:r w:rsidR="00A00FED" w:rsidRPr="00A00FED">
        <w:rPr>
          <w:rFonts w:ascii="Malgun Gothic" w:eastAsia="Malgun Gothic" w:hAnsi="Malgun Gothic" w:hint="eastAsia"/>
          <w:szCs w:val="20"/>
          <w:lang w:eastAsia="ko-KR"/>
        </w:rPr>
        <w:t>목적지에</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도착했을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때에는</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i/>
          <w:szCs w:val="20"/>
          <w:lang w:eastAsia="ko-KR"/>
        </w:rPr>
        <w:t>어떻게</w:t>
      </w:r>
      <w:r w:rsidR="00A00FED" w:rsidRPr="00E26770">
        <w:rPr>
          <w:rFonts w:ascii="Malgun Gothic" w:eastAsia="Malgun Gothic" w:hAnsi="Malgun Gothic"/>
          <w:i/>
          <w:szCs w:val="20"/>
          <w:lang w:val="en-GB" w:eastAsia="ko-KR"/>
        </w:rPr>
        <w:t xml:space="preserve"> </w:t>
      </w:r>
      <w:r w:rsidR="00A00FED" w:rsidRPr="00A00FED">
        <w:rPr>
          <w:rFonts w:ascii="Malgun Gothic" w:eastAsia="Malgun Gothic" w:hAnsi="Malgun Gothic" w:hint="eastAsia"/>
          <w:szCs w:val="20"/>
          <w:lang w:eastAsia="ko-KR"/>
        </w:rPr>
        <w:t>피니시</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라인에</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도착</w:t>
      </w:r>
      <w:r w:rsidR="008A6961">
        <w:rPr>
          <w:rFonts w:ascii="Malgun Gothic" w:eastAsia="Malgun Gothic" w:hAnsi="Malgun Gothic" w:hint="eastAsia"/>
          <w:szCs w:val="20"/>
          <w:lang w:eastAsia="ko-KR"/>
        </w:rPr>
        <w:t>했는지</w:t>
      </w:r>
      <w:r w:rsidR="00A00FED" w:rsidRPr="00A00FED">
        <w:rPr>
          <w:rFonts w:ascii="Malgun Gothic" w:eastAsia="Malgun Gothic" w:hAnsi="Malgun Gothic" w:hint="eastAsia"/>
          <w:szCs w:val="20"/>
          <w:lang w:eastAsia="ko-KR"/>
        </w:rPr>
        <w:t>의</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과정도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기록만큼</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중요하다</w:t>
      </w:r>
      <w:r w:rsidR="00A00FED" w:rsidRPr="00E26770">
        <w:rPr>
          <w:rFonts w:ascii="Malgun Gothic" w:eastAsia="Malgun Gothic" w:hAnsi="Malgun Gothic" w:hint="eastAsia"/>
          <w:szCs w:val="20"/>
          <w:lang w:val="en-GB" w:eastAsia="ko-KR"/>
        </w:rPr>
        <w:t>.</w:t>
      </w:r>
      <w:r w:rsidR="00A00FED" w:rsidRPr="00E26770">
        <w:rPr>
          <w:rFonts w:ascii="Malgun Gothic" w:eastAsia="Malgun Gothic" w:hAnsi="Malgun Gothic"/>
          <w:szCs w:val="20"/>
          <w:lang w:val="en-GB" w:eastAsia="ko-KR"/>
        </w:rPr>
        <w:t xml:space="preserve"> </w:t>
      </w:r>
      <w:r w:rsidR="00A00FED" w:rsidRPr="00A00FED">
        <w:rPr>
          <w:rFonts w:ascii="Malgun Gothic" w:eastAsia="Malgun Gothic" w:hAnsi="Malgun Gothic" w:hint="eastAsia"/>
          <w:szCs w:val="20"/>
          <w:lang w:eastAsia="ko-KR"/>
        </w:rPr>
        <w:t>칸첼라라의</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지도</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하에</w:t>
      </w:r>
      <w:r w:rsidR="00A00FED" w:rsidRPr="00E26770">
        <w:rPr>
          <w:rFonts w:ascii="Malgun Gothic" w:eastAsia="Malgun Gothic" w:hAnsi="Malgun Gothic" w:hint="eastAsia"/>
          <w:szCs w:val="20"/>
          <w:lang w:val="en-GB" w:eastAsia="ko-KR"/>
        </w:rPr>
        <w:t>,</w:t>
      </w:r>
      <w:r w:rsidR="00A00FED" w:rsidRPr="00E26770">
        <w:rPr>
          <w:rFonts w:ascii="Malgun Gothic" w:eastAsia="Malgun Gothic" w:hAnsi="Malgun Gothic"/>
          <w:szCs w:val="20"/>
          <w:lang w:val="en-GB" w:eastAsia="ko-KR"/>
        </w:rPr>
        <w:t xml:space="preserve"> </w:t>
      </w:r>
      <w:r w:rsidR="00A00FED" w:rsidRPr="00A00FED">
        <w:rPr>
          <w:rFonts w:ascii="Malgun Gothic" w:eastAsia="Malgun Gothic" w:hAnsi="Malgun Gothic" w:hint="eastAsia"/>
          <w:szCs w:val="20"/>
          <w:lang w:eastAsia="ko-KR"/>
        </w:rPr>
        <w:t>튜더</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프로</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사이클링팀은</w:t>
      </w:r>
      <w:r w:rsidR="00A00FED" w:rsidRPr="00E26770">
        <w:rPr>
          <w:rFonts w:ascii="Malgun Gothic" w:eastAsia="Malgun Gothic" w:hAnsi="Malgun Gothic"/>
          <w:szCs w:val="20"/>
          <w:lang w:val="en-GB" w:eastAsia="ko-KR"/>
        </w:rPr>
        <w:t xml:space="preserve"> </w:t>
      </w:r>
      <w:r w:rsidR="00A00FED" w:rsidRPr="00A00FED">
        <w:rPr>
          <w:rFonts w:ascii="Malgun Gothic" w:eastAsia="Malgun Gothic" w:hAnsi="Malgun Gothic" w:hint="eastAsia"/>
          <w:szCs w:val="20"/>
          <w:lang w:eastAsia="ko-KR"/>
        </w:rPr>
        <w:t>이미</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전문</w:t>
      </w:r>
      <w:r w:rsidR="00A00FED" w:rsidRPr="00E26770">
        <w:rPr>
          <w:rFonts w:ascii="Malgun Gothic" w:eastAsia="Malgun Gothic" w:hAnsi="Malgun Gothic" w:hint="eastAsia"/>
          <w:szCs w:val="20"/>
          <w:lang w:val="en-GB" w:eastAsia="ko-KR"/>
        </w:rPr>
        <w:t xml:space="preserve"> </w:t>
      </w:r>
      <w:r w:rsidR="00A00FED" w:rsidRPr="00A00FED">
        <w:rPr>
          <w:rFonts w:ascii="Malgun Gothic" w:eastAsia="Malgun Gothic" w:hAnsi="Malgun Gothic" w:hint="eastAsia"/>
          <w:szCs w:val="20"/>
          <w:lang w:eastAsia="ko-KR"/>
        </w:rPr>
        <w:t>프로로서</w:t>
      </w:r>
      <w:r w:rsidR="00A00FED"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이상과</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공동의</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가치</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및</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팀</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스피릿을</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구현하며</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더욱</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발전해</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나갈</w:t>
      </w:r>
      <w:r w:rsidR="002332DA" w:rsidRPr="00E26770">
        <w:rPr>
          <w:rFonts w:ascii="Malgun Gothic" w:eastAsia="Malgun Gothic" w:hAnsi="Malgun Gothic" w:hint="eastAsia"/>
          <w:szCs w:val="20"/>
          <w:lang w:val="en-GB" w:eastAsia="ko-KR"/>
        </w:rPr>
        <w:t xml:space="preserve"> </w:t>
      </w:r>
      <w:r w:rsidR="002332DA" w:rsidRPr="002332DA">
        <w:rPr>
          <w:rFonts w:ascii="Malgun Gothic" w:eastAsia="Malgun Gothic" w:hAnsi="Malgun Gothic" w:hint="eastAsia"/>
          <w:szCs w:val="20"/>
          <w:lang w:eastAsia="ko-KR"/>
        </w:rPr>
        <w:t>예정</w:t>
      </w:r>
      <w:r w:rsidR="002332DA">
        <w:rPr>
          <w:rFonts w:ascii="Malgun Gothic" w:eastAsia="Malgun Gothic" w:hAnsi="Malgun Gothic" w:hint="eastAsia"/>
          <w:szCs w:val="20"/>
          <w:lang w:eastAsia="ko-KR"/>
        </w:rPr>
        <w:t>이다</w:t>
      </w:r>
      <w:r w:rsidR="002332DA" w:rsidRPr="00E26770">
        <w:rPr>
          <w:rFonts w:ascii="Malgun Gothic" w:eastAsia="Malgun Gothic" w:hAnsi="Malgun Gothic" w:hint="eastAsia"/>
          <w:szCs w:val="20"/>
          <w:lang w:val="en-GB" w:eastAsia="ko-KR"/>
        </w:rPr>
        <w:t>.</w:t>
      </w:r>
    </w:p>
    <w:p w14:paraId="030BE06B" w14:textId="77777777" w:rsidR="0021132F" w:rsidRDefault="0021132F" w:rsidP="001246D7">
      <w:pPr>
        <w:jc w:val="both"/>
        <w:rPr>
          <w:rFonts w:cs="Arial"/>
          <w:szCs w:val="20"/>
          <w:lang w:val="en-GB" w:eastAsia="ko-KR"/>
        </w:rPr>
      </w:pPr>
    </w:p>
    <w:p w14:paraId="79AD2364" w14:textId="77777777" w:rsidR="0021132F" w:rsidRPr="00E26770" w:rsidRDefault="0021132F" w:rsidP="0021132F">
      <w:pPr>
        <w:spacing w:line="240" w:lineRule="auto"/>
        <w:rPr>
          <w:rFonts w:ascii="Malgun Gothic" w:eastAsia="Malgun Gothic" w:hAnsi="Malgun Gothic"/>
          <w:szCs w:val="20"/>
          <w:lang w:val="en-GB" w:eastAsia="ko-KR"/>
        </w:rPr>
      </w:pPr>
      <w:r w:rsidRPr="0021132F">
        <w:rPr>
          <w:rFonts w:ascii="Malgun Gothic" w:eastAsia="Malgun Gothic" w:hAnsi="Malgun Gothic" w:hint="eastAsia"/>
          <w:szCs w:val="20"/>
          <w:lang w:eastAsia="ko-KR"/>
        </w:rPr>
        <w:t>팀의</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멋진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블랙</w:t>
      </w:r>
      <w:r w:rsidRPr="00E26770">
        <w:rPr>
          <w:rFonts w:ascii="Malgun Gothic" w:eastAsia="Malgun Gothic" w:hAnsi="Malgun Gothic" w:hint="eastAsia"/>
          <w:szCs w:val="20"/>
          <w:lang w:val="en-GB" w:eastAsia="ko-KR"/>
        </w:rPr>
        <w:t xml:space="preserve"> </w:t>
      </w:r>
      <w:r w:rsidR="00B6494E">
        <w:rPr>
          <w:rFonts w:ascii="Malgun Gothic" w:eastAsia="Malgun Gothic" w:hAnsi="Malgun Gothic" w:hint="eastAsia"/>
          <w:szCs w:val="20"/>
          <w:lang w:eastAsia="ko-KR"/>
        </w:rPr>
        <w:t>유니폼의</w:t>
      </w:r>
      <w:r w:rsidR="00B6494E" w:rsidRPr="00E26770">
        <w:rPr>
          <w:rFonts w:ascii="Malgun Gothic" w:eastAsia="Malgun Gothic" w:hAnsi="Malgun Gothic" w:hint="eastAsia"/>
          <w:szCs w:val="20"/>
          <w:lang w:val="en-GB" w:eastAsia="ko-KR"/>
        </w:rPr>
        <w:t xml:space="preserve"> </w:t>
      </w:r>
      <w:r w:rsidR="00B6494E">
        <w:rPr>
          <w:rFonts w:ascii="Malgun Gothic" w:eastAsia="Malgun Gothic" w:hAnsi="Malgun Gothic" w:hint="eastAsia"/>
          <w:szCs w:val="20"/>
          <w:lang w:eastAsia="ko-KR"/>
        </w:rPr>
        <w:t>앞면과</w:t>
      </w:r>
      <w:r w:rsidR="00B6494E" w:rsidRPr="00E26770">
        <w:rPr>
          <w:rFonts w:ascii="Malgun Gothic" w:eastAsia="Malgun Gothic" w:hAnsi="Malgun Gothic" w:hint="eastAsia"/>
          <w:szCs w:val="20"/>
          <w:lang w:val="en-GB" w:eastAsia="ko-KR"/>
        </w:rPr>
        <w:t xml:space="preserve"> </w:t>
      </w:r>
      <w:r w:rsidR="00B6494E">
        <w:rPr>
          <w:rFonts w:ascii="Malgun Gothic" w:eastAsia="Malgun Gothic" w:hAnsi="Malgun Gothic" w:hint="eastAsia"/>
          <w:szCs w:val="20"/>
          <w:lang w:eastAsia="ko-KR"/>
        </w:rPr>
        <w:t>뒷면은</w:t>
      </w:r>
      <w:r w:rsidR="00B6494E" w:rsidRPr="00E26770">
        <w:rPr>
          <w:rFonts w:ascii="Malgun Gothic" w:eastAsia="Malgun Gothic" w:hAnsi="Malgun Gothic" w:hint="eastAsia"/>
          <w:szCs w:val="20"/>
          <w:lang w:val="en-GB" w:eastAsia="ko-KR"/>
        </w:rPr>
        <w:t xml:space="preserve"> </w:t>
      </w:r>
      <w:r w:rsidR="003C0DD0">
        <w:rPr>
          <w:rFonts w:ascii="Malgun Gothic" w:eastAsia="Malgun Gothic" w:hAnsi="Malgun Gothic" w:hint="eastAsia"/>
          <w:szCs w:val="20"/>
          <w:lang w:eastAsia="ko-KR"/>
        </w:rPr>
        <w:t>심플</w:t>
      </w:r>
      <w:r w:rsidR="00B6494E">
        <w:rPr>
          <w:rFonts w:ascii="Malgun Gothic" w:eastAsia="Malgun Gothic" w:hAnsi="Malgun Gothic" w:hint="eastAsia"/>
          <w:szCs w:val="20"/>
          <w:lang w:eastAsia="ko-KR"/>
        </w:rPr>
        <w:t>한</w:t>
      </w:r>
      <w:r w:rsidR="003C0DD0"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빨간색</w:t>
      </w:r>
      <w:r w:rsidR="00B6494E">
        <w:rPr>
          <w:rFonts w:ascii="Malgun Gothic" w:eastAsia="Malgun Gothic" w:hAnsi="Malgun Gothic" w:hint="eastAsia"/>
          <w:szCs w:val="20"/>
          <w:lang w:eastAsia="ko-KR"/>
        </w:rPr>
        <w:t>의</w:t>
      </w:r>
      <w:r w:rsidRPr="00E26770">
        <w:rPr>
          <w:rFonts w:ascii="Malgun Gothic" w:eastAsia="Malgun Gothic" w:hAnsi="Malgun Gothic" w:hint="eastAsia"/>
          <w:szCs w:val="20"/>
          <w:lang w:val="en-GB" w:eastAsia="ko-KR"/>
        </w:rPr>
        <w:t xml:space="preserve"> </w:t>
      </w:r>
      <w:r w:rsidR="003C0DD0">
        <w:rPr>
          <w:rFonts w:ascii="Malgun Gothic" w:eastAsia="Malgun Gothic" w:hAnsi="Malgun Gothic" w:hint="eastAsia"/>
          <w:szCs w:val="20"/>
          <w:lang w:eastAsia="ko-KR"/>
        </w:rPr>
        <w:t>튜더</w:t>
      </w:r>
      <w:r w:rsidR="003C0DD0"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쉴드</w:t>
      </w:r>
      <w:r w:rsidRPr="00E26770">
        <w:rPr>
          <w:rFonts w:ascii="Malgun Gothic" w:eastAsia="Malgun Gothic" w:hAnsi="Malgun Gothic" w:hint="eastAsia"/>
          <w:szCs w:val="20"/>
          <w:lang w:val="en-GB" w:eastAsia="ko-KR"/>
        </w:rPr>
        <w:t xml:space="preserve"> </w:t>
      </w:r>
      <w:r w:rsidR="003C0DD0">
        <w:rPr>
          <w:rFonts w:ascii="Malgun Gothic" w:eastAsia="Malgun Gothic" w:hAnsi="Malgun Gothic" w:hint="eastAsia"/>
          <w:szCs w:val="20"/>
          <w:lang w:eastAsia="ko-KR"/>
        </w:rPr>
        <w:t>엠블렘이</w:t>
      </w:r>
      <w:r w:rsidR="003C0DD0" w:rsidRPr="00E26770">
        <w:rPr>
          <w:rFonts w:ascii="Malgun Gothic" w:eastAsia="Malgun Gothic" w:hAnsi="Malgun Gothic" w:hint="eastAsia"/>
          <w:szCs w:val="20"/>
          <w:lang w:val="en-GB" w:eastAsia="ko-KR"/>
        </w:rPr>
        <w:t xml:space="preserve"> </w:t>
      </w:r>
      <w:r w:rsidR="00B6494E">
        <w:rPr>
          <w:rFonts w:ascii="Malgun Gothic" w:eastAsia="Malgun Gothic" w:hAnsi="Malgun Gothic" w:hint="eastAsia"/>
          <w:szCs w:val="20"/>
          <w:lang w:eastAsia="ko-KR"/>
        </w:rPr>
        <w:t>장식되어</w:t>
      </w:r>
      <w:r w:rsidR="00B6494E" w:rsidRPr="00E26770">
        <w:rPr>
          <w:rFonts w:ascii="Malgun Gothic" w:eastAsia="Malgun Gothic" w:hAnsi="Malgun Gothic" w:hint="eastAsia"/>
          <w:szCs w:val="20"/>
          <w:lang w:val="en-GB" w:eastAsia="ko-KR"/>
        </w:rPr>
        <w:t xml:space="preserve"> </w:t>
      </w:r>
      <w:r w:rsidR="00B6494E">
        <w:rPr>
          <w:rFonts w:ascii="Malgun Gothic" w:eastAsia="Malgun Gothic" w:hAnsi="Malgun Gothic" w:hint="eastAsia"/>
          <w:szCs w:val="20"/>
          <w:lang w:eastAsia="ko-KR"/>
        </w:rPr>
        <w:t>있</w:t>
      </w:r>
      <w:r w:rsidR="003C0DD0">
        <w:rPr>
          <w:rFonts w:ascii="Malgun Gothic" w:eastAsia="Malgun Gothic" w:hAnsi="Malgun Gothic" w:hint="eastAsia"/>
          <w:szCs w:val="20"/>
          <w:lang w:eastAsia="ko-KR"/>
        </w:rPr>
        <w:t>다</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 </w:t>
      </w:r>
      <w:r w:rsidR="00D54855">
        <w:rPr>
          <w:rFonts w:ascii="Malgun Gothic" w:eastAsia="Malgun Gothic" w:hAnsi="Malgun Gothic" w:hint="eastAsia"/>
          <w:szCs w:val="20"/>
          <w:lang w:eastAsia="ko-KR"/>
        </w:rPr>
        <w:t>팀의</w:t>
      </w:r>
      <w:r w:rsidR="00D54855"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핵심은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선수들</w:t>
      </w:r>
      <w:r w:rsidR="007905D8">
        <w:rPr>
          <w:rFonts w:ascii="Malgun Gothic" w:eastAsia="Malgun Gothic" w:hAnsi="Malgun Gothic" w:hint="eastAsia"/>
          <w:szCs w:val="20"/>
          <w:lang w:eastAsia="ko-KR"/>
        </w:rPr>
        <w:t>과</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성공을</w:t>
      </w:r>
      <w:r w:rsidRPr="00E26770">
        <w:rPr>
          <w:rFonts w:ascii="Malgun Gothic" w:eastAsia="Malgun Gothic" w:hAnsi="Malgun Gothic" w:hint="eastAsia"/>
          <w:szCs w:val="20"/>
          <w:lang w:val="en-GB" w:eastAsia="ko-KR"/>
        </w:rPr>
        <w:t xml:space="preserve"> </w:t>
      </w:r>
      <w:r w:rsidR="00AF4D3D">
        <w:rPr>
          <w:rFonts w:ascii="Malgun Gothic" w:eastAsia="Malgun Gothic" w:hAnsi="Malgun Gothic" w:hint="eastAsia"/>
          <w:szCs w:val="20"/>
          <w:lang w:eastAsia="ko-KR"/>
        </w:rPr>
        <w:t>향한</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선수들의</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노력</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그리고</w:t>
      </w:r>
      <w:r w:rsidR="005137A9" w:rsidRPr="00E26770">
        <w:rPr>
          <w:rFonts w:ascii="Malgun Gothic" w:eastAsia="Malgun Gothic" w:hAnsi="Malgun Gothic" w:hint="eastAsia"/>
          <w:szCs w:val="20"/>
          <w:lang w:val="en-GB" w:eastAsia="ko-KR"/>
        </w:rPr>
        <w:t xml:space="preserve"> </w:t>
      </w:r>
      <w:r w:rsidR="005137A9">
        <w:rPr>
          <w:rFonts w:ascii="Malgun Gothic" w:eastAsia="Malgun Gothic" w:hAnsi="Malgun Gothic" w:hint="eastAsia"/>
          <w:szCs w:val="20"/>
          <w:lang w:eastAsia="ko-KR"/>
        </w:rPr>
        <w:t>그</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앞에</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놓인</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여정</w:t>
      </w:r>
      <w:r w:rsidR="00C33067">
        <w:rPr>
          <w:rFonts w:ascii="Malgun Gothic" w:eastAsia="Malgun Gothic" w:hAnsi="Malgun Gothic" w:hint="eastAsia"/>
          <w:szCs w:val="20"/>
          <w:lang w:eastAsia="ko-KR"/>
        </w:rPr>
        <w:t>이</w:t>
      </w:r>
      <w:r w:rsidR="00C33067" w:rsidRPr="00E26770">
        <w:rPr>
          <w:rFonts w:ascii="Malgun Gothic" w:eastAsia="Malgun Gothic" w:hAnsi="Malgun Gothic" w:hint="eastAsia"/>
          <w:szCs w:val="20"/>
          <w:lang w:val="en-GB" w:eastAsia="ko-KR"/>
        </w:rPr>
        <w:t xml:space="preserve"> </w:t>
      </w:r>
      <w:r w:rsidR="00C33067">
        <w:rPr>
          <w:rFonts w:ascii="Malgun Gothic" w:eastAsia="Malgun Gothic" w:hAnsi="Malgun Gothic" w:hint="eastAsia"/>
          <w:szCs w:val="20"/>
          <w:lang w:eastAsia="ko-KR"/>
        </w:rPr>
        <w:t>될</w:t>
      </w:r>
      <w:r w:rsidR="00C33067" w:rsidRPr="00E26770">
        <w:rPr>
          <w:rFonts w:ascii="Malgun Gothic" w:eastAsia="Malgun Gothic" w:hAnsi="Malgun Gothic" w:hint="eastAsia"/>
          <w:szCs w:val="20"/>
          <w:lang w:val="en-GB" w:eastAsia="ko-KR"/>
        </w:rPr>
        <w:t xml:space="preserve"> </w:t>
      </w:r>
      <w:r w:rsidR="00C33067">
        <w:rPr>
          <w:rFonts w:ascii="Malgun Gothic" w:eastAsia="Malgun Gothic" w:hAnsi="Malgun Gothic" w:hint="eastAsia"/>
          <w:szCs w:val="20"/>
          <w:lang w:eastAsia="ko-KR"/>
        </w:rPr>
        <w:t>것</w:t>
      </w:r>
      <w:r w:rsidRPr="0021132F">
        <w:rPr>
          <w:rFonts w:ascii="Malgun Gothic" w:eastAsia="Malgun Gothic" w:hAnsi="Malgun Gothic" w:hint="eastAsia"/>
          <w:szCs w:val="20"/>
          <w:lang w:eastAsia="ko-KR"/>
        </w:rPr>
        <w:t>이다</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 </w:t>
      </w:r>
      <w:r w:rsidR="00166488">
        <w:rPr>
          <w:rFonts w:ascii="Malgun Gothic" w:eastAsia="Malgun Gothic" w:hAnsi="Malgun Gothic" w:hint="eastAsia"/>
          <w:szCs w:val="20"/>
          <w:lang w:eastAsia="ko-KR"/>
        </w:rPr>
        <w:t>또한</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 </w:t>
      </w:r>
      <w:r w:rsidR="00FC2375" w:rsidRPr="00FC2375">
        <w:rPr>
          <w:rFonts w:ascii="Malgun Gothic" w:eastAsia="Malgun Gothic" w:hAnsi="Malgun Gothic" w:hint="eastAsia"/>
          <w:szCs w:val="20"/>
          <w:lang w:eastAsia="ko-KR"/>
        </w:rPr>
        <w:t>팀의</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장비는</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주요</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기술</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파트너로</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참여하는</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프리미엄</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바이크</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업체</w:t>
      </w:r>
      <w:r w:rsidR="00FC2375" w:rsidRPr="00E26770">
        <w:rPr>
          <w:rFonts w:ascii="Malgun Gothic" w:eastAsia="Malgun Gothic" w:hAnsi="Malgun Gothic" w:hint="eastAsia"/>
          <w:szCs w:val="20"/>
          <w:lang w:val="en-GB" w:eastAsia="ko-KR"/>
        </w:rPr>
        <w:t xml:space="preserve"> BMC</w:t>
      </w:r>
      <w:r w:rsidR="00FC2375" w:rsidRPr="00FC2375">
        <w:rPr>
          <w:rFonts w:ascii="Malgun Gothic" w:eastAsia="Malgun Gothic" w:hAnsi="Malgun Gothic" w:hint="eastAsia"/>
          <w:szCs w:val="20"/>
          <w:lang w:eastAsia="ko-KR"/>
        </w:rPr>
        <w:t>를</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비롯한</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스위스</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사이클링</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회사의</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전문</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지식을</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기반으로</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제작될</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예정</w:t>
      </w:r>
      <w:r w:rsidR="00682591">
        <w:rPr>
          <w:rFonts w:ascii="Malgun Gothic" w:eastAsia="Malgun Gothic" w:hAnsi="Malgun Gothic" w:hint="eastAsia"/>
          <w:szCs w:val="20"/>
          <w:lang w:eastAsia="ko-KR"/>
        </w:rPr>
        <w:t>이</w:t>
      </w:r>
      <w:r w:rsidR="00FC2375" w:rsidRPr="00FC2375">
        <w:rPr>
          <w:rFonts w:ascii="Malgun Gothic" w:eastAsia="Malgun Gothic" w:hAnsi="Malgun Gothic" w:hint="eastAsia"/>
          <w:szCs w:val="20"/>
          <w:lang w:eastAsia="ko-KR"/>
        </w:rPr>
        <w:t>다</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이</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팀이</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누구인지</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그리고</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누구를</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위해</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사이클을</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타는지</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명백하게</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알</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수</w:t>
      </w:r>
      <w:r w:rsidR="00FC2375" w:rsidRPr="00E26770">
        <w:rPr>
          <w:rFonts w:ascii="Malgun Gothic" w:eastAsia="Malgun Gothic" w:hAnsi="Malgun Gothic" w:hint="eastAsia"/>
          <w:szCs w:val="20"/>
          <w:lang w:val="en-GB" w:eastAsia="ko-KR"/>
        </w:rPr>
        <w:t xml:space="preserve"> </w:t>
      </w:r>
      <w:r w:rsidR="00FC2375" w:rsidRPr="00FC2375">
        <w:rPr>
          <w:rFonts w:ascii="Malgun Gothic" w:eastAsia="Malgun Gothic" w:hAnsi="Malgun Gothic" w:hint="eastAsia"/>
          <w:szCs w:val="20"/>
          <w:lang w:eastAsia="ko-KR"/>
        </w:rPr>
        <w:t>있다</w:t>
      </w:r>
      <w:r w:rsidR="00FC2375" w:rsidRPr="00E26770">
        <w:rPr>
          <w:rFonts w:ascii="Malgun Gothic" w:eastAsia="Malgun Gothic" w:hAnsi="Malgun Gothic" w:hint="eastAsia"/>
          <w:szCs w:val="20"/>
          <w:lang w:val="en-GB" w:eastAsia="ko-KR"/>
        </w:rPr>
        <w:t>.</w:t>
      </w:r>
    </w:p>
    <w:p w14:paraId="02339EDA" w14:textId="77777777" w:rsidR="0021132F" w:rsidRDefault="0021132F" w:rsidP="001246D7">
      <w:pPr>
        <w:jc w:val="both"/>
        <w:rPr>
          <w:rFonts w:cs="Arial"/>
          <w:szCs w:val="20"/>
          <w:lang w:val="en-GB" w:eastAsia="ko-KR"/>
        </w:rPr>
      </w:pPr>
    </w:p>
    <w:p w14:paraId="1161AFD8" w14:textId="77777777" w:rsidR="0021132F" w:rsidRPr="00E26770" w:rsidRDefault="0021132F" w:rsidP="0021132F">
      <w:pPr>
        <w:spacing w:line="240" w:lineRule="auto"/>
        <w:rPr>
          <w:rFonts w:ascii="Malgun Gothic" w:eastAsia="Malgun Gothic" w:hAnsi="Malgun Gothic"/>
          <w:szCs w:val="20"/>
          <w:lang w:val="en-GB" w:eastAsia="ko-KR"/>
        </w:rPr>
      </w:pPr>
      <w:r w:rsidRPr="0021132F">
        <w:rPr>
          <w:rFonts w:ascii="Malgun Gothic" w:eastAsia="Malgun Gothic" w:hAnsi="Malgun Gothic" w:hint="eastAsia"/>
          <w:szCs w:val="20"/>
          <w:lang w:eastAsia="ko-KR"/>
        </w:rPr>
        <w:t>모든</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준비가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원만하더라도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팀이</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세계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유수의</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대회에서</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우승하는데</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필요할</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잠재력을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최대한으로</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끌어올리는데는</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시간이</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걸릴</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것이다</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하지만</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 </w:t>
      </w:r>
      <w:r w:rsidRPr="0021132F">
        <w:rPr>
          <w:rFonts w:ascii="Malgun Gothic" w:eastAsia="Malgun Gothic" w:hAnsi="Malgun Gothic" w:hint="eastAsia"/>
          <w:szCs w:val="20"/>
          <w:lang w:eastAsia="ko-KR"/>
        </w:rPr>
        <w:t>튜더</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프로</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사이클링팀은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첫</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경기로</w:t>
      </w:r>
      <w:r w:rsidRPr="00E26770">
        <w:rPr>
          <w:rFonts w:ascii="Malgun Gothic" w:eastAsia="Malgun Gothic" w:hAnsi="Malgun Gothic" w:hint="eastAsia"/>
          <w:szCs w:val="20"/>
          <w:lang w:val="en-GB" w:eastAsia="ko-KR"/>
        </w:rPr>
        <w:t xml:space="preserve"> </w:t>
      </w:r>
      <w:r w:rsidRPr="00E26770">
        <w:rPr>
          <w:rFonts w:ascii="Malgun Gothic" w:eastAsia="Malgun Gothic" w:hAnsi="Malgun Gothic"/>
          <w:szCs w:val="20"/>
          <w:lang w:val="en-GB" w:eastAsia="ko-KR"/>
        </w:rPr>
        <w:t>2022</w:t>
      </w:r>
      <w:r w:rsidRPr="0021132F">
        <w:rPr>
          <w:rFonts w:ascii="Malgun Gothic" w:eastAsia="Malgun Gothic" w:hAnsi="Malgun Gothic" w:hint="eastAsia"/>
          <w:szCs w:val="20"/>
          <w:lang w:eastAsia="ko-KR"/>
        </w:rPr>
        <w:t>년</w:t>
      </w:r>
      <w:r w:rsidRPr="00E26770">
        <w:rPr>
          <w:rFonts w:ascii="Malgun Gothic" w:eastAsia="Malgun Gothic" w:hAnsi="Malgun Gothic" w:hint="eastAsia"/>
          <w:szCs w:val="20"/>
          <w:lang w:val="en-GB" w:eastAsia="ko-KR"/>
        </w:rPr>
        <w:t xml:space="preserve"> </w:t>
      </w:r>
      <w:r w:rsidRPr="00E26770">
        <w:rPr>
          <w:rFonts w:ascii="Malgun Gothic" w:eastAsia="Malgun Gothic" w:hAnsi="Malgun Gothic"/>
          <w:szCs w:val="20"/>
          <w:lang w:val="en-GB" w:eastAsia="ko-KR"/>
        </w:rPr>
        <w:t>5</w:t>
      </w:r>
      <w:r w:rsidRPr="0021132F">
        <w:rPr>
          <w:rFonts w:ascii="Malgun Gothic" w:eastAsia="Malgun Gothic" w:hAnsi="Malgun Gothic" w:hint="eastAsia"/>
          <w:szCs w:val="20"/>
          <w:lang w:eastAsia="ko-KR"/>
        </w:rPr>
        <w:t>월</w:t>
      </w:r>
      <w:r w:rsidRPr="00E26770">
        <w:rPr>
          <w:rFonts w:ascii="Malgun Gothic" w:eastAsia="Malgun Gothic" w:hAnsi="Malgun Gothic" w:hint="eastAsia"/>
          <w:szCs w:val="20"/>
          <w:lang w:val="en-GB" w:eastAsia="ko-KR"/>
        </w:rPr>
        <w:t xml:space="preserve"> </w:t>
      </w:r>
      <w:r w:rsidRPr="00E26770">
        <w:rPr>
          <w:rFonts w:ascii="Malgun Gothic" w:eastAsia="Malgun Gothic" w:hAnsi="Malgun Gothic"/>
          <w:szCs w:val="20"/>
          <w:lang w:val="en-GB" w:eastAsia="ko-KR"/>
        </w:rPr>
        <w:t>15</w:t>
      </w:r>
      <w:r w:rsidRPr="0021132F">
        <w:rPr>
          <w:rFonts w:ascii="Malgun Gothic" w:eastAsia="Malgun Gothic" w:hAnsi="Malgun Gothic" w:hint="eastAsia"/>
          <w:szCs w:val="20"/>
          <w:lang w:eastAsia="ko-KR"/>
        </w:rPr>
        <w:t>일</w:t>
      </w:r>
      <w:r w:rsidRPr="00E26770">
        <w:rPr>
          <w:rFonts w:ascii="Malgun Gothic" w:eastAsia="Malgun Gothic" w:hAnsi="Malgun Gothic"/>
          <w:szCs w:val="20"/>
          <w:lang w:val="en-GB" w:eastAsia="ko-KR"/>
        </w:rPr>
        <w:t xml:space="preserve"> </w:t>
      </w:r>
      <w:r w:rsidRPr="0021132F">
        <w:rPr>
          <w:rFonts w:ascii="Malgun Gothic" w:eastAsia="Malgun Gothic" w:hAnsi="Malgun Gothic" w:hint="eastAsia"/>
          <w:szCs w:val="20"/>
          <w:lang w:eastAsia="ko-KR"/>
        </w:rPr>
        <w:t>파리</w:t>
      </w:r>
      <w:r w:rsidRPr="00E26770">
        <w:rPr>
          <w:rFonts w:ascii="Malgun Gothic" w:eastAsia="Malgun Gothic" w:hAnsi="Malgun Gothic" w:hint="eastAsia"/>
          <w:szCs w:val="20"/>
          <w:lang w:val="en-GB" w:eastAsia="ko-KR"/>
        </w:rPr>
        <w:t>-</w:t>
      </w:r>
      <w:r w:rsidRPr="0021132F">
        <w:rPr>
          <w:rFonts w:ascii="Malgun Gothic" w:eastAsia="Malgun Gothic" w:hAnsi="Malgun Gothic" w:hint="eastAsia"/>
          <w:szCs w:val="20"/>
          <w:lang w:eastAsia="ko-KR"/>
        </w:rPr>
        <w:t>루베</w:t>
      </w:r>
      <w:r w:rsidRPr="00E26770">
        <w:rPr>
          <w:rFonts w:ascii="Malgun Gothic" w:eastAsia="Malgun Gothic" w:hAnsi="Malgun Gothic" w:hint="eastAsia"/>
          <w:szCs w:val="20"/>
          <w:lang w:val="en-GB" w:eastAsia="ko-KR"/>
        </w:rPr>
        <w:t xml:space="preserve"> </w:t>
      </w:r>
      <w:r w:rsidRPr="00E26770">
        <w:rPr>
          <w:rFonts w:ascii="Malgun Gothic" w:eastAsia="Malgun Gothic" w:hAnsi="Malgun Gothic"/>
          <w:szCs w:val="20"/>
          <w:lang w:val="en-GB" w:eastAsia="ko-KR"/>
        </w:rPr>
        <w:t>U23(Paris-Roubaix U23)</w:t>
      </w:r>
      <w:r w:rsidRPr="0021132F">
        <w:rPr>
          <w:rFonts w:ascii="Malgun Gothic" w:eastAsia="Malgun Gothic" w:hAnsi="Malgun Gothic" w:hint="eastAsia"/>
          <w:szCs w:val="20"/>
          <w:lang w:eastAsia="ko-KR"/>
        </w:rPr>
        <w:t>에</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참가한다</w:t>
      </w:r>
      <w:r w:rsidRPr="00E26770">
        <w:rPr>
          <w:rFonts w:ascii="Malgun Gothic" w:eastAsia="Malgun Gothic" w:hAnsi="Malgun Gothic" w:hint="eastAsia"/>
          <w:szCs w:val="20"/>
          <w:lang w:val="en-GB" w:eastAsia="ko-KR"/>
        </w:rPr>
        <w:t>.</w:t>
      </w:r>
      <w:r w:rsidRPr="00E26770">
        <w:rPr>
          <w:rFonts w:ascii="Malgun Gothic" w:eastAsia="Malgun Gothic" w:hAnsi="Malgun Gothic"/>
          <w:szCs w:val="20"/>
          <w:lang w:val="en-GB" w:eastAsia="ko-KR"/>
        </w:rPr>
        <w:t xml:space="preserve"> </w:t>
      </w:r>
      <w:r w:rsidRPr="0021132F">
        <w:rPr>
          <w:rFonts w:ascii="Malgun Gothic" w:eastAsia="Malgun Gothic" w:hAnsi="Malgun Gothic"/>
          <w:szCs w:val="20"/>
          <w:lang w:eastAsia="ko-KR"/>
        </w:rPr>
        <w:t>이후</w:t>
      </w:r>
      <w:r w:rsidRPr="00E26770">
        <w:rPr>
          <w:rFonts w:ascii="Malgun Gothic" w:eastAsia="Malgun Gothic" w:hAnsi="Malgun Gothic"/>
          <w:szCs w:val="20"/>
          <w:lang w:val="en-GB" w:eastAsia="ko-KR"/>
        </w:rPr>
        <w:t xml:space="preserve"> UCI </w:t>
      </w:r>
      <w:r w:rsidRPr="0021132F">
        <w:rPr>
          <w:rFonts w:ascii="Malgun Gothic" w:eastAsia="Malgun Gothic" w:hAnsi="Malgun Gothic" w:hint="eastAsia"/>
          <w:szCs w:val="20"/>
          <w:lang w:eastAsia="ko-KR"/>
        </w:rPr>
        <w:t>컨티넨탈</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클래스</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대회</w:t>
      </w:r>
      <w:r w:rsidR="00AA4272">
        <w:rPr>
          <w:rFonts w:ascii="Malgun Gothic" w:eastAsia="Malgun Gothic" w:hAnsi="Malgun Gothic" w:hint="eastAsia"/>
          <w:szCs w:val="20"/>
          <w:lang w:eastAsia="ko-KR"/>
        </w:rPr>
        <w:t>에</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참가하면서</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역량</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향상</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정도를</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조절하며</w:t>
      </w:r>
      <w:r w:rsidRPr="00E26770">
        <w:rPr>
          <w:rFonts w:ascii="Malgun Gothic" w:eastAsia="Malgun Gothic" w:hAnsi="Malgun Gothic" w:hint="eastAsia"/>
          <w:szCs w:val="20"/>
          <w:lang w:val="en-GB" w:eastAsia="ko-KR"/>
        </w:rPr>
        <w:t xml:space="preserve"> </w:t>
      </w:r>
      <w:r w:rsidRPr="00E26770">
        <w:rPr>
          <w:rFonts w:ascii="Malgun Gothic" w:eastAsia="Malgun Gothic" w:hAnsi="Malgun Gothic"/>
          <w:szCs w:val="20"/>
          <w:lang w:val="en-GB" w:eastAsia="ko-KR"/>
        </w:rPr>
        <w:t>2022</w:t>
      </w:r>
      <w:r w:rsidRPr="0021132F">
        <w:rPr>
          <w:rFonts w:ascii="Malgun Gothic" w:eastAsia="Malgun Gothic" w:hAnsi="Malgun Gothic" w:hint="eastAsia"/>
          <w:szCs w:val="20"/>
          <w:lang w:eastAsia="ko-KR"/>
        </w:rPr>
        <w:t>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남은</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시즌을</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보낼</w:t>
      </w:r>
      <w:r w:rsidRPr="00E26770">
        <w:rPr>
          <w:rFonts w:ascii="Malgun Gothic" w:eastAsia="Malgun Gothic" w:hAnsi="Malgun Gothic" w:hint="eastAsia"/>
          <w:szCs w:val="20"/>
          <w:lang w:val="en-GB" w:eastAsia="ko-KR"/>
        </w:rPr>
        <w:t xml:space="preserve"> </w:t>
      </w:r>
      <w:r w:rsidRPr="0021132F">
        <w:rPr>
          <w:rFonts w:ascii="Malgun Gothic" w:eastAsia="Malgun Gothic" w:hAnsi="Malgun Gothic" w:hint="eastAsia"/>
          <w:szCs w:val="20"/>
          <w:lang w:eastAsia="ko-KR"/>
        </w:rPr>
        <w:t>예정이다</w:t>
      </w:r>
      <w:r w:rsidRPr="00E26770">
        <w:rPr>
          <w:rFonts w:ascii="Malgun Gothic" w:eastAsia="Malgun Gothic" w:hAnsi="Malgun Gothic" w:hint="eastAsia"/>
          <w:szCs w:val="20"/>
          <w:lang w:val="en-GB" w:eastAsia="ko-KR"/>
        </w:rPr>
        <w:t xml:space="preserve">. </w:t>
      </w:r>
    </w:p>
    <w:p w14:paraId="6BA3B01C" w14:textId="77777777" w:rsidR="0021132F" w:rsidRPr="00E26770" w:rsidRDefault="0021132F" w:rsidP="001246D7">
      <w:pPr>
        <w:jc w:val="both"/>
        <w:rPr>
          <w:rFonts w:cs="Arial"/>
          <w:szCs w:val="20"/>
          <w:lang w:val="en-GB" w:eastAsia="ko-KR"/>
        </w:rPr>
      </w:pPr>
    </w:p>
    <w:p w14:paraId="01A80D53" w14:textId="77777777" w:rsidR="0021132F" w:rsidRPr="00E26770" w:rsidRDefault="0021132F" w:rsidP="001246D7">
      <w:pPr>
        <w:jc w:val="both"/>
        <w:rPr>
          <w:rFonts w:ascii="Malgun Gothic" w:eastAsia="Malgun Gothic" w:hAnsi="Malgun Gothic" w:cs="Arial"/>
          <w:szCs w:val="20"/>
          <w:lang w:val="en-GB" w:eastAsia="ko-KR"/>
        </w:rPr>
      </w:pPr>
      <w:r w:rsidRPr="0021132F">
        <w:rPr>
          <w:rFonts w:ascii="Malgun Gothic" w:eastAsia="Malgun Gothic" w:hAnsi="Malgun Gothic" w:cs="Arial" w:hint="eastAsia"/>
          <w:szCs w:val="20"/>
          <w:lang w:eastAsia="ko-KR"/>
        </w:rPr>
        <w:t>이들</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대회를</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통해</w:t>
      </w:r>
      <w:r w:rsidRPr="00E26770">
        <w:rPr>
          <w:rFonts w:ascii="Malgun Gothic" w:eastAsia="Malgun Gothic" w:hAnsi="Malgun Gothic" w:cs="Arial" w:hint="eastAsia"/>
          <w:szCs w:val="20"/>
          <w:lang w:val="en-GB" w:eastAsia="ko-KR"/>
        </w:rPr>
        <w:t xml:space="preserve"> 2023</w:t>
      </w:r>
      <w:r w:rsidRPr="0021132F">
        <w:rPr>
          <w:rFonts w:ascii="Malgun Gothic" w:eastAsia="Malgun Gothic" w:hAnsi="Malgun Gothic" w:cs="Arial" w:hint="eastAsia"/>
          <w:szCs w:val="20"/>
          <w:lang w:eastAsia="ko-KR"/>
        </w:rPr>
        <w:t>년</w:t>
      </w:r>
      <w:r w:rsidRPr="00E26770">
        <w:rPr>
          <w:rFonts w:ascii="Malgun Gothic" w:eastAsia="Malgun Gothic" w:hAnsi="Malgun Gothic" w:cs="Arial" w:hint="eastAsia"/>
          <w:szCs w:val="20"/>
          <w:lang w:val="en-GB" w:eastAsia="ko-KR"/>
        </w:rPr>
        <w:t xml:space="preserve"> </w:t>
      </w:r>
      <w:r w:rsidR="007905D8" w:rsidRPr="00E26770">
        <w:rPr>
          <w:rFonts w:ascii="Malgun Gothic" w:eastAsia="Malgun Gothic" w:hAnsi="Malgun Gothic" w:cs="Arial"/>
          <w:szCs w:val="20"/>
          <w:lang w:val="en-GB" w:eastAsia="ko-KR"/>
        </w:rPr>
        <w:t xml:space="preserve">UCI </w:t>
      </w:r>
      <w:r w:rsidRPr="0021132F">
        <w:rPr>
          <w:rFonts w:ascii="Malgun Gothic" w:eastAsia="Malgun Gothic" w:hAnsi="Malgun Gothic" w:cs="Arial" w:hint="eastAsia"/>
          <w:szCs w:val="20"/>
          <w:lang w:eastAsia="ko-KR"/>
        </w:rPr>
        <w:t>프로팀</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시즌</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참가를</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준비하고</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기량을</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끌어올리며</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궁극적으로는</w:t>
      </w:r>
      <w:r w:rsidRPr="00E26770">
        <w:rPr>
          <w:rFonts w:ascii="Malgun Gothic" w:eastAsia="Malgun Gothic" w:hAnsi="Malgun Gothic" w:cs="Arial" w:hint="eastAsia"/>
          <w:szCs w:val="20"/>
          <w:lang w:val="en-GB" w:eastAsia="ko-KR"/>
        </w:rPr>
        <w:t xml:space="preserve"> 2024</w:t>
      </w:r>
      <w:r w:rsidRPr="0021132F">
        <w:rPr>
          <w:rFonts w:ascii="Malgun Gothic" w:eastAsia="Malgun Gothic" w:hAnsi="Malgun Gothic" w:cs="Arial" w:hint="eastAsia"/>
          <w:szCs w:val="20"/>
          <w:lang w:eastAsia="ko-KR"/>
        </w:rPr>
        <w:t>년</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시즌에</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세계적으로</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가장</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권위있는</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대회</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출전</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자격을</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따는</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것을</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목표로</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하고</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있다</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아울러</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팀의</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차세대</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구성원</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모집과</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훈련</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체계도</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마련할</w:t>
      </w:r>
      <w:r w:rsidRPr="00E26770">
        <w:rPr>
          <w:rFonts w:ascii="Malgun Gothic" w:eastAsia="Malgun Gothic" w:hAnsi="Malgun Gothic" w:cs="Arial" w:hint="eastAsia"/>
          <w:szCs w:val="20"/>
          <w:lang w:val="en-GB" w:eastAsia="ko-KR"/>
        </w:rPr>
        <w:t xml:space="preserve"> </w:t>
      </w:r>
      <w:r w:rsidRPr="0021132F">
        <w:rPr>
          <w:rFonts w:ascii="Malgun Gothic" w:eastAsia="Malgun Gothic" w:hAnsi="Malgun Gothic" w:cs="Arial" w:hint="eastAsia"/>
          <w:szCs w:val="20"/>
          <w:lang w:eastAsia="ko-KR"/>
        </w:rPr>
        <w:t>예정이다</w:t>
      </w:r>
      <w:r w:rsidRPr="00E26770">
        <w:rPr>
          <w:rFonts w:ascii="Malgun Gothic" w:eastAsia="Malgun Gothic" w:hAnsi="Malgun Gothic" w:cs="Arial" w:hint="eastAsia"/>
          <w:szCs w:val="20"/>
          <w:lang w:val="en-GB" w:eastAsia="ko-KR"/>
        </w:rPr>
        <w:t>.</w:t>
      </w:r>
    </w:p>
    <w:p w14:paraId="2713D30A" w14:textId="77777777" w:rsidR="0086545D" w:rsidRDefault="0086545D" w:rsidP="0086545D">
      <w:pPr>
        <w:jc w:val="both"/>
        <w:rPr>
          <w:lang w:val="en-US" w:eastAsia="ko-KR"/>
        </w:rPr>
      </w:pPr>
    </w:p>
    <w:p w14:paraId="3E93EEB7" w14:textId="77777777" w:rsidR="0021132F" w:rsidRPr="00E26770" w:rsidRDefault="0021132F" w:rsidP="0021132F">
      <w:pPr>
        <w:spacing w:line="240" w:lineRule="auto"/>
        <w:rPr>
          <w:rFonts w:ascii="Malgun Gothic" w:eastAsia="Malgun Gothic" w:hAnsi="Malgun Gothic"/>
          <w:szCs w:val="20"/>
          <w:lang w:val="en-US" w:eastAsia="ko-KR"/>
        </w:rPr>
      </w:pPr>
      <w:r w:rsidRPr="0021132F">
        <w:rPr>
          <w:rFonts w:ascii="Malgun Gothic" w:eastAsia="Malgun Gothic" w:hAnsi="Malgun Gothic" w:hint="eastAsia"/>
          <w:szCs w:val="20"/>
          <w:lang w:eastAsia="ko-KR"/>
        </w:rPr>
        <w:t>이제</w:t>
      </w:r>
      <w:r w:rsidRPr="00E26770">
        <w:rPr>
          <w:rFonts w:ascii="Malgun Gothic" w:eastAsia="Malgun Gothic" w:hAnsi="Malgun Gothic" w:hint="eastAsia"/>
          <w:szCs w:val="20"/>
          <w:lang w:val="en-US" w:eastAsia="ko-KR"/>
        </w:rPr>
        <w:t xml:space="preserve"> </w:t>
      </w:r>
      <w:r w:rsidR="00DE7065">
        <w:rPr>
          <w:rFonts w:ascii="Malgun Gothic" w:eastAsia="Malgun Gothic" w:hAnsi="Malgun Gothic" w:hint="eastAsia"/>
          <w:szCs w:val="20"/>
          <w:lang w:eastAsia="ko-KR"/>
        </w:rPr>
        <w:t>대담</w:t>
      </w:r>
      <w:r w:rsidRPr="0021132F">
        <w:rPr>
          <w:rFonts w:ascii="Malgun Gothic" w:eastAsia="Malgun Gothic" w:hAnsi="Malgun Gothic" w:hint="eastAsia"/>
          <w:szCs w:val="20"/>
          <w:lang w:eastAsia="ko-KR"/>
        </w:rPr>
        <w:t>하게</w:t>
      </w:r>
      <w:r w:rsidRPr="00E26770">
        <w:rPr>
          <w:rFonts w:ascii="Malgun Gothic" w:eastAsia="Malgun Gothic" w:hAnsi="Malgun Gothic" w:hint="eastAsia"/>
          <w:szCs w:val="20"/>
          <w:lang w:val="en-US" w:eastAsia="ko-KR"/>
        </w:rPr>
        <w:t xml:space="preserve"> </w:t>
      </w:r>
      <w:r w:rsidRPr="0021132F">
        <w:rPr>
          <w:rFonts w:ascii="Malgun Gothic" w:eastAsia="Malgun Gothic" w:hAnsi="Malgun Gothic" w:hint="eastAsia"/>
          <w:szCs w:val="20"/>
          <w:lang w:eastAsia="ko-KR"/>
        </w:rPr>
        <w:t>도전하고</w:t>
      </w:r>
      <w:r w:rsidRPr="00E26770">
        <w:rPr>
          <w:rFonts w:ascii="Malgun Gothic" w:eastAsia="Malgun Gothic" w:hAnsi="Malgun Gothic" w:hint="eastAsia"/>
          <w:szCs w:val="20"/>
          <w:lang w:val="en-US" w:eastAsia="ko-KR"/>
        </w:rPr>
        <w:t xml:space="preserve">, </w:t>
      </w:r>
      <w:r w:rsidRPr="0021132F">
        <w:rPr>
          <w:rFonts w:ascii="Malgun Gothic" w:eastAsia="Malgun Gothic" w:hAnsi="Malgun Gothic" w:hint="eastAsia"/>
          <w:szCs w:val="20"/>
          <w:lang w:eastAsia="ko-KR"/>
        </w:rPr>
        <w:t>리드하며</w:t>
      </w:r>
      <w:r w:rsidRPr="00E26770">
        <w:rPr>
          <w:rFonts w:ascii="Malgun Gothic" w:eastAsia="Malgun Gothic" w:hAnsi="Malgun Gothic" w:hint="eastAsia"/>
          <w:szCs w:val="20"/>
          <w:lang w:val="en-US" w:eastAsia="ko-KR"/>
        </w:rPr>
        <w:t xml:space="preserve">, </w:t>
      </w:r>
      <w:r w:rsidRPr="0021132F">
        <w:rPr>
          <w:rFonts w:ascii="Malgun Gothic" w:eastAsia="Malgun Gothic" w:hAnsi="Malgun Gothic" w:hint="eastAsia"/>
          <w:szCs w:val="20"/>
          <w:lang w:eastAsia="ko-KR"/>
        </w:rPr>
        <w:t>승리할</w:t>
      </w:r>
      <w:r w:rsidRPr="00E26770">
        <w:rPr>
          <w:rFonts w:ascii="Malgun Gothic" w:eastAsia="Malgun Gothic" w:hAnsi="Malgun Gothic" w:hint="eastAsia"/>
          <w:szCs w:val="20"/>
          <w:lang w:val="en-US" w:eastAsia="ko-KR"/>
        </w:rPr>
        <w:t xml:space="preserve"> </w:t>
      </w:r>
      <w:r w:rsidRPr="0021132F">
        <w:rPr>
          <w:rFonts w:ascii="Malgun Gothic" w:eastAsia="Malgun Gothic" w:hAnsi="Malgun Gothic" w:hint="eastAsia"/>
          <w:szCs w:val="20"/>
          <w:lang w:eastAsia="ko-KR"/>
        </w:rPr>
        <w:t>때이다</w:t>
      </w:r>
      <w:r w:rsidR="005C0D01" w:rsidRPr="00E26770">
        <w:rPr>
          <w:rFonts w:ascii="Malgun Gothic" w:eastAsia="Malgun Gothic" w:hAnsi="Malgun Gothic" w:hint="eastAsia"/>
          <w:szCs w:val="20"/>
          <w:lang w:val="en-US" w:eastAsia="ko-KR"/>
        </w:rPr>
        <w:t>.</w:t>
      </w:r>
    </w:p>
    <w:p w14:paraId="4C39BDC8" w14:textId="77777777" w:rsidR="005C0D01" w:rsidRPr="00E26770" w:rsidRDefault="005C0D01" w:rsidP="0021132F">
      <w:pPr>
        <w:spacing w:line="240" w:lineRule="auto"/>
        <w:rPr>
          <w:rFonts w:ascii="Malgun Gothic" w:eastAsia="Malgun Gothic" w:hAnsi="Malgun Gothic"/>
          <w:szCs w:val="20"/>
          <w:lang w:val="en-US" w:eastAsia="ko-KR"/>
        </w:rPr>
      </w:pPr>
    </w:p>
    <w:p w14:paraId="5E3274FA" w14:textId="77777777" w:rsidR="005C0D01" w:rsidRPr="001246D7" w:rsidRDefault="005C0D01" w:rsidP="005C0D01">
      <w:pPr>
        <w:jc w:val="both"/>
        <w:rPr>
          <w:rFonts w:cs="Arial"/>
          <w:szCs w:val="20"/>
          <w:lang w:val="en-US" w:eastAsia="ko-KR"/>
        </w:rPr>
      </w:pPr>
      <w:r w:rsidRPr="001246D7">
        <w:rPr>
          <w:rFonts w:cs="Arial"/>
          <w:szCs w:val="20"/>
          <w:lang w:val="en-GB" w:eastAsia="ko-KR"/>
        </w:rPr>
        <w:t>#BornToDare</w:t>
      </w:r>
    </w:p>
    <w:p w14:paraId="50BE740F" w14:textId="77777777" w:rsidR="009434E4" w:rsidRPr="0021132F" w:rsidRDefault="009434E4" w:rsidP="0086545D">
      <w:pPr>
        <w:jc w:val="both"/>
        <w:rPr>
          <w:rFonts w:ascii="Malgun Gothic" w:eastAsia="Malgun Gothic" w:hAnsi="Malgun Gothic"/>
          <w:lang w:val="en-US" w:eastAsia="ko-KR"/>
        </w:rPr>
      </w:pPr>
    </w:p>
    <w:p w14:paraId="35774A1A" w14:textId="77777777" w:rsidR="0021132F" w:rsidRPr="00E26770" w:rsidRDefault="0021132F" w:rsidP="0021132F">
      <w:pPr>
        <w:spacing w:line="240" w:lineRule="auto"/>
        <w:rPr>
          <w:rFonts w:ascii="Malgun Gothic" w:eastAsia="Malgun Gothic" w:hAnsi="Malgun Gothic"/>
          <w:b/>
          <w:szCs w:val="20"/>
          <w:lang w:val="en-US" w:eastAsia="ko-KR"/>
        </w:rPr>
      </w:pPr>
      <w:r w:rsidRPr="00E26770">
        <w:rPr>
          <w:rFonts w:ascii="Malgun Gothic" w:eastAsia="Malgun Gothic" w:hAnsi="Malgun Gothic"/>
          <w:b/>
          <w:szCs w:val="20"/>
          <w:lang w:val="en-US" w:eastAsia="ko-KR"/>
        </w:rPr>
        <w:t xml:space="preserve">TUDOR </w:t>
      </w:r>
      <w:r w:rsidRPr="0021132F">
        <w:rPr>
          <w:rFonts w:ascii="Malgun Gothic" w:eastAsia="Malgun Gothic" w:hAnsi="Malgun Gothic" w:hint="eastAsia"/>
          <w:bCs/>
          <w:szCs w:val="20"/>
          <w:lang w:eastAsia="ko-KR"/>
        </w:rPr>
        <w:t>소개</w:t>
      </w:r>
    </w:p>
    <w:p w14:paraId="3C629B71" w14:textId="77777777" w:rsidR="0021132F" w:rsidRPr="00E26770" w:rsidRDefault="0021132F" w:rsidP="0021132F">
      <w:pPr>
        <w:spacing w:line="240" w:lineRule="auto"/>
        <w:rPr>
          <w:rFonts w:ascii="Malgun Gothic" w:eastAsia="Malgun Gothic" w:hAnsi="Malgun Gothic"/>
          <w:b/>
          <w:szCs w:val="20"/>
          <w:lang w:val="en-US" w:eastAsia="ko-KR"/>
        </w:rPr>
      </w:pPr>
      <w:r w:rsidRPr="0021132F">
        <w:rPr>
          <w:rStyle w:val="A3"/>
          <w:rFonts w:ascii="Malgun Gothic" w:eastAsia="Malgun Gothic" w:hAnsi="Malgun Gothic"/>
          <w:sz w:val="20"/>
          <w:szCs w:val="20"/>
          <w:lang w:eastAsia="ko-KR"/>
        </w:rPr>
        <w:t>튜더는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섬세한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스타일과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입증된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신뢰성</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그리고</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우수한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품질의</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시계를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합리적인</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가격에</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제공하는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스위스</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시계</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브랜드이다</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sz w:val="20"/>
          <w:szCs w:val="20"/>
          <w:lang w:eastAsia="ko-KR"/>
        </w:rPr>
        <w:t>튜더의</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역사는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롤렉스의</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설립자</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한스</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빌스도르프</w:t>
      </w:r>
      <w:r w:rsidRPr="00E26770">
        <w:rPr>
          <w:rStyle w:val="A3"/>
          <w:rFonts w:ascii="Malgun Gothic" w:eastAsia="Malgun Gothic" w:hAnsi="Malgun Gothic" w:cs="MetaPro-Light"/>
          <w:sz w:val="20"/>
          <w:szCs w:val="20"/>
          <w:lang w:val="en-US" w:eastAsia="ko-KR"/>
        </w:rPr>
        <w:t>(Hans Wilsdorf)</w:t>
      </w:r>
      <w:r w:rsidRPr="0021132F">
        <w:rPr>
          <w:rStyle w:val="A3"/>
          <w:rFonts w:ascii="Malgun Gothic" w:eastAsia="Malgun Gothic" w:hAnsi="Malgun Gothic" w:hint="eastAsia"/>
          <w:sz w:val="20"/>
          <w:szCs w:val="20"/>
          <w:lang w:eastAsia="ko-KR"/>
        </w:rPr>
        <w:t>가</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튜더</w:t>
      </w:r>
      <w:r w:rsidRPr="00E26770">
        <w:rPr>
          <w:rStyle w:val="A3"/>
          <w:rFonts w:ascii="Malgun Gothic" w:eastAsia="Malgun Gothic" w:hAnsi="Malgun Gothic" w:cs="MetaPro-Light"/>
          <w:sz w:val="20"/>
          <w:szCs w:val="20"/>
          <w:lang w:val="en-US" w:eastAsia="ko-KR"/>
        </w:rPr>
        <w:t>(The Tudor)</w:t>
      </w:r>
      <w:r w:rsidRPr="00E26770">
        <w:rPr>
          <w:rStyle w:val="A3"/>
          <w:rFonts w:ascii="Malgun Gothic" w:eastAsia="Malgun Gothic" w:hAnsi="Malgun Gothic"/>
          <w:sz w:val="20"/>
          <w:szCs w:val="20"/>
          <w:lang w:val="en-US" w:eastAsia="ko-KR"/>
        </w:rPr>
        <w:t>’</w:t>
      </w:r>
      <w:r w:rsidRPr="0021132F">
        <w:rPr>
          <w:rStyle w:val="A3"/>
          <w:rFonts w:ascii="Malgun Gothic" w:eastAsia="Malgun Gothic" w:hAnsi="Malgun Gothic" w:hint="eastAsia"/>
          <w:sz w:val="20"/>
          <w:szCs w:val="20"/>
          <w:lang w:eastAsia="ko-KR"/>
        </w:rPr>
        <w:t>라는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상표를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등록한</w:t>
      </w:r>
      <w:r w:rsidRPr="00E26770">
        <w:rPr>
          <w:rStyle w:val="A3"/>
          <w:rFonts w:ascii="Malgun Gothic" w:eastAsia="Malgun Gothic" w:hAnsi="Malgun Gothic"/>
          <w:sz w:val="20"/>
          <w:szCs w:val="20"/>
          <w:lang w:val="en-US" w:eastAsia="ko-KR"/>
        </w:rPr>
        <w:t xml:space="preserve"> </w:t>
      </w:r>
      <w:r w:rsidRPr="00E26770">
        <w:rPr>
          <w:rStyle w:val="A3"/>
          <w:rFonts w:ascii="Malgun Gothic" w:eastAsia="Malgun Gothic" w:hAnsi="Malgun Gothic" w:cs="MetaPro-Light"/>
          <w:sz w:val="20"/>
          <w:szCs w:val="20"/>
          <w:lang w:val="en-US" w:eastAsia="ko-KR"/>
        </w:rPr>
        <w:t>1926</w:t>
      </w:r>
      <w:r w:rsidRPr="0021132F">
        <w:rPr>
          <w:rStyle w:val="A3"/>
          <w:rFonts w:ascii="Malgun Gothic" w:eastAsia="Malgun Gothic" w:hAnsi="Malgun Gothic" w:hint="eastAsia"/>
          <w:sz w:val="20"/>
          <w:szCs w:val="20"/>
          <w:lang w:eastAsia="ko-KR"/>
        </w:rPr>
        <w:t>년으로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거슬러</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올라간다</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그</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후</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그는</w:t>
      </w:r>
      <w:r w:rsidRPr="00E26770">
        <w:rPr>
          <w:rStyle w:val="A3"/>
          <w:rFonts w:ascii="Malgun Gothic" w:eastAsia="Malgun Gothic" w:hAnsi="Malgun Gothic"/>
          <w:sz w:val="20"/>
          <w:szCs w:val="20"/>
          <w:lang w:val="en-US" w:eastAsia="ko-KR"/>
        </w:rPr>
        <w:t xml:space="preserve"> </w:t>
      </w:r>
      <w:r w:rsidRPr="00E26770">
        <w:rPr>
          <w:rStyle w:val="A3"/>
          <w:rFonts w:ascii="Malgun Gothic" w:eastAsia="Malgun Gothic" w:hAnsi="Malgun Gothic" w:cs="MetaPro-Light"/>
          <w:sz w:val="20"/>
          <w:szCs w:val="20"/>
          <w:lang w:val="en-US" w:eastAsia="ko-KR"/>
        </w:rPr>
        <w:t>1946</w:t>
      </w:r>
      <w:r w:rsidRPr="0021132F">
        <w:rPr>
          <w:rStyle w:val="A3"/>
          <w:rFonts w:ascii="Malgun Gothic" w:eastAsia="Malgun Gothic" w:hAnsi="Malgun Gothic" w:hint="eastAsia"/>
          <w:sz w:val="20"/>
          <w:szCs w:val="20"/>
          <w:lang w:eastAsia="ko-KR"/>
        </w:rPr>
        <w:t>년</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더욱</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합리적인</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가격대로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롤렉스에</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버금가는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우수한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품질과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신뢰성을</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갖춘</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시계를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제공하고자</w:t>
      </w:r>
      <w:r w:rsidRPr="00E26770">
        <w:rPr>
          <w:rStyle w:val="A3"/>
          <w:rFonts w:ascii="Malgun Gothic" w:eastAsia="Malgun Gothic" w:hAnsi="Malgun Gothic"/>
          <w:sz w:val="20"/>
          <w:szCs w:val="20"/>
          <w:lang w:val="en-US" w:eastAsia="ko-KR"/>
        </w:rPr>
        <w:t xml:space="preserve"> </w:t>
      </w:r>
      <w:r w:rsidRPr="00E26770">
        <w:rPr>
          <w:rStyle w:val="A3"/>
          <w:rFonts w:ascii="Malgun Gothic" w:eastAsia="Malgun Gothic" w:hAnsi="Malgun Gothic" w:cs="MetaPro-Light"/>
          <w:sz w:val="20"/>
          <w:szCs w:val="20"/>
          <w:lang w:val="en-US" w:eastAsia="ko-KR"/>
        </w:rPr>
        <w:t>Montres TUDOR SA</w:t>
      </w:r>
      <w:r w:rsidRPr="0021132F">
        <w:rPr>
          <w:rStyle w:val="A3"/>
          <w:rFonts w:ascii="Malgun Gothic" w:eastAsia="Malgun Gothic" w:hAnsi="Malgun Gothic" w:hint="eastAsia"/>
          <w:sz w:val="20"/>
          <w:szCs w:val="20"/>
          <w:lang w:eastAsia="ko-KR"/>
        </w:rPr>
        <w:t>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설립했다</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튜더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시계는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견고함과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합리적인</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가격대</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덕분에</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오래</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전부터</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육지</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심해</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빙하에서</w:t>
      </w:r>
      <w:r w:rsidRPr="00E26770">
        <w:rPr>
          <w:rStyle w:val="A3"/>
          <w:rFonts w:ascii="Malgun Gothic" w:eastAsia="Malgun Gothic" w:hAnsi="Malgun Gothic"/>
          <w:sz w:val="20"/>
          <w:szCs w:val="20"/>
          <w:lang w:val="en-US" w:eastAsia="ko-KR"/>
        </w:rPr>
        <w:t xml:space="preserve"> </w:t>
      </w:r>
      <w:r w:rsidR="00DE7065">
        <w:rPr>
          <w:rStyle w:val="A3"/>
          <w:rFonts w:ascii="Malgun Gothic" w:eastAsia="Malgun Gothic" w:hAnsi="Malgun Gothic" w:hint="eastAsia"/>
          <w:sz w:val="20"/>
          <w:szCs w:val="20"/>
          <w:lang w:eastAsia="ko-KR"/>
        </w:rPr>
        <w:t>대담</w:t>
      </w:r>
      <w:r w:rsidRPr="0021132F">
        <w:rPr>
          <w:rStyle w:val="A3"/>
          <w:rFonts w:ascii="Malgun Gothic" w:eastAsia="Malgun Gothic" w:hAnsi="Malgun Gothic" w:hint="eastAsia"/>
          <w:sz w:val="20"/>
          <w:szCs w:val="20"/>
          <w:lang w:eastAsia="ko-KR"/>
        </w:rPr>
        <w:t>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모험을</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하는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이들의</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선택을</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받아</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왔다</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오늘날</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튜더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컬렉션에는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블랙</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베이</w:t>
      </w:r>
      <w:r w:rsidRPr="00E26770">
        <w:rPr>
          <w:rStyle w:val="A3"/>
          <w:rFonts w:ascii="Malgun Gothic" w:eastAsia="Malgun Gothic" w:hAnsi="Malgun Gothic"/>
          <w:sz w:val="20"/>
          <w:szCs w:val="20"/>
          <w:lang w:val="en-US" w:eastAsia="ko-KR"/>
        </w:rPr>
        <w:t xml:space="preserve"> </w:t>
      </w:r>
      <w:r w:rsidRPr="00E26770">
        <w:rPr>
          <w:rStyle w:val="A3"/>
          <w:rFonts w:ascii="Malgun Gothic" w:eastAsia="Malgun Gothic" w:hAnsi="Malgun Gothic" w:cs="MetaPro-Light"/>
          <w:sz w:val="20"/>
          <w:szCs w:val="20"/>
          <w:lang w:val="en-US" w:eastAsia="ko-KR"/>
        </w:rPr>
        <w:t xml:space="preserve">(Black Bay), </w:t>
      </w:r>
      <w:r w:rsidRPr="0021132F">
        <w:rPr>
          <w:rStyle w:val="A3"/>
          <w:rFonts w:ascii="Malgun Gothic" w:eastAsia="Malgun Gothic" w:hAnsi="Malgun Gothic" w:hint="eastAsia"/>
          <w:sz w:val="20"/>
          <w:szCs w:val="20"/>
          <w:lang w:eastAsia="ko-KR"/>
        </w:rPr>
        <w:t>펠라고스</w:t>
      </w:r>
      <w:r w:rsidRPr="00E26770">
        <w:rPr>
          <w:rStyle w:val="A3"/>
          <w:rFonts w:ascii="Malgun Gothic" w:eastAsia="Malgun Gothic" w:hAnsi="Malgun Gothic" w:cs="MetaPro-Light"/>
          <w:sz w:val="20"/>
          <w:szCs w:val="20"/>
          <w:lang w:val="en-US" w:eastAsia="ko-KR"/>
        </w:rPr>
        <w:t>(Pelagos), 1926</w:t>
      </w:r>
      <w:r w:rsidRPr="0021132F">
        <w:rPr>
          <w:rStyle w:val="A3"/>
          <w:rFonts w:ascii="Malgun Gothic" w:eastAsia="Malgun Gothic" w:hAnsi="Malgun Gothic" w:hint="eastAsia"/>
          <w:sz w:val="20"/>
          <w:szCs w:val="20"/>
          <w:lang w:eastAsia="ko-KR"/>
        </w:rPr>
        <w:t>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로열</w:t>
      </w:r>
      <w:r w:rsidRPr="00E26770">
        <w:rPr>
          <w:rStyle w:val="A3"/>
          <w:rFonts w:ascii="Malgun Gothic" w:eastAsia="Malgun Gothic" w:hAnsi="Malgun Gothic" w:cs="MetaPro-Light"/>
          <w:sz w:val="20"/>
          <w:szCs w:val="20"/>
          <w:lang w:val="en-US" w:eastAsia="ko-KR"/>
        </w:rPr>
        <w:t xml:space="preserve">(Royal) </w:t>
      </w:r>
      <w:r w:rsidRPr="0021132F">
        <w:rPr>
          <w:rStyle w:val="A3"/>
          <w:rFonts w:ascii="Malgun Gothic" w:eastAsia="Malgun Gothic" w:hAnsi="Malgun Gothic" w:hint="eastAsia"/>
          <w:sz w:val="20"/>
          <w:szCs w:val="20"/>
          <w:lang w:eastAsia="ko-KR"/>
        </w:rPr>
        <w:t>등의</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상징적인</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모델이</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포함되어</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있다</w:t>
      </w:r>
      <w:r w:rsidRPr="00E26770">
        <w:rPr>
          <w:rStyle w:val="A3"/>
          <w:rFonts w:ascii="Malgun Gothic" w:eastAsia="Malgun Gothic" w:hAnsi="Malgun Gothic" w:cs="MetaPro-Light"/>
          <w:sz w:val="20"/>
          <w:szCs w:val="20"/>
          <w:lang w:val="en-US" w:eastAsia="ko-KR"/>
        </w:rPr>
        <w:t xml:space="preserve">. </w:t>
      </w:r>
      <w:r w:rsidRPr="0021132F">
        <w:rPr>
          <w:rStyle w:val="A3"/>
          <w:rFonts w:ascii="Malgun Gothic" w:eastAsia="Malgun Gothic" w:hAnsi="Malgun Gothic" w:hint="eastAsia"/>
          <w:sz w:val="20"/>
          <w:szCs w:val="20"/>
          <w:lang w:eastAsia="ko-KR"/>
        </w:rPr>
        <w:t>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나아가</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hint="eastAsia"/>
          <w:sz w:val="20"/>
          <w:szCs w:val="20"/>
          <w:lang w:eastAsia="ko-KR"/>
        </w:rPr>
        <w:t>튜더는</w:t>
      </w:r>
      <w:r w:rsidRPr="00E26770">
        <w:rPr>
          <w:rStyle w:val="A3"/>
          <w:rFonts w:ascii="Malgun Gothic" w:eastAsia="Malgun Gothic" w:hAnsi="Malgun Gothic"/>
          <w:sz w:val="20"/>
          <w:szCs w:val="20"/>
          <w:lang w:val="en-US" w:eastAsia="ko-KR"/>
        </w:rPr>
        <w:t xml:space="preserve"> </w:t>
      </w:r>
      <w:r w:rsidRPr="00E26770">
        <w:rPr>
          <w:rStyle w:val="A3"/>
          <w:rFonts w:ascii="Malgun Gothic" w:eastAsia="Malgun Gothic" w:hAnsi="Malgun Gothic" w:cs="MetaPro-Light"/>
          <w:sz w:val="20"/>
          <w:szCs w:val="20"/>
          <w:lang w:val="en-US" w:eastAsia="ko-KR"/>
        </w:rPr>
        <w:t>2015</w:t>
      </w:r>
      <w:r w:rsidRPr="0021132F">
        <w:rPr>
          <w:rStyle w:val="A3"/>
          <w:rFonts w:ascii="Malgun Gothic" w:eastAsia="Malgun Gothic" w:hAnsi="Malgun Gothic" w:hint="eastAsia"/>
          <w:sz w:val="20"/>
          <w:szCs w:val="20"/>
          <w:lang w:eastAsia="ko-KR"/>
        </w:rPr>
        <w:t>년부터</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다양한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기능과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뛰어난</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성능을</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제공하는</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자체</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제작</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메케니컬</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무브먼트를</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사용하고</w:t>
      </w:r>
      <w:r w:rsidRPr="00E26770">
        <w:rPr>
          <w:rStyle w:val="A3"/>
          <w:rFonts w:ascii="Malgun Gothic" w:eastAsia="Malgun Gothic" w:hAnsi="Malgun Gothic"/>
          <w:sz w:val="20"/>
          <w:szCs w:val="20"/>
          <w:lang w:val="en-US" w:eastAsia="ko-KR"/>
        </w:rPr>
        <w:t xml:space="preserve"> </w:t>
      </w:r>
      <w:r w:rsidRPr="0021132F">
        <w:rPr>
          <w:rStyle w:val="A3"/>
          <w:rFonts w:ascii="Malgun Gothic" w:eastAsia="Malgun Gothic" w:hAnsi="Malgun Gothic"/>
          <w:sz w:val="20"/>
          <w:szCs w:val="20"/>
          <w:lang w:eastAsia="ko-KR"/>
        </w:rPr>
        <w:t>있다</w:t>
      </w:r>
      <w:r w:rsidRPr="00E26770">
        <w:rPr>
          <w:rStyle w:val="A3"/>
          <w:rFonts w:ascii="Malgun Gothic" w:eastAsia="Malgun Gothic" w:hAnsi="Malgun Gothic" w:cs="MetaPro-Light"/>
          <w:sz w:val="20"/>
          <w:szCs w:val="20"/>
          <w:lang w:val="en-US" w:eastAsia="ko-KR"/>
        </w:rPr>
        <w:t>.</w:t>
      </w:r>
    </w:p>
    <w:p w14:paraId="2DF20948" w14:textId="77777777" w:rsidR="00E12754" w:rsidRDefault="00E12754" w:rsidP="001246D7">
      <w:pPr>
        <w:pStyle w:val="TEXTE"/>
        <w:jc w:val="both"/>
        <w:rPr>
          <w:lang w:val="en-US" w:eastAsia="ko-KR"/>
        </w:rPr>
      </w:pPr>
    </w:p>
    <w:p w14:paraId="395AD0B8" w14:textId="77777777" w:rsidR="0021132F" w:rsidRPr="00E26770" w:rsidRDefault="0021132F" w:rsidP="0021132F">
      <w:pPr>
        <w:spacing w:line="240" w:lineRule="auto"/>
        <w:rPr>
          <w:rFonts w:ascii="Malgun Gothic" w:eastAsia="Malgun Gothic" w:hAnsi="Malgun Gothic"/>
          <w:b/>
          <w:szCs w:val="20"/>
          <w:lang w:val="en-US" w:eastAsia="ko-KR"/>
        </w:rPr>
      </w:pPr>
      <w:r w:rsidRPr="0021132F">
        <w:rPr>
          <w:rFonts w:ascii="Malgun Gothic" w:eastAsia="Malgun Gothic" w:hAnsi="Malgun Gothic" w:hint="eastAsia"/>
          <w:b/>
          <w:szCs w:val="20"/>
          <w:lang w:eastAsia="ko-KR"/>
        </w:rPr>
        <w:t>파비앙</w:t>
      </w:r>
      <w:r w:rsidRPr="00E26770">
        <w:rPr>
          <w:rFonts w:ascii="Malgun Gothic" w:eastAsia="Malgun Gothic" w:hAnsi="Malgun Gothic" w:hint="eastAsia"/>
          <w:b/>
          <w:szCs w:val="20"/>
          <w:lang w:val="en-US" w:eastAsia="ko-KR"/>
        </w:rPr>
        <w:t xml:space="preserve"> </w:t>
      </w:r>
      <w:r w:rsidRPr="0021132F">
        <w:rPr>
          <w:rFonts w:ascii="Malgun Gothic" w:eastAsia="Malgun Gothic" w:hAnsi="Malgun Gothic" w:hint="eastAsia"/>
          <w:b/>
          <w:szCs w:val="20"/>
          <w:lang w:eastAsia="ko-KR"/>
        </w:rPr>
        <w:t>칸첼라라에</w:t>
      </w:r>
      <w:r w:rsidRPr="00E26770">
        <w:rPr>
          <w:rFonts w:ascii="Malgun Gothic" w:eastAsia="Malgun Gothic" w:hAnsi="Malgun Gothic" w:hint="eastAsia"/>
          <w:b/>
          <w:szCs w:val="20"/>
          <w:lang w:val="en-US" w:eastAsia="ko-KR"/>
        </w:rPr>
        <w:t xml:space="preserve"> </w:t>
      </w:r>
      <w:r w:rsidRPr="0021132F">
        <w:rPr>
          <w:rFonts w:ascii="Malgun Gothic" w:eastAsia="Malgun Gothic" w:hAnsi="Malgun Gothic" w:hint="eastAsia"/>
          <w:b/>
          <w:szCs w:val="20"/>
          <w:lang w:eastAsia="ko-KR"/>
        </w:rPr>
        <w:t>대하여</w:t>
      </w:r>
    </w:p>
    <w:p w14:paraId="6C05FA35" w14:textId="77777777" w:rsidR="0021132F" w:rsidRPr="00E26770" w:rsidRDefault="00E97416" w:rsidP="0021132F">
      <w:pPr>
        <w:spacing w:line="240" w:lineRule="auto"/>
        <w:rPr>
          <w:rFonts w:ascii="Malgun Gothic" w:eastAsia="Malgun Gothic" w:hAnsi="Malgun Gothic"/>
          <w:szCs w:val="20"/>
          <w:lang w:val="en-US" w:eastAsia="ko-KR"/>
        </w:rPr>
      </w:pPr>
      <w:r w:rsidRPr="00E97416">
        <w:rPr>
          <w:rFonts w:ascii="Malgun Gothic" w:eastAsia="Malgun Gothic" w:hAnsi="Malgun Gothic" w:hint="eastAsia"/>
          <w:szCs w:val="20"/>
          <w:lang w:eastAsia="ko-KR"/>
        </w:rPr>
        <w:t>파비앙</w:t>
      </w:r>
      <w:r w:rsidRPr="00E26770">
        <w:rPr>
          <w:rFonts w:ascii="Malgun Gothic" w:eastAsia="Malgun Gothic" w:hAnsi="Malgun Gothic" w:hint="eastAsia"/>
          <w:szCs w:val="20"/>
          <w:lang w:val="en-US" w:eastAsia="ko-KR"/>
        </w:rPr>
        <w:t xml:space="preserve"> </w:t>
      </w:r>
      <w:r w:rsidRPr="00E97416">
        <w:rPr>
          <w:rFonts w:ascii="Malgun Gothic" w:eastAsia="Malgun Gothic" w:hAnsi="Malgun Gothic" w:hint="eastAsia"/>
          <w:szCs w:val="20"/>
          <w:lang w:eastAsia="ko-KR"/>
        </w:rPr>
        <w:t>칸첼라라는</w:t>
      </w:r>
      <w:r w:rsidRPr="00E26770">
        <w:rPr>
          <w:rFonts w:ascii="Malgun Gothic" w:eastAsia="Malgun Gothic" w:hAnsi="Malgun Gothic" w:hint="eastAsia"/>
          <w:b/>
          <w:szCs w:val="20"/>
          <w:lang w:val="en-US" w:eastAsia="ko-KR"/>
        </w:rPr>
        <w:t xml:space="preserve"> </w:t>
      </w:r>
      <w:r w:rsidR="0021132F" w:rsidRPr="0021132F">
        <w:rPr>
          <w:rFonts w:ascii="Malgun Gothic" w:eastAsia="Malgun Gothic" w:hAnsi="Malgun Gothic" w:hint="eastAsia"/>
          <w:szCs w:val="20"/>
          <w:lang w:eastAsia="ko-KR"/>
        </w:rPr>
        <w:t>스위스</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베른주</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출신으로</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올림픽</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메달</w:t>
      </w:r>
      <w:r w:rsidR="0021132F" w:rsidRPr="00E26770">
        <w:rPr>
          <w:rFonts w:ascii="Malgun Gothic" w:eastAsia="Malgun Gothic" w:hAnsi="Malgun Gothic" w:hint="eastAsia"/>
          <w:szCs w:val="20"/>
          <w:lang w:val="en-US" w:eastAsia="ko-KR"/>
        </w:rPr>
        <w:t xml:space="preserve"> </w:t>
      </w:r>
      <w:r w:rsidR="0021132F" w:rsidRPr="00E26770">
        <w:rPr>
          <w:rFonts w:ascii="Malgun Gothic" w:eastAsia="Malgun Gothic" w:hAnsi="Malgun Gothic"/>
          <w:szCs w:val="20"/>
          <w:lang w:val="en-US" w:eastAsia="ko-KR"/>
        </w:rPr>
        <w:t>2</w:t>
      </w:r>
      <w:r w:rsidR="0021132F" w:rsidRPr="0021132F">
        <w:rPr>
          <w:rFonts w:ascii="Malgun Gothic" w:eastAsia="Malgun Gothic" w:hAnsi="Malgun Gothic" w:hint="eastAsia"/>
          <w:szCs w:val="20"/>
          <w:lang w:eastAsia="ko-KR"/>
        </w:rPr>
        <w:t>회</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월드타이틀</w:t>
      </w:r>
      <w:r w:rsidR="0021132F" w:rsidRPr="00E26770">
        <w:rPr>
          <w:rFonts w:ascii="Malgun Gothic" w:eastAsia="Malgun Gothic" w:hAnsi="Malgun Gothic" w:hint="eastAsia"/>
          <w:szCs w:val="20"/>
          <w:lang w:val="en-US" w:eastAsia="ko-KR"/>
        </w:rPr>
        <w:t xml:space="preserve"> </w:t>
      </w:r>
      <w:r w:rsidR="0021132F" w:rsidRPr="00E26770">
        <w:rPr>
          <w:rFonts w:ascii="Malgun Gothic" w:eastAsia="Malgun Gothic" w:hAnsi="Malgun Gothic"/>
          <w:szCs w:val="20"/>
          <w:lang w:val="en-US" w:eastAsia="ko-KR"/>
        </w:rPr>
        <w:t>4</w:t>
      </w:r>
      <w:r w:rsidR="0021132F" w:rsidRPr="0021132F">
        <w:rPr>
          <w:rFonts w:ascii="Malgun Gothic" w:eastAsia="Malgun Gothic" w:hAnsi="Malgun Gothic" w:hint="eastAsia"/>
          <w:szCs w:val="20"/>
          <w:lang w:eastAsia="ko-KR"/>
        </w:rPr>
        <w:t>회</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우승</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모뉴먼트</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클래식</w:t>
      </w:r>
      <w:r w:rsidR="0021132F" w:rsidRPr="00E26770">
        <w:rPr>
          <w:rFonts w:ascii="Malgun Gothic" w:eastAsia="Malgun Gothic" w:hAnsi="Malgun Gothic" w:hint="eastAsia"/>
          <w:szCs w:val="20"/>
          <w:lang w:val="en-US" w:eastAsia="ko-KR"/>
        </w:rPr>
        <w:t xml:space="preserve"> </w:t>
      </w:r>
      <w:r w:rsidR="0021132F" w:rsidRPr="00E26770">
        <w:rPr>
          <w:rFonts w:ascii="Malgun Gothic" w:eastAsia="Malgun Gothic" w:hAnsi="Malgun Gothic"/>
          <w:szCs w:val="20"/>
          <w:lang w:val="en-US" w:eastAsia="ko-KR"/>
        </w:rPr>
        <w:t>7</w:t>
      </w:r>
      <w:r w:rsidR="0021132F" w:rsidRPr="0021132F">
        <w:rPr>
          <w:rFonts w:ascii="Malgun Gothic" w:eastAsia="Malgun Gothic" w:hAnsi="Malgun Gothic" w:hint="eastAsia"/>
          <w:szCs w:val="20"/>
          <w:lang w:eastAsia="ko-KR"/>
        </w:rPr>
        <w:t>회</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우승</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등을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포함하여</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다수의</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우승</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경력을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가지고</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있는</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세계적인</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사이클리스트이다</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이</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외에도</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전세계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소년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사이클리스트</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부분의</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오랜</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지도자로서</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경력을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가지고</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있다</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칸첼라라</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따라잡기</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장거리</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Granfondo ‘Chasing Cancellara’) </w:t>
      </w:r>
      <w:r w:rsidR="0021132F" w:rsidRPr="0021132F">
        <w:rPr>
          <w:rFonts w:ascii="Malgun Gothic" w:eastAsia="Malgun Gothic" w:hAnsi="Malgun Gothic"/>
          <w:szCs w:val="20"/>
          <w:lang w:eastAsia="ko-KR"/>
        </w:rPr>
        <w:t>시리즈와</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자전거</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위의</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아이들</w:t>
      </w:r>
      <w:r w:rsidR="0021132F" w:rsidRPr="00E26770">
        <w:rPr>
          <w:rFonts w:ascii="Malgun Gothic" w:eastAsia="Malgun Gothic" w:hAnsi="Malgun Gothic" w:hint="eastAsia"/>
          <w:szCs w:val="20"/>
          <w:lang w:val="en-US" w:eastAsia="ko-KR"/>
        </w:rPr>
        <w:t>(K</w:t>
      </w:r>
      <w:r w:rsidR="0021132F" w:rsidRPr="00E26770">
        <w:rPr>
          <w:rFonts w:ascii="Malgun Gothic" w:eastAsia="Malgun Gothic" w:hAnsi="Malgun Gothic"/>
          <w:szCs w:val="20"/>
          <w:lang w:val="en-US" w:eastAsia="ko-KR"/>
        </w:rPr>
        <w:t>i</w:t>
      </w:r>
      <w:r w:rsidR="0021132F" w:rsidRPr="00E26770">
        <w:rPr>
          <w:rFonts w:ascii="Malgun Gothic" w:eastAsia="Malgun Gothic" w:hAnsi="Malgun Gothic" w:hint="eastAsia"/>
          <w:szCs w:val="20"/>
          <w:lang w:val="en-US" w:eastAsia="ko-KR"/>
        </w:rPr>
        <w:t xml:space="preserve">ds </w:t>
      </w:r>
      <w:r w:rsidR="0021132F" w:rsidRPr="00E26770">
        <w:rPr>
          <w:rFonts w:ascii="Malgun Gothic" w:eastAsia="Malgun Gothic" w:hAnsi="Malgun Gothic"/>
          <w:szCs w:val="20"/>
          <w:lang w:val="en-US" w:eastAsia="ko-KR"/>
        </w:rPr>
        <w:t>on Wheels)’</w:t>
      </w:r>
      <w:r w:rsidR="0021132F" w:rsidRPr="0021132F">
        <w:rPr>
          <w:rFonts w:ascii="Malgun Gothic" w:eastAsia="Malgun Gothic" w:hAnsi="Malgun Gothic" w:hint="eastAsia"/>
          <w:szCs w:val="20"/>
          <w:lang w:eastAsia="ko-KR"/>
        </w:rPr>
        <w:t>과</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같은</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프로그램을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통해</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사이클링</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애호가들과</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파이오니어들을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위한</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지지자</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역할도</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하고</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있다</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현역</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선수로서는</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아닐지라도</w:t>
      </w:r>
      <w:r w:rsidR="0021132F" w:rsidRPr="00E26770">
        <w:rPr>
          <w:rFonts w:ascii="Malgun Gothic" w:eastAsia="Malgun Gothic" w:hAnsi="Malgun Gothic" w:hint="eastAsia"/>
          <w:szCs w:val="20"/>
          <w:lang w:val="en-US" w:eastAsia="ko-KR"/>
        </w:rPr>
        <w:t>,</w:t>
      </w:r>
      <w:r w:rsidR="0021132F" w:rsidRPr="00E26770">
        <w:rPr>
          <w:rFonts w:ascii="Malgun Gothic" w:eastAsia="Malgun Gothic" w:hAnsi="Malgun Gothic"/>
          <w:szCs w:val="20"/>
          <w:lang w:val="en-US" w:eastAsia="ko-KR"/>
        </w:rPr>
        <w:t xml:space="preserve"> </w:t>
      </w:r>
      <w:r w:rsidR="0021132F" w:rsidRPr="0021132F">
        <w:rPr>
          <w:rFonts w:ascii="Malgun Gothic" w:eastAsia="Malgun Gothic" w:hAnsi="Malgun Gothic" w:hint="eastAsia"/>
          <w:szCs w:val="20"/>
          <w:lang w:eastAsia="ko-KR"/>
        </w:rPr>
        <w:t>여전히</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성취할</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수</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있는</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일이</w:t>
      </w:r>
      <w:r w:rsidR="0021132F" w:rsidRPr="00E26770">
        <w:rPr>
          <w:rFonts w:ascii="Malgun Gothic" w:eastAsia="Malgun Gothic" w:hAnsi="Malgun Gothic" w:hint="eastAsia"/>
          <w:szCs w:val="20"/>
          <w:lang w:val="en-US" w:eastAsia="ko-KR"/>
        </w:rPr>
        <w:t xml:space="preserve"> </w:t>
      </w:r>
      <w:r w:rsidR="0021132F" w:rsidRPr="0021132F">
        <w:rPr>
          <w:rFonts w:ascii="Malgun Gothic" w:eastAsia="Malgun Gothic" w:hAnsi="Malgun Gothic" w:hint="eastAsia"/>
          <w:szCs w:val="20"/>
          <w:lang w:eastAsia="ko-KR"/>
        </w:rPr>
        <w:t>많은</w:t>
      </w:r>
      <w:r w:rsidR="0021132F" w:rsidRPr="00E26770">
        <w:rPr>
          <w:rFonts w:ascii="Malgun Gothic" w:eastAsia="Malgun Gothic" w:hAnsi="Malgun Gothic" w:hint="eastAsia"/>
          <w:szCs w:val="20"/>
          <w:lang w:val="en-US" w:eastAsia="ko-KR"/>
        </w:rPr>
        <w:t xml:space="preserve"> </w:t>
      </w:r>
      <w:r w:rsidR="00FE65A1">
        <w:rPr>
          <w:rFonts w:ascii="Malgun Gothic" w:eastAsia="Malgun Gothic" w:hAnsi="Malgun Gothic" w:hint="eastAsia"/>
          <w:szCs w:val="20"/>
          <w:lang w:eastAsia="ko-KR"/>
        </w:rPr>
        <w:t>전설적인</w:t>
      </w:r>
      <w:r w:rsidR="00FE65A1" w:rsidRPr="00E26770">
        <w:rPr>
          <w:rFonts w:ascii="Malgun Gothic" w:eastAsia="Malgun Gothic" w:hAnsi="Malgun Gothic" w:hint="eastAsia"/>
          <w:szCs w:val="20"/>
          <w:lang w:val="en-US" w:eastAsia="ko-KR"/>
        </w:rPr>
        <w:t xml:space="preserve"> </w:t>
      </w:r>
      <w:r w:rsidR="00FE65A1">
        <w:rPr>
          <w:rFonts w:ascii="Malgun Gothic" w:eastAsia="Malgun Gothic" w:hAnsi="Malgun Gothic" w:hint="eastAsia"/>
          <w:szCs w:val="20"/>
          <w:lang w:eastAsia="ko-KR"/>
        </w:rPr>
        <w:t>사이클리스트</w:t>
      </w:r>
      <w:r w:rsidR="00FE65A1" w:rsidRPr="0021132F">
        <w:rPr>
          <w:rFonts w:ascii="Malgun Gothic" w:eastAsia="Malgun Gothic" w:hAnsi="Malgun Gothic" w:hint="eastAsia"/>
          <w:szCs w:val="20"/>
          <w:lang w:eastAsia="ko-KR"/>
        </w:rPr>
        <w:t>이다</w:t>
      </w:r>
      <w:r w:rsidR="0021132F" w:rsidRPr="00E26770">
        <w:rPr>
          <w:rFonts w:ascii="Malgun Gothic" w:eastAsia="Malgun Gothic" w:hAnsi="Malgun Gothic" w:hint="eastAsia"/>
          <w:szCs w:val="20"/>
          <w:lang w:val="en-US" w:eastAsia="ko-KR"/>
        </w:rPr>
        <w:t>.</w:t>
      </w:r>
    </w:p>
    <w:p w14:paraId="3C5CBB84" w14:textId="77777777" w:rsidR="0021132F" w:rsidRPr="00E26770" w:rsidRDefault="0021132F" w:rsidP="001246D7">
      <w:pPr>
        <w:pStyle w:val="TEXTE"/>
        <w:jc w:val="both"/>
        <w:rPr>
          <w:lang w:val="en-US" w:eastAsia="ko-KR"/>
        </w:rPr>
      </w:pPr>
    </w:p>
    <w:p w14:paraId="4C927EF5" w14:textId="77777777" w:rsidR="0021132F" w:rsidRPr="00E26770" w:rsidRDefault="0021132F" w:rsidP="0021132F">
      <w:pPr>
        <w:spacing w:line="240" w:lineRule="auto"/>
        <w:rPr>
          <w:rFonts w:ascii="Malgun Gothic" w:eastAsia="Malgun Gothic" w:hAnsi="Malgun Gothic"/>
          <w:b/>
          <w:szCs w:val="20"/>
          <w:lang w:val="en-US" w:eastAsia="ko-KR"/>
        </w:rPr>
      </w:pPr>
      <w:r w:rsidRPr="0021132F">
        <w:rPr>
          <w:rFonts w:ascii="Malgun Gothic" w:eastAsia="Malgun Gothic" w:hAnsi="Malgun Gothic" w:hint="eastAsia"/>
          <w:b/>
          <w:szCs w:val="20"/>
          <w:lang w:eastAsia="ko-KR"/>
        </w:rPr>
        <w:t>튜더</w:t>
      </w:r>
      <w:r w:rsidRPr="00E26770">
        <w:rPr>
          <w:rFonts w:ascii="Malgun Gothic" w:eastAsia="Malgun Gothic" w:hAnsi="Malgun Gothic" w:hint="eastAsia"/>
          <w:b/>
          <w:szCs w:val="20"/>
          <w:lang w:val="en-US" w:eastAsia="ko-KR"/>
        </w:rPr>
        <w:t xml:space="preserve"> </w:t>
      </w:r>
      <w:r w:rsidRPr="0021132F">
        <w:rPr>
          <w:rFonts w:ascii="Malgun Gothic" w:eastAsia="Malgun Gothic" w:hAnsi="Malgun Gothic" w:hint="eastAsia"/>
          <w:b/>
          <w:szCs w:val="20"/>
          <w:lang w:eastAsia="ko-KR"/>
        </w:rPr>
        <w:t>사이클링팀</w:t>
      </w:r>
      <w:r w:rsidRPr="00E26770">
        <w:rPr>
          <w:rFonts w:ascii="Malgun Gothic" w:eastAsia="Malgun Gothic" w:hAnsi="Malgun Gothic" w:hint="eastAsia"/>
          <w:b/>
          <w:szCs w:val="20"/>
          <w:lang w:val="en-US" w:eastAsia="ko-KR"/>
        </w:rPr>
        <w:t xml:space="preserve"> / </w:t>
      </w:r>
      <w:r w:rsidRPr="0021132F">
        <w:rPr>
          <w:rFonts w:ascii="Malgun Gothic" w:eastAsia="Malgun Gothic" w:hAnsi="Malgun Gothic" w:hint="eastAsia"/>
          <w:b/>
          <w:szCs w:val="20"/>
          <w:lang w:eastAsia="ko-KR"/>
        </w:rPr>
        <w:t>주요</w:t>
      </w:r>
      <w:r w:rsidRPr="00E26770">
        <w:rPr>
          <w:rFonts w:ascii="Malgun Gothic" w:eastAsia="Malgun Gothic" w:hAnsi="Malgun Gothic" w:hint="eastAsia"/>
          <w:b/>
          <w:szCs w:val="20"/>
          <w:lang w:val="en-US" w:eastAsia="ko-KR"/>
        </w:rPr>
        <w:t xml:space="preserve"> </w:t>
      </w:r>
      <w:r w:rsidRPr="0021132F">
        <w:rPr>
          <w:rFonts w:ascii="Malgun Gothic" w:eastAsia="Malgun Gothic" w:hAnsi="Malgun Gothic" w:hint="eastAsia"/>
          <w:b/>
          <w:szCs w:val="20"/>
          <w:lang w:eastAsia="ko-KR"/>
        </w:rPr>
        <w:t>정보</w:t>
      </w:r>
    </w:p>
    <w:p w14:paraId="2B1D6C33" w14:textId="77777777" w:rsidR="00E12754" w:rsidRDefault="00E12754" w:rsidP="00E12754">
      <w:pPr>
        <w:rPr>
          <w:lang w:val="en-US" w:eastAsia="ko-KR"/>
        </w:rPr>
      </w:pPr>
    </w:p>
    <w:p w14:paraId="22CCA949" w14:textId="77777777" w:rsidR="0021132F" w:rsidRPr="00E26770" w:rsidRDefault="0021132F" w:rsidP="0021132F">
      <w:pPr>
        <w:spacing w:line="240" w:lineRule="auto"/>
        <w:rPr>
          <w:rFonts w:ascii="Malgun Gothic" w:eastAsia="Malgun Gothic" w:hAnsi="Malgun Gothic"/>
          <w:b/>
          <w:szCs w:val="20"/>
          <w:lang w:val="en-US" w:eastAsia="ko-KR"/>
        </w:rPr>
      </w:pPr>
      <w:r w:rsidRPr="0021132F">
        <w:rPr>
          <w:rFonts w:ascii="Malgun Gothic" w:eastAsia="Malgun Gothic" w:hAnsi="Malgun Gothic" w:hint="eastAsia"/>
          <w:b/>
          <w:szCs w:val="20"/>
          <w:lang w:eastAsia="ko-KR"/>
        </w:rPr>
        <w:t>현황</w:t>
      </w:r>
    </w:p>
    <w:p w14:paraId="2087174F" w14:textId="77777777" w:rsidR="0021132F" w:rsidRPr="00E26770" w:rsidRDefault="0021132F" w:rsidP="0021132F">
      <w:pPr>
        <w:spacing w:line="240" w:lineRule="auto"/>
        <w:rPr>
          <w:rFonts w:ascii="Malgun Gothic" w:eastAsia="Malgun Gothic" w:hAnsi="Malgun Gothic"/>
          <w:szCs w:val="20"/>
          <w:lang w:val="en-US" w:eastAsia="ko-KR"/>
        </w:rPr>
      </w:pPr>
      <w:r w:rsidRPr="0021132F">
        <w:rPr>
          <w:rFonts w:ascii="Malgun Gothic" w:eastAsia="Malgun Gothic" w:hAnsi="Malgun Gothic" w:hint="eastAsia"/>
          <w:szCs w:val="20"/>
          <w:lang w:eastAsia="ko-KR"/>
        </w:rPr>
        <w:t>스위스</w:t>
      </w:r>
      <w:r w:rsidRPr="00E26770">
        <w:rPr>
          <w:rFonts w:ascii="Malgun Gothic" w:eastAsia="Malgun Gothic" w:hAnsi="Malgun Gothic" w:hint="eastAsia"/>
          <w:szCs w:val="20"/>
          <w:lang w:val="en-US" w:eastAsia="ko-KR"/>
        </w:rPr>
        <w:t xml:space="preserve"> </w:t>
      </w:r>
      <w:r w:rsidRPr="0021132F">
        <w:rPr>
          <w:rFonts w:ascii="Malgun Gothic" w:eastAsia="Malgun Gothic" w:hAnsi="Malgun Gothic" w:hint="eastAsia"/>
          <w:szCs w:val="20"/>
          <w:lang w:eastAsia="ko-KR"/>
        </w:rPr>
        <w:t>소속</w:t>
      </w:r>
      <w:r w:rsidRPr="00E26770">
        <w:rPr>
          <w:rFonts w:ascii="Malgun Gothic" w:eastAsia="Malgun Gothic" w:hAnsi="Malgun Gothic" w:hint="eastAsia"/>
          <w:szCs w:val="20"/>
          <w:lang w:val="en-US" w:eastAsia="ko-KR"/>
        </w:rPr>
        <w:t>,</w:t>
      </w:r>
      <w:r w:rsidRPr="00E26770">
        <w:rPr>
          <w:rFonts w:ascii="Malgun Gothic" w:eastAsia="Malgun Gothic" w:hAnsi="Malgun Gothic"/>
          <w:szCs w:val="20"/>
          <w:lang w:val="en-US" w:eastAsia="ko-KR"/>
        </w:rPr>
        <w:t xml:space="preserve"> UCI </w:t>
      </w:r>
      <w:r w:rsidRPr="0021132F">
        <w:rPr>
          <w:rFonts w:ascii="Malgun Gothic" w:eastAsia="Malgun Gothic" w:hAnsi="Malgun Gothic" w:hint="eastAsia"/>
          <w:szCs w:val="20"/>
          <w:lang w:eastAsia="ko-KR"/>
        </w:rPr>
        <w:t>컨티넨탈</w:t>
      </w:r>
      <w:r w:rsidRPr="00E26770">
        <w:rPr>
          <w:rFonts w:ascii="Malgun Gothic" w:eastAsia="Malgun Gothic" w:hAnsi="Malgun Gothic" w:hint="eastAsia"/>
          <w:szCs w:val="20"/>
          <w:lang w:val="en-US" w:eastAsia="ko-KR"/>
        </w:rPr>
        <w:t xml:space="preserve"> </w:t>
      </w:r>
      <w:r w:rsidRPr="0021132F">
        <w:rPr>
          <w:rFonts w:ascii="Malgun Gothic" w:eastAsia="Malgun Gothic" w:hAnsi="Malgun Gothic" w:hint="eastAsia"/>
          <w:szCs w:val="20"/>
          <w:lang w:eastAsia="ko-KR"/>
        </w:rPr>
        <w:t>클래스</w:t>
      </w:r>
    </w:p>
    <w:p w14:paraId="7995F79B" w14:textId="77777777" w:rsidR="00F74D05" w:rsidRPr="00E26770" w:rsidRDefault="00F74D05" w:rsidP="00F74D05">
      <w:pPr>
        <w:spacing w:line="240" w:lineRule="auto"/>
        <w:rPr>
          <w:i/>
          <w:lang w:val="en-US" w:eastAsia="ko-KR"/>
        </w:rPr>
      </w:pPr>
    </w:p>
    <w:p w14:paraId="0948E136" w14:textId="77777777" w:rsidR="005C0D01" w:rsidRPr="00E26770" w:rsidRDefault="00F74D05" w:rsidP="00F74D05">
      <w:pPr>
        <w:spacing w:line="240" w:lineRule="auto"/>
        <w:rPr>
          <w:rFonts w:ascii="Malgun Gothic" w:eastAsia="Malgun Gothic" w:hAnsi="Malgun Gothic"/>
          <w:b/>
          <w:szCs w:val="20"/>
          <w:lang w:val="en-US"/>
        </w:rPr>
      </w:pPr>
      <w:proofErr w:type="spellStart"/>
      <w:r w:rsidRPr="00F74D05">
        <w:rPr>
          <w:rFonts w:ascii="Malgun Gothic" w:eastAsia="Malgun Gothic" w:hAnsi="Malgun Gothic" w:hint="eastAsia"/>
          <w:b/>
          <w:szCs w:val="20"/>
        </w:rPr>
        <w:t>선수</w:t>
      </w:r>
      <w:proofErr w:type="spellEnd"/>
    </w:p>
    <w:p w14:paraId="4BF4774F" w14:textId="77777777" w:rsidR="00E12754" w:rsidRPr="00E26770" w:rsidRDefault="00E12754" w:rsidP="00E12754">
      <w:pPr>
        <w:rPr>
          <w:lang w:val="en-US"/>
        </w:rPr>
      </w:pPr>
      <w:r w:rsidRPr="00E26770">
        <w:rPr>
          <w:lang w:val="en-US"/>
        </w:rPr>
        <w:t>Alex Baudin (France, 22), Nils Brun (Switzerland, 22), Aloïs Charrin (France, 22), Filippo Colombo (Switzerland, 25), Robin Donzé (Switzerland, 20), Ruben Eggenberg (Switzerland, 22), Sean Flynn (Great Britain, 22), Robin Froidevaux (Switzerland, 24), Petr Kelemen (Czech Republic, 22), Jakob Klahre (Switzerland, 21), Lorenzo Rinaldi (Italy, 19), Arnaud Tendon (Switzerland, 20), Loris Trastour (France, 21), Alex Vogel (Switzerland, 23), Yannis Voisard (Switzerland, 24), Fabian Weiss (Switzerland, 20)</w:t>
      </w:r>
    </w:p>
    <w:p w14:paraId="7C91EF5B" w14:textId="77777777" w:rsidR="00E12754" w:rsidRPr="00E26770" w:rsidRDefault="00E12754" w:rsidP="00E12754">
      <w:pPr>
        <w:rPr>
          <w:lang w:val="en-US"/>
        </w:rPr>
      </w:pPr>
    </w:p>
    <w:p w14:paraId="05987837" w14:textId="77777777" w:rsidR="005C0D01" w:rsidRPr="00F74D05" w:rsidRDefault="00F74D05" w:rsidP="00F74D05">
      <w:pPr>
        <w:spacing w:line="240" w:lineRule="auto"/>
        <w:rPr>
          <w:rFonts w:ascii="Malgun Gothic" w:eastAsia="Malgun Gothic" w:hAnsi="Malgun Gothic"/>
          <w:b/>
          <w:szCs w:val="20"/>
        </w:rPr>
      </w:pPr>
      <w:proofErr w:type="spellStart"/>
      <w:r w:rsidRPr="00F74D05">
        <w:rPr>
          <w:rFonts w:ascii="Malgun Gothic" w:eastAsia="Malgun Gothic" w:hAnsi="Malgun Gothic" w:hint="eastAsia"/>
          <w:b/>
          <w:szCs w:val="20"/>
        </w:rPr>
        <w:t>스태프</w:t>
      </w:r>
      <w:proofErr w:type="spellEnd"/>
    </w:p>
    <w:p w14:paraId="454876B9" w14:textId="77777777" w:rsidR="00E12754" w:rsidRPr="00E26770" w:rsidRDefault="00E12754" w:rsidP="00E12754">
      <w:pPr>
        <w:rPr>
          <w:i/>
          <w:lang w:val="en-US"/>
        </w:rPr>
      </w:pPr>
      <w:r w:rsidRPr="00E26770">
        <w:rPr>
          <w:i/>
          <w:lang w:val="en-US"/>
        </w:rPr>
        <w:t xml:space="preserve">General Manager: Thibault Hofer / Head of Sports: Sylvain </w:t>
      </w:r>
      <w:proofErr w:type="spellStart"/>
      <w:r w:rsidRPr="00E26770">
        <w:rPr>
          <w:i/>
          <w:lang w:val="en-US"/>
        </w:rPr>
        <w:t>Blanquefort</w:t>
      </w:r>
      <w:proofErr w:type="spellEnd"/>
      <w:r w:rsidRPr="00E26770">
        <w:rPr>
          <w:i/>
          <w:lang w:val="en-US"/>
        </w:rPr>
        <w:t xml:space="preserve"> / Head Trainer: Guillaume </w:t>
      </w:r>
      <w:proofErr w:type="spellStart"/>
      <w:r w:rsidRPr="00E26770">
        <w:rPr>
          <w:i/>
          <w:lang w:val="en-US"/>
        </w:rPr>
        <w:t>Bonnafond</w:t>
      </w:r>
      <w:proofErr w:type="spellEnd"/>
      <w:r w:rsidRPr="00E26770">
        <w:rPr>
          <w:i/>
          <w:lang w:val="en-US"/>
        </w:rPr>
        <w:t xml:space="preserve"> / Head Soigneur: Clément </w:t>
      </w:r>
      <w:proofErr w:type="spellStart"/>
      <w:r w:rsidRPr="00E26770">
        <w:rPr>
          <w:i/>
          <w:lang w:val="en-US"/>
        </w:rPr>
        <w:t>Ceyret</w:t>
      </w:r>
      <w:proofErr w:type="spellEnd"/>
      <w:r w:rsidRPr="00E26770">
        <w:rPr>
          <w:i/>
          <w:lang w:val="en-US"/>
        </w:rPr>
        <w:t xml:space="preserve"> / Head Mechanic: Simon </w:t>
      </w:r>
      <w:proofErr w:type="spellStart"/>
      <w:r w:rsidRPr="00E26770">
        <w:rPr>
          <w:i/>
          <w:lang w:val="en-US"/>
        </w:rPr>
        <w:t>Lepoittevin</w:t>
      </w:r>
      <w:proofErr w:type="spellEnd"/>
      <w:r w:rsidRPr="00E26770">
        <w:rPr>
          <w:i/>
          <w:lang w:val="en-US"/>
        </w:rPr>
        <w:t xml:space="preserve">-Dubost / Service Course: Simon Meier / Team Doctor: Andreas </w:t>
      </w:r>
      <w:proofErr w:type="spellStart"/>
      <w:r w:rsidRPr="00E26770">
        <w:rPr>
          <w:i/>
          <w:lang w:val="en-US"/>
        </w:rPr>
        <w:t>Gösele</w:t>
      </w:r>
      <w:proofErr w:type="spellEnd"/>
    </w:p>
    <w:p w14:paraId="07FF7F83" w14:textId="77777777" w:rsidR="00E12754" w:rsidRPr="00E26770" w:rsidRDefault="00E12754" w:rsidP="00E12754">
      <w:pPr>
        <w:rPr>
          <w:i/>
          <w:lang w:val="en-US"/>
        </w:rPr>
      </w:pPr>
    </w:p>
    <w:p w14:paraId="6FCB7212" w14:textId="77777777" w:rsidR="005C0D01" w:rsidRPr="00E26770" w:rsidRDefault="00F74D05" w:rsidP="00F74D05">
      <w:pPr>
        <w:spacing w:line="240" w:lineRule="auto"/>
        <w:rPr>
          <w:rFonts w:ascii="Malgun Gothic" w:eastAsia="Malgun Gothic" w:hAnsi="Malgun Gothic"/>
          <w:b/>
          <w:szCs w:val="20"/>
          <w:lang w:val="en-US"/>
        </w:rPr>
      </w:pPr>
      <w:proofErr w:type="spellStart"/>
      <w:r w:rsidRPr="00F74D05">
        <w:rPr>
          <w:rFonts w:ascii="Malgun Gothic" w:eastAsia="Malgun Gothic" w:hAnsi="Malgun Gothic" w:hint="eastAsia"/>
          <w:b/>
          <w:szCs w:val="20"/>
        </w:rPr>
        <w:t>소속</w:t>
      </w:r>
      <w:proofErr w:type="spellEnd"/>
      <w:r w:rsidRPr="00E26770">
        <w:rPr>
          <w:rFonts w:ascii="Malgun Gothic" w:eastAsia="Malgun Gothic" w:hAnsi="Malgun Gothic" w:hint="eastAsia"/>
          <w:b/>
          <w:szCs w:val="20"/>
          <w:lang w:val="en-US"/>
        </w:rPr>
        <w:t xml:space="preserve"> </w:t>
      </w:r>
      <w:proofErr w:type="spellStart"/>
      <w:r w:rsidRPr="00F74D05">
        <w:rPr>
          <w:rFonts w:ascii="Malgun Gothic" w:eastAsia="Malgun Gothic" w:hAnsi="Malgun Gothic" w:hint="eastAsia"/>
          <w:b/>
          <w:szCs w:val="20"/>
        </w:rPr>
        <w:t>회사</w:t>
      </w:r>
      <w:proofErr w:type="spellEnd"/>
    </w:p>
    <w:p w14:paraId="6AE40031" w14:textId="77777777" w:rsidR="00E12754" w:rsidRPr="00E26770" w:rsidRDefault="00E12754" w:rsidP="00E12754">
      <w:pPr>
        <w:rPr>
          <w:i/>
          <w:lang w:val="en-US"/>
        </w:rPr>
      </w:pPr>
      <w:r w:rsidRPr="00E26770">
        <w:rPr>
          <w:i/>
          <w:lang w:val="en-US"/>
        </w:rPr>
        <w:t xml:space="preserve">Sette Sports, CEO Raphael Meyer </w:t>
      </w:r>
    </w:p>
    <w:p w14:paraId="47E8481E" w14:textId="77777777" w:rsidR="00F74D05" w:rsidRPr="00E26770" w:rsidRDefault="00F74D05" w:rsidP="00F74D05">
      <w:pPr>
        <w:spacing w:line="240" w:lineRule="auto"/>
        <w:rPr>
          <w:i/>
          <w:lang w:val="en-US"/>
        </w:rPr>
      </w:pPr>
    </w:p>
    <w:p w14:paraId="35238B87" w14:textId="77777777" w:rsidR="00E12754" w:rsidRPr="00F74D05" w:rsidRDefault="00F74D05" w:rsidP="00F74D05">
      <w:pPr>
        <w:spacing w:line="240" w:lineRule="auto"/>
        <w:rPr>
          <w:rFonts w:ascii="Malgun Gothic" w:eastAsia="Malgun Gothic" w:hAnsi="Malgun Gothic"/>
          <w:b/>
          <w:szCs w:val="20"/>
        </w:rPr>
      </w:pPr>
      <w:proofErr w:type="spellStart"/>
      <w:r w:rsidRPr="00F74D05">
        <w:rPr>
          <w:rFonts w:ascii="Malgun Gothic" w:eastAsia="Malgun Gothic" w:hAnsi="Malgun Gothic" w:hint="eastAsia"/>
          <w:b/>
          <w:szCs w:val="20"/>
        </w:rPr>
        <w:lastRenderedPageBreak/>
        <w:t>스폰서</w:t>
      </w:r>
      <w:proofErr w:type="spellEnd"/>
      <w:r w:rsidRPr="00F74D05">
        <w:rPr>
          <w:rFonts w:ascii="Malgun Gothic" w:eastAsia="Malgun Gothic" w:hAnsi="Malgun Gothic" w:hint="eastAsia"/>
          <w:b/>
          <w:szCs w:val="20"/>
        </w:rPr>
        <w:t xml:space="preserve"> </w:t>
      </w:r>
      <w:r w:rsidR="00BA46DB">
        <w:rPr>
          <w:rFonts w:ascii="Malgun Gothic" w:eastAsia="Malgun Gothic" w:hAnsi="Malgun Gothic"/>
          <w:b/>
          <w:szCs w:val="20"/>
        </w:rPr>
        <w:t xml:space="preserve">&amp; </w:t>
      </w:r>
      <w:proofErr w:type="spellStart"/>
      <w:r w:rsidRPr="00F74D05">
        <w:rPr>
          <w:rFonts w:ascii="Malgun Gothic" w:eastAsia="Malgun Gothic" w:hAnsi="Malgun Gothic" w:hint="eastAsia"/>
          <w:b/>
          <w:szCs w:val="20"/>
        </w:rPr>
        <w:t>파트너</w:t>
      </w:r>
      <w:proofErr w:type="spellEnd"/>
    </w:p>
    <w:p w14:paraId="2FAC91B6" w14:textId="77777777" w:rsidR="00E12754" w:rsidRPr="00E26770" w:rsidRDefault="00E12754" w:rsidP="00E12754">
      <w:pPr>
        <w:rPr>
          <w:i/>
          <w:lang w:val="en-US"/>
        </w:rPr>
      </w:pPr>
      <w:r w:rsidRPr="00E26770">
        <w:rPr>
          <w:i/>
          <w:lang w:val="en-US"/>
        </w:rPr>
        <w:t>Main Sponsor: TUDOR Watches – Patronage: Fabian Cancellara</w:t>
      </w:r>
    </w:p>
    <w:p w14:paraId="0A5EBA87" w14:textId="77777777" w:rsidR="00E12754" w:rsidRPr="00E26770" w:rsidRDefault="00E12754" w:rsidP="00E12754">
      <w:pPr>
        <w:rPr>
          <w:i/>
          <w:lang w:val="en-US"/>
        </w:rPr>
      </w:pPr>
      <w:r w:rsidRPr="00E26770">
        <w:rPr>
          <w:i/>
          <w:lang w:val="en-US"/>
        </w:rPr>
        <w:t xml:space="preserve">Main Technical Partner: BMC Switzerland / Group sets &amp; components: SRAM / Wheels: DT Swiss / </w:t>
      </w:r>
      <w:r w:rsidR="00CF5018" w:rsidRPr="00E26770">
        <w:rPr>
          <w:i/>
          <w:lang w:val="en-US"/>
        </w:rPr>
        <w:br/>
      </w:r>
      <w:r w:rsidRPr="00E26770">
        <w:rPr>
          <w:i/>
          <w:lang w:val="en-US"/>
        </w:rPr>
        <w:t xml:space="preserve">Tires: Schwalbe / Nutrition: Eurosport Nutrition / Helmets: ABUS / Cycling Apparel: CUORE of Switzerland / Casual Wear: </w:t>
      </w:r>
      <w:r w:rsidR="00C93545" w:rsidRPr="00E26770">
        <w:rPr>
          <w:i/>
          <w:iCs/>
          <w:lang w:val="en-US"/>
        </w:rPr>
        <w:t>Strellson / Socks: Dirtysox</w:t>
      </w:r>
      <w:r w:rsidRPr="00E26770">
        <w:rPr>
          <w:i/>
          <w:lang w:val="en-US"/>
        </w:rPr>
        <w:t xml:space="preserve"> / Glasses: Ride 100% / / Saddles &amp; bar tape: Selle Italia / Turbos &amp; computers: Wahoo / Training Software: TrainingPeaks / Bike Care: MucOff / Events: Chasing Cancellara / </w:t>
      </w:r>
      <w:r w:rsidR="00CF5018" w:rsidRPr="00E26770">
        <w:rPr>
          <w:i/>
          <w:lang w:val="en-US"/>
        </w:rPr>
        <w:br/>
      </w:r>
      <w:r w:rsidRPr="00E26770">
        <w:rPr>
          <w:i/>
          <w:lang w:val="en-US"/>
        </w:rPr>
        <w:t>Medical Care &amp; Follow up: Cross Klinik Basel</w:t>
      </w:r>
      <w:r w:rsidR="00C93545" w:rsidRPr="00E26770">
        <w:rPr>
          <w:i/>
          <w:iCs/>
          <w:lang w:val="en-US"/>
        </w:rPr>
        <w:t>/ IT: ATOS Switzerland / Car: Mercedes-Benz</w:t>
      </w:r>
    </w:p>
    <w:p w14:paraId="6F26847D" w14:textId="77777777" w:rsidR="00E12754" w:rsidRPr="00E26770" w:rsidRDefault="00E12754" w:rsidP="00E12754">
      <w:pPr>
        <w:rPr>
          <w:i/>
          <w:lang w:val="en-US"/>
        </w:rPr>
      </w:pPr>
    </w:p>
    <w:p w14:paraId="33B59923" w14:textId="77777777" w:rsidR="00F74D05" w:rsidRPr="00E26770" w:rsidRDefault="00F74D05" w:rsidP="00267026">
      <w:pPr>
        <w:spacing w:line="240" w:lineRule="auto"/>
        <w:rPr>
          <w:rFonts w:ascii="Malgun Gothic" w:eastAsia="Malgun Gothic" w:hAnsi="Malgun Gothic"/>
          <w:b/>
          <w:szCs w:val="20"/>
          <w:lang w:val="en-US" w:eastAsia="ko-KR"/>
        </w:rPr>
      </w:pPr>
      <w:r w:rsidRPr="00F74D05">
        <w:rPr>
          <w:rFonts w:ascii="Malgun Gothic" w:eastAsia="Malgun Gothic" w:hAnsi="Malgun Gothic" w:hint="eastAsia"/>
          <w:b/>
          <w:szCs w:val="20"/>
          <w:lang w:eastAsia="ko-KR"/>
        </w:rPr>
        <w:t>대회</w:t>
      </w:r>
      <w:r w:rsidRPr="00E26770">
        <w:rPr>
          <w:rFonts w:ascii="Malgun Gothic" w:eastAsia="Malgun Gothic" w:hAnsi="Malgun Gothic" w:hint="eastAsia"/>
          <w:b/>
          <w:szCs w:val="20"/>
          <w:lang w:val="en-US" w:eastAsia="ko-KR"/>
        </w:rPr>
        <w:t xml:space="preserve"> </w:t>
      </w:r>
      <w:r w:rsidRPr="00F74D05">
        <w:rPr>
          <w:rFonts w:ascii="Malgun Gothic" w:eastAsia="Malgun Gothic" w:hAnsi="Malgun Gothic" w:hint="eastAsia"/>
          <w:b/>
          <w:szCs w:val="20"/>
          <w:lang w:eastAsia="ko-KR"/>
        </w:rPr>
        <w:t>프로그램</w:t>
      </w:r>
      <w:r w:rsidRPr="00E26770">
        <w:rPr>
          <w:rFonts w:ascii="Malgun Gothic" w:eastAsia="Malgun Gothic" w:hAnsi="Malgun Gothic" w:hint="eastAsia"/>
          <w:b/>
          <w:szCs w:val="20"/>
          <w:lang w:val="en-US" w:eastAsia="ko-KR"/>
        </w:rPr>
        <w:t>,</w:t>
      </w:r>
      <w:r w:rsidRPr="00E26770">
        <w:rPr>
          <w:rFonts w:ascii="Malgun Gothic" w:eastAsia="Malgun Gothic" w:hAnsi="Malgun Gothic"/>
          <w:b/>
          <w:szCs w:val="20"/>
          <w:lang w:val="en-US" w:eastAsia="ko-KR"/>
        </w:rPr>
        <w:t xml:space="preserve"> 2022</w:t>
      </w:r>
      <w:r w:rsidRPr="00F74D05">
        <w:rPr>
          <w:rFonts w:ascii="Malgun Gothic" w:eastAsia="Malgun Gothic" w:hAnsi="Malgun Gothic" w:hint="eastAsia"/>
          <w:b/>
          <w:szCs w:val="20"/>
          <w:lang w:eastAsia="ko-KR"/>
        </w:rPr>
        <w:t>년</w:t>
      </w:r>
      <w:r w:rsidRPr="00E26770">
        <w:rPr>
          <w:rFonts w:ascii="Malgun Gothic" w:eastAsia="Malgun Gothic" w:hAnsi="Malgun Gothic"/>
          <w:b/>
          <w:szCs w:val="20"/>
          <w:lang w:val="en-US" w:eastAsia="ko-KR"/>
        </w:rPr>
        <w:t xml:space="preserve"> </w:t>
      </w:r>
      <w:r w:rsidRPr="00F74D05">
        <w:rPr>
          <w:rFonts w:ascii="Malgun Gothic" w:eastAsia="Malgun Gothic" w:hAnsi="Malgun Gothic" w:hint="eastAsia"/>
          <w:b/>
          <w:szCs w:val="20"/>
          <w:lang w:eastAsia="ko-KR"/>
        </w:rPr>
        <w:t>주요</w:t>
      </w:r>
      <w:r w:rsidRPr="00E26770">
        <w:rPr>
          <w:rFonts w:ascii="Malgun Gothic" w:eastAsia="Malgun Gothic" w:hAnsi="Malgun Gothic" w:hint="eastAsia"/>
          <w:b/>
          <w:szCs w:val="20"/>
          <w:lang w:val="en-US" w:eastAsia="ko-KR"/>
        </w:rPr>
        <w:t xml:space="preserve"> </w:t>
      </w:r>
      <w:r w:rsidRPr="00F74D05">
        <w:rPr>
          <w:rFonts w:ascii="Malgun Gothic" w:eastAsia="Malgun Gothic" w:hAnsi="Malgun Gothic" w:hint="eastAsia"/>
          <w:b/>
          <w:szCs w:val="20"/>
          <w:lang w:eastAsia="ko-KR"/>
        </w:rPr>
        <w:t>참가</w:t>
      </w:r>
      <w:r w:rsidRPr="00E26770">
        <w:rPr>
          <w:rFonts w:ascii="Malgun Gothic" w:eastAsia="Malgun Gothic" w:hAnsi="Malgun Gothic" w:hint="eastAsia"/>
          <w:b/>
          <w:szCs w:val="20"/>
          <w:lang w:val="en-US" w:eastAsia="ko-KR"/>
        </w:rPr>
        <w:t xml:space="preserve"> </w:t>
      </w:r>
      <w:r w:rsidRPr="00F74D05">
        <w:rPr>
          <w:rFonts w:ascii="Malgun Gothic" w:eastAsia="Malgun Gothic" w:hAnsi="Malgun Gothic" w:hint="eastAsia"/>
          <w:b/>
          <w:szCs w:val="20"/>
          <w:lang w:eastAsia="ko-KR"/>
        </w:rPr>
        <w:t>대회</w:t>
      </w:r>
      <w:r w:rsidRPr="00E26770">
        <w:rPr>
          <w:rFonts w:ascii="Malgun Gothic" w:eastAsia="Malgun Gothic" w:hAnsi="Malgun Gothic" w:hint="eastAsia"/>
          <w:b/>
          <w:szCs w:val="20"/>
          <w:lang w:val="en-US" w:eastAsia="ko-KR"/>
        </w:rPr>
        <w:t>:</w:t>
      </w:r>
    </w:p>
    <w:p w14:paraId="58C09294" w14:textId="77777777" w:rsidR="00E12754" w:rsidRPr="00CF5018" w:rsidRDefault="00E12754" w:rsidP="00CF5018">
      <w:pPr>
        <w:rPr>
          <w:i/>
          <w:lang w:val="en-US"/>
        </w:rPr>
      </w:pPr>
      <w:r>
        <w:rPr>
          <w:i/>
          <w:lang w:val="en-US"/>
        </w:rPr>
        <w:t xml:space="preserve">15.05 Paris Roubaix </w:t>
      </w:r>
      <w:proofErr w:type="spellStart"/>
      <w:r>
        <w:rPr>
          <w:i/>
          <w:lang w:val="en-US"/>
        </w:rPr>
        <w:t>Espoirs</w:t>
      </w:r>
      <w:proofErr w:type="spellEnd"/>
      <w:r>
        <w:rPr>
          <w:i/>
          <w:lang w:val="en-US"/>
        </w:rPr>
        <w:t xml:space="preserve"> / 11-18.06 Giro </w:t>
      </w:r>
      <w:proofErr w:type="spellStart"/>
      <w:r>
        <w:rPr>
          <w:i/>
          <w:lang w:val="en-US"/>
        </w:rPr>
        <w:t>D’Italia</w:t>
      </w:r>
      <w:proofErr w:type="spellEnd"/>
      <w:r>
        <w:rPr>
          <w:i/>
          <w:lang w:val="en-US"/>
        </w:rPr>
        <w:t xml:space="preserve"> Giovanni / 22-26.06 Swiss National Championships</w:t>
      </w:r>
    </w:p>
    <w:sectPr w:rsidR="00E12754" w:rsidRPr="00CF5018" w:rsidSect="00B41716">
      <w:headerReference w:type="default" r:id="rId8"/>
      <w:footerReference w:type="default" r:id="rId9"/>
      <w:headerReference w:type="first" r:id="rId10"/>
      <w:footerReference w:type="first" r:id="rId11"/>
      <w:pgSz w:w="11906" w:h="16838" w:code="9"/>
      <w:pgMar w:top="2410" w:right="1134" w:bottom="1276" w:left="851" w:header="709" w:footer="5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C607" w14:textId="77777777" w:rsidR="00252472" w:rsidRDefault="00252472" w:rsidP="00D47BCE">
      <w:pPr>
        <w:spacing w:line="240" w:lineRule="auto"/>
      </w:pPr>
      <w:r>
        <w:separator/>
      </w:r>
    </w:p>
  </w:endnote>
  <w:endnote w:type="continuationSeparator" w:id="0">
    <w:p w14:paraId="093A42C8" w14:textId="77777777" w:rsidR="00252472" w:rsidRDefault="00252472"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etaPro-Light">
    <w:altName w:val="MetaPro-Light"/>
    <w:panose1 w:val="00000000000000000000"/>
    <w:charset w:val="81"/>
    <w:family w:val="swiss"/>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CB75" w14:textId="77777777" w:rsidR="00D47BCE" w:rsidRPr="00460145" w:rsidRDefault="00460145" w:rsidP="00460145">
    <w:pPr>
      <w:pStyle w:val="Pieddepage"/>
      <w:tabs>
        <w:tab w:val="clear" w:pos="4536"/>
        <w:tab w:val="clear" w:pos="9072"/>
        <w:tab w:val="center" w:pos="9540"/>
        <w:tab w:val="right" w:pos="9900"/>
      </w:tabs>
    </w:pPr>
    <w:r>
      <w:rPr>
        <w:noProof/>
        <w:lang w:val="en-US" w:eastAsia="ko-KR"/>
      </w:rPr>
      <mc:AlternateContent>
        <mc:Choice Requires="wps">
          <w:drawing>
            <wp:anchor distT="0" distB="0" distL="114300" distR="114300" simplePos="0" relativeHeight="251663360" behindDoc="0" locked="0" layoutInCell="1" allowOverlap="1" wp14:anchorId="3BF5DE7C" wp14:editId="6264FEB5">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256CD" id="Connecteur droit 14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en-US" w:eastAsia="ko-KR"/>
      </w:rPr>
      <w:drawing>
        <wp:inline distT="0" distB="0" distL="0" distR="0" wp14:anchorId="578C406B" wp14:editId="3A901A78">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en-US" w:eastAsia="ko-KR"/>
      </w:rPr>
      <w:drawing>
        <wp:inline distT="0" distB="0" distL="0" distR="0" wp14:anchorId="45544004" wp14:editId="4C28ABCD">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BA46DB" w:rsidRPr="00BA46DB">
      <w:rPr>
        <w:noProof/>
        <w:color w:val="808080" w:themeColor="background1" w:themeShade="80"/>
        <w:lang w:val="fr-FR"/>
      </w:rPr>
      <w:t>4</w:t>
    </w:r>
    <w:r w:rsidRPr="00672BA1">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1B58" w14:textId="77777777" w:rsidR="007407FE" w:rsidRDefault="00FA065D" w:rsidP="00672BA1">
    <w:pPr>
      <w:pStyle w:val="Pieddepage"/>
      <w:tabs>
        <w:tab w:val="clear" w:pos="4536"/>
        <w:tab w:val="clear" w:pos="9072"/>
        <w:tab w:val="center" w:pos="9540"/>
        <w:tab w:val="right" w:pos="9900"/>
      </w:tabs>
    </w:pPr>
    <w:r>
      <w:rPr>
        <w:noProof/>
        <w:lang w:val="en-US" w:eastAsia="ko-KR"/>
      </w:rPr>
      <mc:AlternateContent>
        <mc:Choice Requires="wps">
          <w:drawing>
            <wp:anchor distT="0" distB="0" distL="114300" distR="114300" simplePos="0" relativeHeight="251661312" behindDoc="0" locked="0" layoutInCell="1" allowOverlap="1" wp14:anchorId="200CFFCA" wp14:editId="2DBDBB08">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69BCB" id="Connecteur droit 13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en-US" w:eastAsia="ko-KR"/>
      </w:rPr>
      <w:drawing>
        <wp:inline distT="0" distB="0" distL="0" distR="0" wp14:anchorId="62BCE2CB" wp14:editId="03556B21">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en-US" w:eastAsia="ko-KR"/>
      </w:rPr>
      <w:drawing>
        <wp:inline distT="0" distB="0" distL="0" distR="0" wp14:anchorId="7EFB7B3F" wp14:editId="10B40AD1">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5C0D01" w:rsidRPr="005C0D01">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EEC3" w14:textId="77777777" w:rsidR="00252472" w:rsidRDefault="00252472" w:rsidP="00D47BCE">
      <w:pPr>
        <w:spacing w:line="240" w:lineRule="auto"/>
      </w:pPr>
      <w:r>
        <w:separator/>
      </w:r>
    </w:p>
  </w:footnote>
  <w:footnote w:type="continuationSeparator" w:id="0">
    <w:p w14:paraId="2A7E1919" w14:textId="77777777" w:rsidR="00252472" w:rsidRDefault="00252472"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DAEC" w14:textId="77777777" w:rsidR="00D47BCE" w:rsidRDefault="00D47BCE" w:rsidP="00D47BCE">
    <w:pPr>
      <w:pStyle w:val="En-tte"/>
      <w:jc w:val="center"/>
    </w:pPr>
    <w:r>
      <w:rPr>
        <w:noProof/>
        <w:lang w:val="en-US" w:eastAsia="ko-KR"/>
      </w:rPr>
      <w:drawing>
        <wp:inline distT="0" distB="0" distL="0" distR="0" wp14:anchorId="1BFE789D" wp14:editId="0C65E459">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5CD8" w14:textId="77777777" w:rsidR="007407FE" w:rsidRDefault="007407FE" w:rsidP="007407FE">
    <w:pPr>
      <w:pStyle w:val="En-tte"/>
      <w:jc w:val="center"/>
    </w:pPr>
    <w:r>
      <w:rPr>
        <w:noProof/>
        <w:lang w:val="en-US" w:eastAsia="ko-KR"/>
      </w:rPr>
      <w:drawing>
        <wp:inline distT="0" distB="0" distL="0" distR="0" wp14:anchorId="4F53A2DA" wp14:editId="569B54B1">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DF1BD90" w14:textId="77777777" w:rsidR="007407FE" w:rsidRDefault="007407FE" w:rsidP="007407FE">
    <w:pPr>
      <w:pStyle w:val="En-tte"/>
    </w:pPr>
  </w:p>
  <w:p w14:paraId="0E01F0CB" w14:textId="77777777" w:rsidR="007407FE" w:rsidRDefault="007407FE" w:rsidP="007407FE">
    <w:pPr>
      <w:pStyle w:val="En-tte"/>
    </w:pPr>
  </w:p>
  <w:p w14:paraId="7B7F470D" w14:textId="77777777" w:rsidR="007407FE" w:rsidRDefault="007407FE" w:rsidP="007407FE">
    <w:pPr>
      <w:pStyle w:val="En-tte"/>
    </w:pPr>
  </w:p>
  <w:p w14:paraId="5CD5BD79" w14:textId="77777777" w:rsidR="007407FE" w:rsidRDefault="007407FE" w:rsidP="007407FE">
    <w:pPr>
      <w:pStyle w:val="En-tte"/>
    </w:pPr>
  </w:p>
  <w:p w14:paraId="0ED2BFA0" w14:textId="77777777" w:rsidR="007407FE" w:rsidRDefault="00D502E2" w:rsidP="00306CFE">
    <w:pPr>
      <w:pStyle w:val="EN-TTE0"/>
    </w:pPr>
    <w:r>
      <w:t>PRESS RELEASE</w:t>
    </w:r>
  </w:p>
  <w:p w14:paraId="460E097C" w14:textId="77777777" w:rsidR="00B41716" w:rsidRDefault="00B41716" w:rsidP="00306CFE">
    <w:pPr>
      <w:pStyle w:val="EN-TTE0"/>
    </w:pPr>
  </w:p>
  <w:p w14:paraId="238EA1E8" w14:textId="77777777" w:rsidR="00B41716"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2044555941">
    <w:abstractNumId w:val="2"/>
  </w:num>
  <w:num w:numId="2" w16cid:durableId="565577690">
    <w:abstractNumId w:val="1"/>
  </w:num>
  <w:num w:numId="3" w16cid:durableId="788858306">
    <w:abstractNumId w:val="0"/>
  </w:num>
  <w:num w:numId="4" w16cid:durableId="465856557">
    <w:abstractNumId w:val="3"/>
  </w:num>
  <w:num w:numId="5" w16cid:durableId="890700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45542"/>
    <w:rsid w:val="000767F7"/>
    <w:rsid w:val="00080BB1"/>
    <w:rsid w:val="0008530A"/>
    <w:rsid w:val="00097150"/>
    <w:rsid w:val="00097FC0"/>
    <w:rsid w:val="000D1907"/>
    <w:rsid w:val="000F4270"/>
    <w:rsid w:val="001246D7"/>
    <w:rsid w:val="00157701"/>
    <w:rsid w:val="00160AE4"/>
    <w:rsid w:val="0016103F"/>
    <w:rsid w:val="00166488"/>
    <w:rsid w:val="00197D20"/>
    <w:rsid w:val="0021132F"/>
    <w:rsid w:val="00223FCA"/>
    <w:rsid w:val="002332DA"/>
    <w:rsid w:val="002431E6"/>
    <w:rsid w:val="00252472"/>
    <w:rsid w:val="00267026"/>
    <w:rsid w:val="00285095"/>
    <w:rsid w:val="002B00EA"/>
    <w:rsid w:val="002B3242"/>
    <w:rsid w:val="002C1EE4"/>
    <w:rsid w:val="002F6584"/>
    <w:rsid w:val="00306CFE"/>
    <w:rsid w:val="003239D0"/>
    <w:rsid w:val="0035240C"/>
    <w:rsid w:val="00356828"/>
    <w:rsid w:val="003812F0"/>
    <w:rsid w:val="003B072F"/>
    <w:rsid w:val="003C0DD0"/>
    <w:rsid w:val="003D1A8A"/>
    <w:rsid w:val="003D2E34"/>
    <w:rsid w:val="003D4133"/>
    <w:rsid w:val="003E5DC1"/>
    <w:rsid w:val="003F5EC7"/>
    <w:rsid w:val="00406BB2"/>
    <w:rsid w:val="004227F0"/>
    <w:rsid w:val="00432A58"/>
    <w:rsid w:val="00433035"/>
    <w:rsid w:val="00437233"/>
    <w:rsid w:val="00460145"/>
    <w:rsid w:val="004C4312"/>
    <w:rsid w:val="004C68AA"/>
    <w:rsid w:val="00502FAC"/>
    <w:rsid w:val="005137A9"/>
    <w:rsid w:val="005A3F92"/>
    <w:rsid w:val="005C0D01"/>
    <w:rsid w:val="005C42F4"/>
    <w:rsid w:val="005F7902"/>
    <w:rsid w:val="00672BA1"/>
    <w:rsid w:val="00682591"/>
    <w:rsid w:val="00683E86"/>
    <w:rsid w:val="006869C4"/>
    <w:rsid w:val="006B0D74"/>
    <w:rsid w:val="006F2876"/>
    <w:rsid w:val="00722374"/>
    <w:rsid w:val="00736073"/>
    <w:rsid w:val="007407FE"/>
    <w:rsid w:val="00782AA8"/>
    <w:rsid w:val="007905D8"/>
    <w:rsid w:val="00794A0D"/>
    <w:rsid w:val="007D1AE6"/>
    <w:rsid w:val="0083670F"/>
    <w:rsid w:val="0086545D"/>
    <w:rsid w:val="00876292"/>
    <w:rsid w:val="008A6961"/>
    <w:rsid w:val="008D2167"/>
    <w:rsid w:val="008D2874"/>
    <w:rsid w:val="008E5A48"/>
    <w:rsid w:val="00917C1E"/>
    <w:rsid w:val="00933D60"/>
    <w:rsid w:val="00940576"/>
    <w:rsid w:val="00942B62"/>
    <w:rsid w:val="009434E4"/>
    <w:rsid w:val="00980EDF"/>
    <w:rsid w:val="009F343E"/>
    <w:rsid w:val="00A00FED"/>
    <w:rsid w:val="00A70E48"/>
    <w:rsid w:val="00A946E9"/>
    <w:rsid w:val="00AA4272"/>
    <w:rsid w:val="00AD0B5B"/>
    <w:rsid w:val="00AF4D3D"/>
    <w:rsid w:val="00B41716"/>
    <w:rsid w:val="00B52748"/>
    <w:rsid w:val="00B6494E"/>
    <w:rsid w:val="00B87480"/>
    <w:rsid w:val="00BA46DB"/>
    <w:rsid w:val="00BC0320"/>
    <w:rsid w:val="00BC39EA"/>
    <w:rsid w:val="00C33067"/>
    <w:rsid w:val="00C60DF4"/>
    <w:rsid w:val="00C93545"/>
    <w:rsid w:val="00CD4BAC"/>
    <w:rsid w:val="00CF5018"/>
    <w:rsid w:val="00D0107C"/>
    <w:rsid w:val="00D105C4"/>
    <w:rsid w:val="00D302AF"/>
    <w:rsid w:val="00D347D8"/>
    <w:rsid w:val="00D37ED8"/>
    <w:rsid w:val="00D47BCE"/>
    <w:rsid w:val="00D502E2"/>
    <w:rsid w:val="00D54855"/>
    <w:rsid w:val="00D876DD"/>
    <w:rsid w:val="00DA2AEF"/>
    <w:rsid w:val="00DC1960"/>
    <w:rsid w:val="00DE7065"/>
    <w:rsid w:val="00DF0DEF"/>
    <w:rsid w:val="00E06221"/>
    <w:rsid w:val="00E12754"/>
    <w:rsid w:val="00E26770"/>
    <w:rsid w:val="00E556FB"/>
    <w:rsid w:val="00E72B80"/>
    <w:rsid w:val="00E952E3"/>
    <w:rsid w:val="00E97416"/>
    <w:rsid w:val="00EB62F7"/>
    <w:rsid w:val="00F03E3C"/>
    <w:rsid w:val="00F27969"/>
    <w:rsid w:val="00F428AF"/>
    <w:rsid w:val="00F52779"/>
    <w:rsid w:val="00F64252"/>
    <w:rsid w:val="00F667FA"/>
    <w:rsid w:val="00F74D05"/>
    <w:rsid w:val="00FA065D"/>
    <w:rsid w:val="00FA3BDE"/>
    <w:rsid w:val="00FC2375"/>
    <w:rsid w:val="00FE65A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0B949"/>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 w:type="character" w:customStyle="1" w:styleId="A3">
    <w:name w:val="A3"/>
    <w:uiPriority w:val="99"/>
    <w:rsid w:val="0021132F"/>
    <w:rPr>
      <w:rFonts w:cs="Malgun Gothic"/>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87988">
      <w:bodyDiv w:val="1"/>
      <w:marLeft w:val="0"/>
      <w:marRight w:val="0"/>
      <w:marTop w:val="0"/>
      <w:marBottom w:val="0"/>
      <w:divBdr>
        <w:top w:val="none" w:sz="0" w:space="0" w:color="auto"/>
        <w:left w:val="none" w:sz="0" w:space="0" w:color="auto"/>
        <w:bottom w:val="none" w:sz="0" w:space="0" w:color="auto"/>
        <w:right w:val="none" w:sz="0" w:space="0" w:color="auto"/>
      </w:divBdr>
    </w:div>
    <w:div w:id="2114085175">
      <w:bodyDiv w:val="1"/>
      <w:marLeft w:val="0"/>
      <w:marRight w:val="0"/>
      <w:marTop w:val="0"/>
      <w:marBottom w:val="0"/>
      <w:divBdr>
        <w:top w:val="none" w:sz="0" w:space="0" w:color="auto"/>
        <w:left w:val="none" w:sz="0" w:space="0" w:color="auto"/>
        <w:bottom w:val="none" w:sz="0" w:space="0" w:color="auto"/>
        <w:right w:val="none" w:sz="0" w:space="0" w:color="auto"/>
      </w:divBdr>
      <w:divsChild>
        <w:div w:id="1116100170">
          <w:marLeft w:val="0"/>
          <w:marRight w:val="0"/>
          <w:marTop w:val="0"/>
          <w:marBottom w:val="0"/>
          <w:divBdr>
            <w:top w:val="none" w:sz="0" w:space="0" w:color="auto"/>
            <w:left w:val="none" w:sz="0" w:space="0" w:color="auto"/>
            <w:bottom w:val="none" w:sz="0" w:space="0" w:color="auto"/>
            <w:right w:val="none" w:sz="0" w:space="0" w:color="auto"/>
          </w:divBdr>
          <w:divsChild>
            <w:div w:id="1797285733">
              <w:marLeft w:val="0"/>
              <w:marRight w:val="0"/>
              <w:marTop w:val="0"/>
              <w:marBottom w:val="0"/>
              <w:divBdr>
                <w:top w:val="none" w:sz="0" w:space="0" w:color="auto"/>
                <w:left w:val="none" w:sz="0" w:space="0" w:color="auto"/>
                <w:bottom w:val="none" w:sz="0" w:space="0" w:color="auto"/>
                <w:right w:val="none" w:sz="0" w:space="0" w:color="auto"/>
              </w:divBdr>
              <w:divsChild>
                <w:div w:id="486553196">
                  <w:marLeft w:val="105"/>
                  <w:marRight w:val="105"/>
                  <w:marTop w:val="0"/>
                  <w:marBottom w:val="0"/>
                  <w:divBdr>
                    <w:top w:val="single" w:sz="6" w:space="0" w:color="DDDDDD"/>
                    <w:left w:val="single" w:sz="6" w:space="0" w:color="DDDDDD"/>
                    <w:bottom w:val="single" w:sz="6" w:space="31" w:color="DDDDDD"/>
                    <w:right w:val="single" w:sz="6" w:space="0" w:color="DDDDDD"/>
                  </w:divBdr>
                  <w:divsChild>
                    <w:div w:id="347564000">
                      <w:marLeft w:val="0"/>
                      <w:marRight w:val="0"/>
                      <w:marTop w:val="0"/>
                      <w:marBottom w:val="0"/>
                      <w:divBdr>
                        <w:top w:val="none" w:sz="0" w:space="0" w:color="auto"/>
                        <w:left w:val="none" w:sz="0" w:space="0" w:color="auto"/>
                        <w:bottom w:val="none" w:sz="0" w:space="0" w:color="auto"/>
                        <w:right w:val="none" w:sz="0" w:space="0" w:color="auto"/>
                      </w:divBdr>
                      <w:divsChild>
                        <w:div w:id="900754203">
                          <w:marLeft w:val="0"/>
                          <w:marRight w:val="0"/>
                          <w:marTop w:val="0"/>
                          <w:marBottom w:val="0"/>
                          <w:divBdr>
                            <w:top w:val="none" w:sz="0" w:space="0" w:color="auto"/>
                            <w:left w:val="none" w:sz="0" w:space="0" w:color="auto"/>
                            <w:bottom w:val="none" w:sz="0" w:space="0" w:color="auto"/>
                            <w:right w:val="none" w:sz="0" w:space="0" w:color="auto"/>
                          </w:divBdr>
                        </w:div>
                      </w:divsChild>
                    </w:div>
                    <w:div w:id="931553361">
                      <w:marLeft w:val="0"/>
                      <w:marRight w:val="0"/>
                      <w:marTop w:val="0"/>
                      <w:marBottom w:val="0"/>
                      <w:divBdr>
                        <w:top w:val="none" w:sz="0" w:space="0" w:color="auto"/>
                        <w:left w:val="none" w:sz="0" w:space="0" w:color="auto"/>
                        <w:bottom w:val="none" w:sz="0" w:space="0" w:color="auto"/>
                        <w:right w:val="none" w:sz="0" w:space="0" w:color="auto"/>
                      </w:divBdr>
                      <w:divsChild>
                        <w:div w:id="877204900">
                          <w:marLeft w:val="0"/>
                          <w:marRight w:val="0"/>
                          <w:marTop w:val="0"/>
                          <w:marBottom w:val="0"/>
                          <w:divBdr>
                            <w:top w:val="none" w:sz="0" w:space="0" w:color="auto"/>
                            <w:left w:val="none" w:sz="0" w:space="0" w:color="auto"/>
                            <w:bottom w:val="none" w:sz="0" w:space="0" w:color="auto"/>
                            <w:right w:val="none" w:sz="0" w:space="0" w:color="auto"/>
                          </w:divBdr>
                        </w:div>
                      </w:divsChild>
                    </w:div>
                    <w:div w:id="6361857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9B9A-5DA8-4968-A13D-4DCDD634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3229</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ROLEX SA</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Ozan YESIL</cp:lastModifiedBy>
  <cp:revision>3</cp:revision>
  <cp:lastPrinted>2019-11-07T09:48:00Z</cp:lastPrinted>
  <dcterms:created xsi:type="dcterms:W3CDTF">2022-04-25T08:33:00Z</dcterms:created>
  <dcterms:modified xsi:type="dcterms:W3CDTF">2022-04-25T10:39:00Z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2022-04-14T10:34:06Z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