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body>
    <!-- Modified by docx4j 11.5.2 (Apache licensed) using REFERENCE JAXB in Private Build Java 16.0.1 on Linux -->
    <w:p w:rsidRPr="007A4ED6" w:rsidR="003B4C44" w:rsidP="003B4C44" w:rsidRDefault="003B4C44" w14:paraId="241B93C9" w14:textId="2B09C8D9">
      <w:pPr>
        <w:spacing w:line="240" w:lineRule="auto"/>
        <w:rPr>
          <w:rFonts w:cs="Arial"/>
          <w:b/>
          <w:sz w:val="28"/>
          <w:szCs w:val="28"/>
          <w:lang w:val="en-GB"/>
        </w:rPr>
      </w:pPr>
      <w:r>
        <w:rPr>
          <w:rFonts w:cs="Arial"/>
          <w:b/>
          <w:sz w:val="28"/>
          <w:szCs w:val="28"/>
        </w:rPr>
        <w:t xml:space="preserve">TUDOR SPICCA IL VOLO CON I THE FLYING BULLS! </w:t>
      </w:r>
    </w:p>
    <w:p w:rsidRPr="007A4ED6" w:rsidR="009834B2" w:rsidP="003B4C44" w:rsidRDefault="009834B2" w14:paraId="1180746D" w14:textId="77777777">
      <w:pPr>
        <w:spacing w:line="240" w:lineRule="auto"/>
        <w:rPr>
          <w:rFonts w:cs="Arial"/>
          <w:b/>
          <w:sz w:val="28"/>
          <w:szCs w:val="28"/>
          <w:lang w:val="en-GB"/>
        </w:rPr>
      </w:pPr>
    </w:p>
    <w:p w:rsidRPr="007A4ED6" w:rsidR="003B4C44" w:rsidP="003B4C44" w:rsidRDefault="009834B2" w14:paraId="51015871" w14:textId="014C2A0A">
      <w:pPr>
        <w:spacing w:line="240" w:lineRule="auto"/>
        <w:rPr>
          <w:rFonts w:cs="Arial"/>
          <w:b/>
          <w:bCs/>
          <w:szCs w:val="20"/>
          <w:lang w:val="en-GB"/>
        </w:rPr>
      </w:pPr>
      <w:r>
        <w:rPr>
          <w:rFonts w:cs="Arial"/>
          <w:b/>
          <w:bCs/>
          <w:szCs w:val="20"/>
        </w:rPr>
        <w:t xml:space="preserve">Non c’è niente di più audace che pilotare un aereo acrobatico di 80 anni spingendolo al limite delle sue prestazioni o far volare un elicottero a testa in giù, ma per i The Flying Bulls questa è solo una normale giornata nella cabina di pilotaggio: proprio per questo, ora TUDOR è loro partner ufficiale! </w:t>
      </w:r>
    </w:p>
    <w:p w:rsidRPr="007A4ED6" w:rsidR="00924CE6" w:rsidP="003B4C44" w:rsidRDefault="00924CE6" w14:paraId="34C5C197" w14:textId="77777777">
      <w:pPr>
        <w:spacing w:line="240" w:lineRule="auto"/>
        <w:rPr>
          <w:rFonts w:cs="Arial"/>
          <w:b/>
          <w:bCs/>
          <w:szCs w:val="20"/>
          <w:lang w:val="en-GB"/>
        </w:rPr>
      </w:pPr>
    </w:p>
    <w:p w:rsidRPr="007A4ED6" w:rsidR="001D7686" w:rsidP="003B4C44" w:rsidRDefault="001D7686" w14:paraId="09592F80" w14:textId="36FABF21">
      <w:pPr>
        <w:spacing w:line="240" w:lineRule="auto"/>
        <w:rPr>
          <w:rFonts w:cs="Arial"/>
          <w:szCs w:val="20"/>
          <w:lang w:val="en-GB"/>
        </w:rPr>
      </w:pPr>
      <w:r>
        <w:rPr>
          <w:rFonts w:cs="Arial"/>
          <w:szCs w:val="20"/>
        </w:rPr>
        <w:t xml:space="preserve">Con 12 piloti che gestiscono una flotta di 45 velivoli, tra cui rari aerei storici ed elicotteri acrobatici, i The Flying Bulls sono oggi una delle forze più importanti nell’aviazione generale. Viaggiano in tutto il mondo dando prova delle capacità estreme dei loro velivoli affidati a piloti incredibilmente abili, stupendo il pubblico con manovre e acrobazie che sembrano sfidare le leggi della fisica. Al polso indossano orologi TUDOR, che li aiutano a essere puntuali in ogni spettacolo, indipendentemente dal fuso orario. </w:t>
      </w:r>
    </w:p>
    <w:p w:rsidRPr="007A4ED6" w:rsidR="001D7686" w:rsidP="003B4C44" w:rsidRDefault="001D7686" w14:paraId="7102AB32" w14:textId="77777777">
      <w:pPr>
        <w:spacing w:line="240" w:lineRule="auto"/>
        <w:rPr>
          <w:rFonts w:cs="Arial"/>
          <w:szCs w:val="20"/>
          <w:lang w:val="en-GB"/>
        </w:rPr>
      </w:pPr>
    </w:p>
    <w:p w:rsidRPr="007A4ED6" w:rsidR="00924CE6" w:rsidP="003B4C44" w:rsidRDefault="001D7686" w14:paraId="290AD7C9" w14:textId="7FBAADBC">
      <w:pPr>
        <w:spacing w:line="240" w:lineRule="auto"/>
        <w:rPr>
          <w:rFonts w:cs="Arial"/>
          <w:szCs w:val="20"/>
          <w:lang w:val="en-GB"/>
        </w:rPr>
      </w:pPr>
      <w:r>
        <w:rPr>
          <w:rFonts w:cs="Arial"/>
          <w:szCs w:val="20"/>
        </w:rPr>
        <w:t xml:space="preserve">TUDOR non è nuova alle sfide estreme. Fa parte dello spirito audace del Marchio: è questo il senso di “Born To Dare”. Ora TUDOR ha trovato posto nella cabina di pilotaggio di una compagnia altrettanto audace: i The Flying Bulls. </w:t>
      </w:r>
    </w:p>
    <w:p w:rsidRPr="007A4ED6" w:rsidR="003B4C44" w:rsidP="00924CE6" w:rsidRDefault="003B4C44" w14:paraId="371DD571" w14:textId="0DDF6DE3">
      <w:pPr>
        <w:spacing w:line="240" w:lineRule="auto"/>
        <w:rPr>
          <w:rFonts w:cs="Arial"/>
          <w:bCs/>
          <w:szCs w:val="20"/>
          <w:lang w:val="en-GB"/>
        </w:rPr>
      </w:pPr>
    </w:p>
    <w:p w:rsidRPr="007A4ED6" w:rsidR="003B4C44" w:rsidP="003B4C44" w:rsidRDefault="003B4C44" w14:paraId="0E920F12" w14:textId="77777777">
      <w:pPr>
        <w:spacing w:line="240" w:lineRule="auto"/>
        <w:rPr>
          <w:rFonts w:cs="Arial"/>
          <w:bCs/>
          <w:szCs w:val="20"/>
          <w:lang w:val="en-GB"/>
        </w:rPr>
      </w:pPr>
    </w:p>
    <w:p w:rsidRPr="007A4ED6" w:rsidR="003B4C44" w:rsidP="003B4C44" w:rsidRDefault="003B4C44" w14:paraId="1458CFCD" w14:textId="7631526E">
      <w:pPr>
        <w:spacing w:line="240" w:lineRule="auto"/>
        <w:rPr>
          <w:rFonts w:cs="Arial"/>
          <w:b/>
          <w:bCs/>
          <w:szCs w:val="20"/>
          <w:lang w:val="en-GB"/>
        </w:rPr>
      </w:pPr>
      <w:r>
        <w:rPr>
          <w:rFonts w:cs="Arial"/>
          <w:b/>
          <w:bCs/>
          <w:szCs w:val="20"/>
        </w:rPr>
        <w:t xml:space="preserve">THE FLYING BULLS</w:t>
      </w:r>
    </w:p>
    <w:p w:rsidRPr="007A4ED6" w:rsidR="00924CE6" w:rsidP="00924CE6" w:rsidRDefault="00924CE6" w14:paraId="59A9A423" w14:textId="51F73F1A">
      <w:pPr>
        <w:spacing w:line="240" w:lineRule="auto"/>
        <w:rPr>
          <w:rFonts w:cs="Arial"/>
          <w:bCs/>
          <w:szCs w:val="20"/>
          <w:lang w:val="en-GB"/>
        </w:rPr>
      </w:pPr>
      <w:r>
        <w:rPr>
          <w:rFonts w:cs="Arial"/>
          <w:bCs/>
          <w:szCs w:val="20"/>
        </w:rPr>
        <w:t xml:space="preserve">La storia dei The Flying Bulls ha inizio alla fine degli anni ’80. In quel periodo Sigi Angerer, pilota della Tyrolean Airways, vola su jet moderni, ma la sua vera passione sono gli aerei storici. Durante la sua ricerca di un caccia militare a un prezzo accessibile, trova un North American T-28B e lo riporta a Innsbruck, in Austria, per restaurarlo. Ben presto aggiunge alla sua collezione un Grumman G44 Widgeon e il leggendario Chance Vought F4U‑4 Corsair, quando incontra Dietrich Mateschitz, il fondatore di Red Bull.</w:t>
      </w:r>
    </w:p>
    <w:p w:rsidRPr="007A4ED6" w:rsidR="00924CE6" w:rsidP="00924CE6" w:rsidRDefault="00924CE6" w14:paraId="01BF41D7" w14:textId="77777777">
      <w:pPr>
        <w:spacing w:line="240" w:lineRule="auto"/>
        <w:rPr>
          <w:rFonts w:cs="Arial"/>
          <w:bCs/>
          <w:szCs w:val="20"/>
          <w:lang w:val="en-GB"/>
        </w:rPr>
      </w:pPr>
    </w:p>
    <w:p w:rsidRPr="007A4ED6" w:rsidR="00924CE6" w:rsidP="00924CE6" w:rsidRDefault="00924CE6" w14:paraId="5C0AC594" w14:textId="29429978">
      <w:pPr>
        <w:spacing w:line="240" w:lineRule="auto"/>
        <w:rPr>
          <w:rFonts w:cs="Arial"/>
          <w:bCs/>
          <w:szCs w:val="20"/>
          <w:lang w:val="en-GB"/>
        </w:rPr>
      </w:pPr>
      <w:r>
        <w:rPr>
          <w:rFonts w:cs="Arial"/>
          <w:bCs/>
          <w:szCs w:val="20"/>
        </w:rPr>
        <w:t xml:space="preserve">È proprio il Corsair a far avvicinare Angerer e Mateschitz: quest’ultimo vede in questo straordinario velivolo il simbolo aziendale perfetto per lo slogan pubblicitario </w:t>
      </w:r>
      <w:r>
        <w:rPr>
          <w:rFonts w:cs="Arial"/>
          <w:szCs w:val="20"/>
        </w:rPr>
        <w:t xml:space="preserve">“</w:t>
      </w:r>
      <w:r>
        <w:rPr>
          <w:rFonts w:cs="Arial"/>
          <w:bCs/>
          <w:szCs w:val="20"/>
        </w:rPr>
        <w:t xml:space="preserve">Red Bull ti mette le ali</w:t>
      </w:r>
      <w:r>
        <w:rPr>
          <w:rFonts w:cs="Arial"/>
          <w:szCs w:val="20"/>
        </w:rPr>
        <w:t xml:space="preserve">”</w:t>
      </w:r>
      <w:r>
        <w:rPr>
          <w:rFonts w:cs="Arial"/>
          <w:bCs/>
          <w:szCs w:val="20"/>
        </w:rPr>
        <w:t xml:space="preserve">. Nasce così l’idea dei The Flying Bulls. Man mano che l’energy drink conquista il mondo, anche la flotta si espande. Poiché lo spazio all’aeroporto di Innsbruck scarseggia, alla fine degli anni ’90 viene elaborato un progetto per costruire un nuovo hangar vicino all’aeroporto di Salisburgo.</w:t>
      </w:r>
    </w:p>
    <w:p w:rsidRPr="007A4ED6" w:rsidR="00924CE6" w:rsidP="00924CE6" w:rsidRDefault="00924CE6" w14:paraId="6C856B32" w14:textId="77777777">
      <w:pPr>
        <w:spacing w:line="240" w:lineRule="auto"/>
        <w:rPr>
          <w:rFonts w:cs="Arial"/>
          <w:bCs/>
          <w:szCs w:val="20"/>
          <w:lang w:val="en-GB"/>
        </w:rPr>
      </w:pPr>
    </w:p>
    <w:p w:rsidRPr="007A4ED6" w:rsidR="00924CE6" w:rsidP="00924CE6" w:rsidRDefault="00924CE6" w14:paraId="244AAA11" w14:textId="71A80C8B">
      <w:pPr>
        <w:spacing w:line="240" w:lineRule="auto"/>
        <w:rPr>
          <w:rFonts w:cs="Arial"/>
          <w:bCs/>
          <w:szCs w:val="20"/>
          <w:lang w:val="en-GB"/>
        </w:rPr>
      </w:pPr>
      <w:r>
        <w:rPr>
          <w:rFonts w:cs="Arial"/>
          <w:bCs/>
          <w:szCs w:val="20"/>
        </w:rPr>
        <w:t xml:space="preserve">È anche giunto il momento di offrire una sede più stabile alla rete informale di piloti e tecnici, e così nel 1999 viene fondata la società </w:t>
      </w:r>
      <w:r>
        <w:rPr>
          <w:rFonts w:cs="Arial"/>
          <w:szCs w:val="20"/>
        </w:rPr>
        <w:t xml:space="preserve">“</w:t>
      </w:r>
      <w:r>
        <w:rPr>
          <w:rFonts w:cs="Arial"/>
          <w:bCs/>
          <w:szCs w:val="20"/>
        </w:rPr>
        <w:t xml:space="preserve">The Flying Bulls</w:t>
      </w:r>
      <w:r>
        <w:rPr>
          <w:rFonts w:cs="Arial"/>
          <w:szCs w:val="20"/>
        </w:rPr>
        <w:t xml:space="preserve">”</w:t>
      </w:r>
      <w:r>
        <w:rPr>
          <w:rFonts w:cs="Arial"/>
          <w:bCs/>
          <w:szCs w:val="20"/>
        </w:rPr>
        <w:t xml:space="preserve">. Da allora, la combinazione di eccellenza tecnica e spettacolarità ha reso i The Flying Bulls delle vere e proprie star.</w:t>
      </w:r>
    </w:p>
    <w:p w:rsidRPr="007A4ED6" w:rsidR="003B4C44" w:rsidP="003B4C44" w:rsidRDefault="003B4C44" w14:paraId="2E28B009" w14:textId="5F6B05D9">
      <w:pPr>
        <w:spacing w:line="240" w:lineRule="auto"/>
        <w:rPr>
          <w:rFonts w:cs="Arial"/>
          <w:bCs/>
          <w:szCs w:val="20"/>
          <w:lang w:val="en-GB"/>
        </w:rPr>
      </w:pPr>
    </w:p>
    <w:p w:rsidRPr="007A4ED6" w:rsidR="003B4C44" w:rsidP="003B4C44" w:rsidRDefault="003B4C44" w14:paraId="1E160FBE" w14:textId="77777777">
      <w:pPr>
        <w:spacing w:line="240" w:lineRule="auto"/>
        <w:rPr>
          <w:rFonts w:cs="Arial"/>
          <w:szCs w:val="20"/>
          <w:lang w:val="en-GB"/>
        </w:rPr>
      </w:pPr>
    </w:p>
    <w:p w:rsidRPr="007A4ED6" w:rsidR="00DA431D" w:rsidP="00DA431D" w:rsidRDefault="00DA431D" w14:paraId="69D5CA24" w14:textId="4CF1C58B">
      <w:pPr>
        <w:spacing w:line="240" w:lineRule="auto"/>
        <w:rPr>
          <w:rFonts w:cs="Arial"/>
          <w:b/>
          <w:szCs w:val="20"/>
          <w:lang w:val="en-GB"/>
        </w:rPr>
      </w:pPr>
      <w:r>
        <w:rPr>
          <w:rFonts w:cs="Arial"/>
          <w:b/>
          <w:szCs w:val="20"/>
          <w:shd w:val="clear" w:color="auto" w:fill="FFFFFF"/>
        </w:rPr>
        <w:t xml:space="preserve">TUDOR È </w:t>
      </w:r>
      <w:r>
        <w:rPr>
          <w:rFonts w:cs="Arial"/>
          <w:b/>
          <w:szCs w:val="20"/>
        </w:rPr>
        <w:t xml:space="preserve">“</w:t>
      </w:r>
      <w:r>
        <w:rPr>
          <w:rFonts w:cs="Arial"/>
          <w:b/>
          <w:szCs w:val="20"/>
          <w:shd w:val="clear" w:color="auto" w:fill="FFFFFF"/>
        </w:rPr>
        <w:t xml:space="preserve">BORN TO DARE</w:t>
      </w:r>
      <w:r>
        <w:rPr>
          <w:rFonts w:cs="Arial"/>
          <w:b/>
          <w:szCs w:val="20"/>
        </w:rPr>
        <w:t xml:space="preserve">”</w:t>
      </w:r>
    </w:p>
    <w:p w:rsidRPr="007A4ED6" w:rsidR="00DA431D" w:rsidP="00390C45" w:rsidRDefault="00DA431D" w14:paraId="49B8A4D0" w14:textId="74342A6E">
      <w:pPr>
        <w:pStyle w:val="Corpsdetexte"/>
        <w:spacing w:after="0"/>
        <w:rPr>
          <w:rFonts w:ascii="Arial" w:hAnsi="Arial" w:cs="Arial"/>
          <w:sz w:val="20"/>
          <w:szCs w:val="20"/>
          <w:lang w:val="en-GB"/>
        </w:rPr>
      </w:pPr>
      <w:r>
        <w:rPr>
          <w:rFonts w:ascii="Arial" w:hAnsi="Arial" w:cs="Arial"/>
          <w:sz w:val="20"/>
          <w:szCs w:val="20"/>
        </w:rPr>
        <w:t xml:space="preserve">Nel 2017 TUDOR ha lanciato una nuova campagna pubblicitaria la cui essenza è racchiusa nelle parole “Born To Dare”. Un </w:t>
      </w:r>
      <w:r>
        <w:rPr>
          <w:rFonts w:ascii="Arial" w:hAnsi="Arial" w:cs="Arial"/>
          <w:i/>
          <w:sz w:val="20"/>
          <w:szCs w:val="20"/>
        </w:rPr>
        <w:t xml:space="preserve">claim</w:t>
      </w:r>
      <w:r>
        <w:rPr>
          <w:rFonts w:ascii="Arial" w:hAnsi="Arial" w:cs="Arial"/>
          <w:sz w:val="20"/>
          <w:szCs w:val="20"/>
        </w:rPr>
        <w:t xml:space="preserve"> che affonda le sue radici nella storia del Marchio e ne afferma i valori odierni. Al centro, ci sono le storie di individui audaci che, con un orologio TUDOR al polso, hanno raggiunto straordinari traguardi sulla terra ferma e sui ghiacci, in cielo e sott’acqua. Ma la campagna fa anche riferimento alla visione di Hans Wilsdorf, fondatore di TUDOR, che decise di realizzare orologi capaci di resistere alle condizioni più estreme e adatti agli stili di vita più avventurosi. Evoca quell’approccio orologiero unico che ha forgiato la reputazione del Marchio. Adottando per prima innovazioni che successivamente diventano parametri di riferimento essenziali, TUDOR è sempre all’avanguardia dell’industria orologiera. Lo spirito “Born To Dare” è supportato in tutto il mondo da ambasciatori straordinari, che hanno raggiunto traguardi eccellenti proprio grazie a questo approccio audace alla vita.</w:t>
      </w:r>
    </w:p>
    <w:p w:rsidRPr="007A4ED6" w:rsidR="003B4C44" w:rsidP="003B4C44" w:rsidRDefault="003B4C44" w14:paraId="24EF26A4" w14:textId="77777777">
      <w:pPr>
        <w:spacing w:line="240" w:lineRule="auto"/>
        <w:rPr>
          <w:rFonts w:cs="Arial"/>
          <w:szCs w:val="20"/>
          <w:lang w:val="en-GB"/>
        </w:rPr>
      </w:pPr>
    </w:p>
    <w:p w:rsidRPr="007A4ED6" w:rsidR="00B5785B" w:rsidP="003B4C44" w:rsidRDefault="00B5785B" w14:paraId="7F2215AA" w14:textId="77777777">
      <w:pPr>
        <w:spacing w:line="240" w:lineRule="auto"/>
        <w:rPr>
          <w:rFonts w:cs="Arial"/>
          <w:b/>
          <w:szCs w:val="20"/>
          <w:lang w:val="en-GB"/>
        </w:rPr>
      </w:pPr>
    </w:p>
    <w:p w:rsidRPr="007A4ED6" w:rsidR="00DA431D" w:rsidP="00390C45" w:rsidRDefault="00DA431D" w14:paraId="08EBFC0F" w14:textId="77777777">
      <w:pPr>
        <w:pStyle w:val="TEXTE"/>
        <w:rPr>
          <w:b/>
          <w:sz w:val="22"/>
        </w:rPr>
      </w:pPr>
      <w:r>
        <w:rPr>
          <w:b/>
          <w:sz w:val="22"/>
        </w:rPr>
        <w:t xml:space="preserve">IL MARCHIO TUDOR</w:t>
      </w:r>
    </w:p>
    <w:p w:rsidRPr="007A4ED6" w:rsidR="00DA431D" w:rsidP="00390C45" w:rsidRDefault="00DA431D" w14:paraId="60316EE3" w14:textId="150C4281">
      <w:pPr>
        <w:rPr>
          <w:rFonts w:cs="Arial"/>
          <w:szCs w:val="20"/>
          <w:lang w:val="en-GB"/>
        </w:rPr>
      </w:pPr>
      <w:r>
        <w:rPr>
          <w:rFonts w:cs="Arial"/>
          <w:szCs w:val="20"/>
        </w:rPr>
        <w:t xml:space="preserve">TUDOR è un marchio pluripremiato di orologeria svizzera che propone orologi caratterizzati da un’estetica raffinata, una straordinaria affidabilità e un rapporto qualità‑prezzo unico. Le origini del Marchio risalgono al 1926, quando il nome “The Tudor” venne registrato per la prima volta da Hans Wilsdorf, fondatore di Rolex. Nel 1946 questi creò la società Montres TUDOR SA per produrre orologi con la stessa filosofia di qualità Rolex, ma ad un prezzo più contenuto. Grazie alla loro robustezza e accessibilità, nel corso della loro lunga storia gli orologi TUDOR sono stati scelti dai più audaci amanti dell’avventura sulla terra ferma, sott’acqua e sui ghiacci. Oggi la collezione TUDOR comprende modelli iconici quali Black Bay, Pelagos, 1926 e TUDOR Royal. Dal 2015 TUDOR offre inoltre </w:t>
      </w:r>
      <w:r>
        <w:rPr>
          <w:rFonts w:cs="Arial"/>
          <w:iCs/>
          <w:szCs w:val="20"/>
        </w:rPr>
        <w:t xml:space="preserve">movimenti meccanici di Manifattura</w:t>
      </w:r>
      <w:r>
        <w:rPr>
          <w:rFonts w:cs="Arial"/>
          <w:szCs w:val="20"/>
        </w:rPr>
        <w:t xml:space="preserve"> dotati di diverse funzioni e di performance superiori.</w:t>
      </w:r>
    </w:p>
    <w:p w:rsidRPr="007A4ED6" w:rsidR="002454E7" w:rsidP="00DA431D" w:rsidRDefault="002454E7" w14:paraId="2664D1C1" w14:textId="4626304E">
      <w:pPr>
        <w:spacing w:line="240" w:lineRule="auto"/>
        <w:rPr>
          <w:rFonts w:cs="Arial"/>
          <w:szCs w:val="20"/>
          <w:lang w:val="en-GB"/>
        </w:rPr>
      </w:pPr>
    </w:p>
    <w:sectPr w:rsidRPr="007A4ED6" w:rsidR="002454E7" w:rsidSect="00C269DB">
      <w:headerReference w:type="default" r:id="rId8"/>
      <w:footerReference w:type="default" r:id="rId9"/>
      <w:headerReference w:type="first" r:id="rId10"/>
      <w:footerReference w:type="first" r:id="rId11"/>
      <w:pgSz w:w="11906" w:h="16838" w:code="9"/>
      <w:pgMar w:top="2410" w:right="1134" w:bottom="1276" w:left="851" w:header="709" w:footer="578" w:gutter="0"/>
      <w:cols w:space="284"/>
      <w:docGrid w:linePitch="360"/>
    </w:sectPr>
  </w:body>
</w:document>
</file>

<file path=word/endnotes.xml><?xml version="1.0" encoding="utf-8"?>
<w:endnot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endnote w:type="separator" w:id="-1">
    <w:p w:rsidRPr="00062088" w:rsidR="00A41731" w:rsidP="00D47BCE" w:rsidRDefault="00A41731" w14:paraId="3D4198B3" w14:textId="77777777">
      <w:pPr>
        <w:spacing w:line="240" w:lineRule="auto"/>
      </w:pPr>
      <w:r w:rsidRPr="00062088">
        <w:separator/>
      </w:r>
    </w:p>
  </w:endnote>
  <w:endnote w:type="continuationSeparator" w:id="0">
    <w:p w:rsidRPr="00062088" w:rsidR="00A41731" w:rsidP="00D47BCE" w:rsidRDefault="00A41731" w14:paraId="4AC95F75" w14:textId="77777777">
      <w:pPr>
        <w:spacing w:line="240" w:lineRule="auto"/>
      </w:pPr>
      <w:r w:rsidRPr="000620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Pr="00062088" w:rsidR="00D47BCE" w:rsidP="00460145" w:rsidRDefault="00460145" w14:paraId="07E4FAF8" w14:textId="77777777">
    <w:pPr>
      <w:pStyle w:val="Pieddepage"/>
      <w:tabs>
        <w:tab w:val="clear" w:pos="4536"/>
        <w:tab w:val="clear" w:pos="9072"/>
        <w:tab w:val="center" w:pos="9540"/>
        <w:tab w:val="right" w:pos="9900"/>
      </w:tabs>
    </w:pPr>
    <w:r w:rsidRPr="00062088">
      <w:rPr>
        <w:noProof/>
        <w:lang w:eastAsia="fr-FR"/>
      </w:rPr>
      <mc:AlternateContent>
        <mc:Choice Requires="wps">
          <w:drawing>
            <wp:anchor distT="0" distB="0" distL="114300" distR="114300" simplePos="false" relativeHeight="251663360" behindDoc="false" locked="false" layoutInCell="true" allowOverlap="true" wp14:anchorId="4A7A8B68" wp14:editId="5A42E866">
              <wp:simplePos x="0" y="0"/>
              <wp:positionH relativeFrom="column">
                <wp:posOffset>-6985</wp:posOffset>
              </wp:positionH>
              <wp:positionV relativeFrom="paragraph">
                <wp:posOffset>-62230</wp:posOffset>
              </wp:positionV>
              <wp:extent cx="6300000" cy="6824"/>
              <wp:effectExtent l="0" t="0" r="24765" b="31750"/>
              <wp:wrapNone/>
              <wp:docPr id="149" name="Connecteur droit 149"/>
              <wp:cNvGraphicFramePr/>
              <a:graphic>
                <a:graphicData uri="http://schemas.microsoft.com/office/word/2010/wordprocessingShape">
                  <wps:wsp>
                    <wps:cNvCnPr/>
                    <wps:spPr>
                      <a:xfrm>
                        <a:off x="0" y="0"/>
                        <a:ext cx="6300000" cy="6824"/>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necteur droit 149"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9pt" to="495.5pt,-4.35pt" o:spid="_x0000_s1026" strokecolor="#7f7f7f [1612]" strokeweight=".5pt">
              <v:stroke joinstyle="miter"/>
            </v:line>
          </w:pict>
        </mc:Fallback>
      </mc:AlternateContent>
    </w:r>
    <w:r w:rsidRPr="00062088">
      <w:rPr>
        <w:noProof/>
        <w:lang w:eastAsia="fr-FR"/>
      </w:rPr>
      <w:drawing>
        <wp:inline distT="0" distB="0" distL="0" distR="0">
          <wp:extent cx="444317" cy="252000"/>
          <wp:effectExtent l="0" t="0" r="0" b="0"/>
          <wp:docPr id="296" name="Image 296"/>
          <wp:cNvGraphicFramePr>
            <a:graphicFrameLocks noChangeAspect="true"/>
          </wp:cNvGraphicFramePr>
          <a:graphic>
            <a:graphicData uri="http://schemas.openxmlformats.org/drawingml/2006/picture">
              <pic:pic>
                <pic:nvPicPr>
                  <pic:cNvPr id="296" name="Image 296"/>
                  <pic:cNvPicPr>
                    <a:picLocks noChangeAspect="true" noChangeArrowheads="true"/>
                  </pic:cNvPicPr>
                </pic:nvPicPr>
                <pic:blipFill>
                  <a:blip r:embed="rId1">
                    <a:extLst>
                      <a:ext uri="{28A0092B-C50C-407E-A947-70E740481C1C}">
                        <a14:useLocalDpi val="false"/>
                      </a:ext>
                    </a:extLst>
                  </a:blip>
                  <a:stretch>
                    <a:fillRect/>
                  </a:stretch>
                </pic:blipFill>
                <pic:spPr bwMode="auto">
                  <a:xfrm>
                    <a:off x="0" y="0"/>
                    <a:ext cx="444317" cy="252000"/>
                  </a:xfrm>
                  <a:prstGeom prst="rect">
                    <a:avLst/>
                  </a:prstGeom>
                  <a:noFill/>
                  <a:ln>
                    <a:noFill/>
                  </a:ln>
                </pic:spPr>
              </pic:pic>
            </a:graphicData>
          </a:graphic>
        </wp:inline>
      </w:drawing>
    </w:r>
    <w:r w:rsidRPr="00062088">
      <w:tab/>
    </w:r>
    <w:r w:rsidRPr="00062088">
      <w:rPr>
        <w:noProof/>
        <w:lang w:eastAsia="fr-FR"/>
      </w:rPr>
      <w:drawing>
        <wp:inline distT="0" distB="0" distL="0" distR="0">
          <wp:extent cx="127000" cy="182880"/>
          <wp:effectExtent l="0" t="0" r="6350" b="7620"/>
          <wp:docPr id="297" name="Image 297" descr="C:\Users\novoa\AppData\Local\Microsoft\Windows\INetCache\Content.Word\TUDOR_LOGO__V_red-shield__RVB_2015.png"/>
          <wp:cNvGraphicFramePr>
            <a:graphicFrameLocks noChangeAspect="true"/>
          </wp:cNvGraphicFramePr>
          <a:graphic>
            <a:graphicData uri="http://schemas.openxmlformats.org/drawingml/2006/picture">
              <pic:pic>
                <pic:nvPicPr>
                  <pic:cNvPr id="0" name="Picture 29" descr="C:\Users\novoa\AppData\Local\Microsoft\Windows\INetCache\Content.Word\TUDOR_LOGO__V_red-shield__RVB_2015.png"/>
                  <pic:cNvPicPr>
                    <a:picLocks noChangeAspect="true" noChangeArrowheads="true"/>
                  </pic:cNvPicPr>
                </pic:nvPicPr>
                <pic:blipFill>
                  <a:blip r:embed="rId2">
                    <a:extLst>
                      <a:ext uri="{28A0092B-C50C-407E-A947-70E740481C1C}">
                        <a14:useLocalDpi val="false"/>
                      </a:ext>
                    </a:extLst>
                  </a:blip>
                  <a:srcRect/>
                  <a:stretch>
                    <a:fillRect/>
                  </a:stretch>
                </pic:blipFill>
                <pic:spPr bwMode="auto">
                  <a:xfrm>
                    <a:off x="0" y="0"/>
                    <a:ext cx="127000" cy="182880"/>
                  </a:xfrm>
                  <a:prstGeom prst="rect">
                    <a:avLst/>
                  </a:prstGeom>
                  <a:noFill/>
                  <a:ln>
                    <a:noFill/>
                  </a:ln>
                </pic:spPr>
              </pic:pic>
            </a:graphicData>
          </a:graphic>
        </wp:inline>
      </w:drawing>
    </w:r>
    <w:r w:rsidRPr="00062088">
      <w:tab/>
    </w:r>
    <w:r w:rsidRPr="00062088">
      <w:rPr>
        <w:color w:val="808080" w:themeColor="background1" w:themeShade="80"/>
      </w:rPr>
      <w:fldChar w:fldCharType="begin"/>
    </w:r>
    <w:r>
      <w:rPr>
        <w:color w:val="808080" w:themeColor="background1" w:themeShade="80"/>
      </w:rPr>
      <w:instrText xml:space="preserve">PAGINA   \* MERGEFORMAT</w:instrText>
    </w:r>
    <w:r w:rsidRPr="00062088">
      <w:rPr>
        <w:color w:val="808080" w:themeColor="background1" w:themeShade="80"/>
      </w:rPr>
      <w:fldChar w:fldCharType="separate"/>
    </w:r>
    <w:r>
      <w:rPr>
        <w:color w:val="808080" w:themeColor="background1" w:themeShade="80"/>
      </w:rPr>
      <w:t xml:space="preserve">4</w:t>
    </w:r>
    <w:r w:rsidRPr="00062088">
      <w:rPr>
        <w:color w:val="808080" w:themeColor="background1" w:themeShade="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3C3CC" w14:textId="77777777" w:rsidR="007407FE" w:rsidRPr="00062088" w:rsidRDefault="00FA065D" w:rsidP="00672BA1">
    <w:pPr>
      <w:pStyle w:val="Pieddepage"/>
      <w:tabs>
        <w:tab w:val="clear" w:pos="4536"/>
        <w:tab w:val="clear" w:pos="9072"/>
        <w:tab w:val="center" w:pos="9540"/>
        <w:tab w:val="right" w:pos="9900"/>
      </w:tabs>
    </w:pPr>
    <w:r w:rsidRPr="00062088">
      <w:rPr>
        <w:noProof/>
        <w:lang w:eastAsia="fr-FR"/>
      </w:rPr>
      <mc:AlternateContent>
        <mc:Choice Requires="wps">
          <w:drawing>
            <wp:anchor distT="0" distB="0" distL="114300" distR="114300" simplePos="0" relativeHeight="251661312" behindDoc="0" locked="0" layoutInCell="1" allowOverlap="1" wp14:anchorId="2FD773FF" wp14:editId="7789BC6C">
              <wp:simplePos x="0" y="0"/>
              <wp:positionH relativeFrom="column">
                <wp:posOffset>-6985</wp:posOffset>
              </wp:positionH>
              <wp:positionV relativeFrom="paragraph">
                <wp:posOffset>-62230</wp:posOffset>
              </wp:positionV>
              <wp:extent cx="6300000" cy="6824"/>
              <wp:effectExtent l="0" t="0" r="24765" b="31750"/>
              <wp:wrapNone/>
              <wp:docPr id="139" name="Connecteur droit 139"/>
              <wp:cNvGraphicFramePr/>
              <a:graphic xmlns:a="http://schemas.openxmlformats.org/drawingml/2006/main">
                <a:graphicData uri="http://schemas.microsoft.com/office/word/2010/wordprocessingShape">
                  <wps:wsp>
                    <wps:cNvCnPr/>
                    <wps:spPr>
                      <a:xfrm>
                        <a:off x="0" y="0"/>
                        <a:ext cx="6300000" cy="6824"/>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6DF4A8" id="Connecteur droit 13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9pt" to="495.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" strokecolor="#7f7f7f [1612]" strokeweight=".5pt">
              <v:stroke joinstyle="miter"/>
            </v:line>
          </w:pict>
        </mc:Fallback>
      </mc:AlternateContent>
    </w:r>
    <w:r w:rsidR="003D1A8A" w:rsidRPr="00062088">
      <w:rPr>
        <w:noProof/>
        <w:lang w:eastAsia="fr-FR"/>
      </w:rPr>
      <w:drawing>
        <wp:inline distT="0" distB="0" distL="0" distR="0" wp14:anchorId="7A0E83AD" wp14:editId="19DE7B36">
          <wp:extent cx="482956" cy="252000"/>
          <wp:effectExtent l="0" t="0" r="0" b="0"/>
          <wp:docPr id="299" name="Image 299" descr="C:\Users\novoa\AppData\Local\Microsoft\Windows\INetCache\Content.Word\TUDOR__HashBornToDare_Bloc_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ovoa\AppData\Local\Microsoft\Windows\INetCache\Content.Word\TUDOR__HashBornToDare_Bloc__RVB.png"/>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82956" cy="252000"/>
                  </a:xfrm>
                  <a:prstGeom prst="rect">
                    <a:avLst/>
                  </a:prstGeom>
                  <a:noFill/>
                  <a:ln>
                    <a:noFill/>
                  </a:ln>
                </pic:spPr>
              </pic:pic>
            </a:graphicData>
          </a:graphic>
        </wp:inline>
      </w:drawing>
    </w:r>
    <w:r w:rsidR="00782AA8" w:rsidRPr="00062088">
      <w:tab/>
    </w:r>
    <w:r w:rsidR="00672BA1" w:rsidRPr="00062088">
      <w:rPr>
        <w:noProof/>
        <w:lang w:eastAsia="fr-FR"/>
      </w:rPr>
      <w:drawing>
        <wp:inline distT="0" distB="0" distL="0" distR="0" wp14:anchorId="072987BC" wp14:editId="5F48E4DA">
          <wp:extent cx="127000" cy="182880"/>
          <wp:effectExtent l="0" t="0" r="6350" b="7620"/>
          <wp:docPr id="300" name="Image 300" descr="C:\Users\novoa\AppData\Local\Microsoft\Windows\INetCache\Content.Word\TUDOR_LOGO__V_red-shield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novoa\AppData\Local\Microsoft\Windows\INetCache\Content.Word\TUDOR_LOGO__V_red-shield__RVB_2015.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000" cy="182880"/>
                  </a:xfrm>
                  <a:prstGeom prst="rect">
                    <a:avLst/>
                  </a:prstGeom>
                  <a:noFill/>
                  <a:ln>
                    <a:noFill/>
                  </a:ln>
                </pic:spPr>
              </pic:pic>
            </a:graphicData>
          </a:graphic>
        </wp:inline>
      </w:drawing>
    </w:r>
    <w:r w:rsidR="00782AA8" w:rsidRPr="00062088">
      <w:tab/>
    </w:r>
    <w:r w:rsidR="0016103F" w:rsidRPr="00062088">
      <w:rPr>
        <w:color w:val="808080" w:themeColor="background1" w:themeShade="80"/>
      </w:rPr>
      <w:fldChar w:fldCharType="begin"/>
    </w:r>
    <w:r w:rsidR="0016103F" w:rsidRPr="00062088">
      <w:rPr>
        <w:color w:val="808080" w:themeColor="background1" w:themeShade="80"/>
      </w:rPr>
      <w:instrText>PAGE   \* MERGEFORMAT</w:instrText>
    </w:r>
    <w:r w:rsidR="0016103F" w:rsidRPr="00062088">
      <w:rPr>
        <w:color w:val="808080" w:themeColor="background1" w:themeShade="80"/>
      </w:rPr>
      <w:fldChar w:fldCharType="separate"/>
    </w:r>
    <w:r w:rsidR="00045542" w:rsidRPr="00062088">
      <w:rPr>
        <w:color w:val="808080" w:themeColor="background1" w:themeShade="80"/>
      </w:rPr>
      <w:t>1</w:t>
    </w:r>
    <w:r w:rsidR="0016103F" w:rsidRPr="00062088">
      <w:rPr>
        <w:color w:val="808080" w:themeColor="background1" w:themeShade="80"/>
      </w:rPr>
      <w:fldChar w:fldCharType="end"/>
    </w:r>
  </w:p>
</w:ftr>
</file>

<file path=word/footnotes.xml><?xml version="1.0" encoding="utf-8"?>
<w:footnot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footnote w:type="separator" w:id="-1">
    <w:p w:rsidRPr="00062088" w:rsidR="00A41731" w:rsidP="00D47BCE" w:rsidRDefault="00A41731" w14:paraId="6679DAB1" w14:textId="77777777">
      <w:pPr>
        <w:spacing w:line="240" w:lineRule="auto"/>
      </w:pPr>
      <w:r w:rsidRPr="00062088">
        <w:separator/>
      </w:r>
    </w:p>
  </w:footnote>
  <w:footnote w:type="continuationSeparator" w:id="0">
    <w:p w:rsidRPr="00062088" w:rsidR="00A41731" w:rsidP="00D47BCE" w:rsidRDefault="00A41731" w14:paraId="66D02C1D" w14:textId="77777777">
      <w:pPr>
        <w:spacing w:line="240" w:lineRule="auto"/>
      </w:pPr>
      <w:r w:rsidRPr="00062088">
        <w:continuationSeparator/>
      </w:r>
    </w:p>
  </w:footnote>
</w:footnotes>
</file>

<file path=word/header1.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fl="http://schemas.microsoft.com/office/word/2024/wordml/sdtformatlock" xmlns:w16sdtdh="http://schemas.microsoft.com/office/word/2020/wordml/sdtdatahash" xmlns:w16="http://schemas.microsoft.com/office/word/2018/wordml" xmlns:w16du="http://schemas.microsoft.com/office/word/2023/wordml/word16du" mc:Ignorable="w14 w15 w16se w16cid w16 w16cex w16sdtdh w16sdtfl w16du wp14">
  <w:p w:rsidRPr="00062088" w:rsidR="00D47BCE" w:rsidP="00D47BCE" w:rsidRDefault="00D47BCE" w14:paraId="6DB51778" w14:textId="77777777">
    <w:pPr>
      <w:pStyle w:val="En-tte"/>
      <w:jc w:val="center"/>
    </w:pPr>
    <w:r w:rsidRPr="00062088">
      <w:rPr>
        <w:noProof/>
        <w:lang w:eastAsia="fr-FR"/>
      </w:rPr>
      <w:drawing>
        <wp:inline distT="0" distB="0" distL="0" distR="0">
          <wp:extent cx="1371600" cy="762000"/>
          <wp:effectExtent l="0" t="0" r="0" b="0"/>
          <wp:docPr id="295" name="Image 295" descr="C:\Users\novoa\AppData\Local\Microsoft\Windows\INetCache\Content.Word\TUDOR_LOGO__V_red-black__RVB_2015.png"/>
          <wp:cNvGraphicFramePr>
            <a:graphicFrameLocks noChangeAspect="true"/>
          </wp:cNvGraphicFramePr>
          <a:graphic>
            <a:graphicData uri="http://schemas.openxmlformats.org/drawingml/2006/picture">
              <pic:pic>
                <pic:nvPicPr>
                  <pic:cNvPr id="0" name="Picture 3" descr="C:\Users\novoa\AppData\Local\Microsoft\Windows\INetCache\Content.Word\TUDOR_LOGO__V_red-black__RVB_2015.png"/>
                  <pic:cNvPicPr>
                    <a:picLocks noChangeAspect="true" noChangeArrowheads="true"/>
                  </pic:cNvPicPr>
                </pic:nvPicPr>
                <pic:blipFill>
                  <a:blip r:embed="rId1">
                    <a:extLst>
                      <a:ext uri="{28A0092B-C50C-407E-A947-70E740481C1C}">
                        <a14:useLocalDpi val="false"/>
                      </a:ext>
                    </a:extLst>
                  </a:blip>
                  <a:srcRect/>
                  <a:stretch>
                    <a:fillRect/>
                  </a:stretch>
                </pic:blipFill>
                <pic:spPr bwMode="auto">
                  <a:xfrm>
                    <a:off x="0" y="0"/>
                    <a:ext cx="1371600" cy="76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2F7F3" w14:textId="77777777" w:rsidR="007407FE" w:rsidRPr="00062088" w:rsidRDefault="007407FE" w:rsidP="007407FE">
    <w:pPr>
      <w:pStyle w:val="En-tte"/>
      <w:jc w:val="center"/>
    </w:pPr>
    <w:r w:rsidRPr="00062088">
      <w:rPr>
        <w:noProof/>
        <w:lang w:eastAsia="fr-FR"/>
      </w:rPr>
      <w:drawing>
        <wp:inline distT="0" distB="0" distL="0" distR="0" wp14:anchorId="2A79FC83" wp14:editId="24D8E50A">
          <wp:extent cx="1371600" cy="762000"/>
          <wp:effectExtent l="0" t="0" r="0" b="0"/>
          <wp:docPr id="298" name="Image 298" descr="C:\Users\novoa\AppData\Local\Microsoft\Windows\INetCache\Content.Word\TUDOR_LOGO__V_red-black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voa\AppData\Local\Microsoft\Windows\INetCache\Content.Word\TUDOR_LOGO__V_red-black__RVB_20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62000"/>
                  </a:xfrm>
                  <a:prstGeom prst="rect">
                    <a:avLst/>
                  </a:prstGeom>
                  <a:noFill/>
                  <a:ln>
                    <a:noFill/>
                  </a:ln>
                </pic:spPr>
              </pic:pic>
            </a:graphicData>
          </a:graphic>
        </wp:inline>
      </w:drawing>
    </w:r>
  </w:p>
  <w:p w14:paraId="067EDE00" w14:textId="77777777" w:rsidR="007407FE" w:rsidRPr="00062088" w:rsidRDefault="007407FE" w:rsidP="007407FE">
    <w:pPr>
      <w:pStyle w:val="En-tte"/>
    </w:pPr>
  </w:p>
  <w:p w14:paraId="4C176CBB" w14:textId="77777777" w:rsidR="007407FE" w:rsidRPr="00062088" w:rsidRDefault="007407FE" w:rsidP="007407FE">
    <w:pPr>
      <w:pStyle w:val="En-tte"/>
    </w:pPr>
  </w:p>
  <w:p w14:paraId="39B32DC2" w14:textId="77777777" w:rsidR="007407FE" w:rsidRPr="00062088" w:rsidRDefault="007407FE" w:rsidP="007407FE">
    <w:pPr>
      <w:pStyle w:val="En-tte"/>
    </w:pPr>
  </w:p>
  <w:p w14:paraId="29EF2D91" w14:textId="77777777" w:rsidR="007407FE" w:rsidRPr="00062088" w:rsidRDefault="007407FE" w:rsidP="007407FE">
    <w:pPr>
      <w:pStyle w:val="En-tte"/>
    </w:pPr>
  </w:p>
  <w:p w14:paraId="57B3CF18" w14:textId="77777777" w:rsidR="007407FE" w:rsidRPr="00062088" w:rsidRDefault="00D502E2" w:rsidP="00306CFE">
    <w:pPr>
      <w:pStyle w:val="EN-TTE0"/>
    </w:pPr>
    <w:r w:rsidRPr="00062088">
      <w:t>PRESS RELEASE</w:t>
    </w:r>
  </w:p>
  <w:p w14:paraId="281CA722" w14:textId="77777777" w:rsidR="00B41716" w:rsidRPr="00062088" w:rsidRDefault="00B41716" w:rsidP="00306CFE">
    <w:pPr>
      <w:pStyle w:val="EN-TTE0"/>
    </w:pPr>
  </w:p>
  <w:p w14:paraId="6E448DE7" w14:textId="77777777" w:rsidR="00B41716" w:rsidRPr="00062088" w:rsidRDefault="00B41716" w:rsidP="00306CFE">
    <w:pPr>
      <w:pStyle w:val="EN-TT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decimal"/>
      <w:lvlText w:val="%1."/>
      <w:lvlJc w:val="left"/>
      <w:pPr>
        <w:tabs>
          <w:tab w:val="num" w:pos="0"/>
        </w:tabs>
        <w:ind w:left="360" w:hanging="360"/>
      </w:pPr>
      <w:rPr>
        <w:rFonts w:ascii="Arial" w:hAnsi="Arial" w:cs="Arial"/>
        <w:sz w:val="20"/>
        <w:szCs w:val="20"/>
      </w:rPr>
    </w:lvl>
  </w:abstractNum>
  <w:abstractNum w:abstractNumId="1" w15:restartNumberingAfterBreak="0">
    <w:nsid w:val="123B231A"/>
    <w:multiLevelType w:val="hybridMultilevel"/>
    <w:tmpl w:val="BD20042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26F2404C"/>
    <w:multiLevelType w:val="hybridMultilevel"/>
    <w:tmpl w:val="B008B0F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3F764D1C"/>
    <w:multiLevelType w:val="hybridMultilevel"/>
    <w:tmpl w:val="D6366D9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557C49EB"/>
    <w:multiLevelType w:val="hybridMultilevel"/>
    <w:tmpl w:val="1812E70C"/>
    <w:lvl w:ilvl="0" w:tplc="255A45A0">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6C222882"/>
    <w:multiLevelType w:val="hybridMultilevel"/>
    <w:tmpl w:val="68085BE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7CEB13FD"/>
    <w:multiLevelType w:val="hybridMultilevel"/>
    <w:tmpl w:val="23943E5E"/>
    <w:lvl w:ilvl="0" w:tplc="100C000F">
      <w:start w:val="1"/>
      <w:numFmt w:val="decimal"/>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num w:numId="1" w16cid:durableId="785928578">
    <w:abstractNumId w:val="3"/>
  </w:num>
  <w:num w:numId="2" w16cid:durableId="1989436574">
    <w:abstractNumId w:val="2"/>
  </w:num>
  <w:num w:numId="3" w16cid:durableId="1102458569">
    <w:abstractNumId w:val="1"/>
  </w:num>
  <w:num w:numId="4" w16cid:durableId="1698845920">
    <w:abstractNumId w:val="5"/>
  </w:num>
  <w:num w:numId="5" w16cid:durableId="236669811">
    <w:abstractNumId w:val="6"/>
  </w:num>
  <w:num w:numId="6" w16cid:durableId="746390896">
    <w:abstractNumId w:val="0"/>
  </w:num>
  <w:num w:numId="7" w16cid:durableId="1524437106">
    <w:abstractNumId w:val="4"/>
  </w:num>
  <w:num w:numId="8" w16cid:durableId="377553024">
    <w:abstractNumId w:val="4"/>
  </w:num>
  <w:num w:numId="9" w16cid:durableId="2019496976">
    <w:abstractNumId w:val="0"/>
    <w:lvlOverride w:ilvl="0">
      <w:startOverride w:val="1"/>
    </w:lvlOverride>
  </w:num>
  <w:num w:numId="10" w16cid:durableId="1844390124">
    <w:abstractNumId w:val="0"/>
    <w:lvlOverride w:ilvl="0">
      <w:startOverride w:val="1"/>
    </w:lvlOverride>
  </w:num>
</w:numbering>
</file>

<file path=word/settings.xml><?xml version="1.0" encoding="utf-8"?>
<w:setting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zoom w:percent="110"/>
  <w:proofState w:spelling="clean" w:grammar="clea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CE"/>
    <w:rsid w:val="00005CA7"/>
    <w:rsid w:val="00014077"/>
    <w:rsid w:val="00015885"/>
    <w:rsid w:val="00026FEF"/>
    <w:rsid w:val="0004113B"/>
    <w:rsid w:val="0004487A"/>
    <w:rsid w:val="00045542"/>
    <w:rsid w:val="00052E97"/>
    <w:rsid w:val="00053870"/>
    <w:rsid w:val="00060B3E"/>
    <w:rsid w:val="00062088"/>
    <w:rsid w:val="000719FE"/>
    <w:rsid w:val="00080BB1"/>
    <w:rsid w:val="00082295"/>
    <w:rsid w:val="0008530A"/>
    <w:rsid w:val="000877AE"/>
    <w:rsid w:val="000909E6"/>
    <w:rsid w:val="00091CA3"/>
    <w:rsid w:val="00094A14"/>
    <w:rsid w:val="000A71D9"/>
    <w:rsid w:val="000C20DD"/>
    <w:rsid w:val="000D1907"/>
    <w:rsid w:val="000D42A6"/>
    <w:rsid w:val="000E483D"/>
    <w:rsid w:val="000E5053"/>
    <w:rsid w:val="000F4270"/>
    <w:rsid w:val="00102AA9"/>
    <w:rsid w:val="00103140"/>
    <w:rsid w:val="00105206"/>
    <w:rsid w:val="001064B9"/>
    <w:rsid w:val="0011034D"/>
    <w:rsid w:val="00110A85"/>
    <w:rsid w:val="00117D4E"/>
    <w:rsid w:val="00125419"/>
    <w:rsid w:val="00126A99"/>
    <w:rsid w:val="001318C2"/>
    <w:rsid w:val="001326F8"/>
    <w:rsid w:val="00140B90"/>
    <w:rsid w:val="00143991"/>
    <w:rsid w:val="00151977"/>
    <w:rsid w:val="001519ED"/>
    <w:rsid w:val="00151BE8"/>
    <w:rsid w:val="00160AE4"/>
    <w:rsid w:val="0016103F"/>
    <w:rsid w:val="00171FB6"/>
    <w:rsid w:val="00176659"/>
    <w:rsid w:val="00182A09"/>
    <w:rsid w:val="001A690C"/>
    <w:rsid w:val="001B1EC6"/>
    <w:rsid w:val="001B35F6"/>
    <w:rsid w:val="001C245B"/>
    <w:rsid w:val="001C5CA0"/>
    <w:rsid w:val="001D1B67"/>
    <w:rsid w:val="001D7337"/>
    <w:rsid w:val="001D7686"/>
    <w:rsid w:val="001E257C"/>
    <w:rsid w:val="001F1378"/>
    <w:rsid w:val="00200508"/>
    <w:rsid w:val="00200B4B"/>
    <w:rsid w:val="002123F8"/>
    <w:rsid w:val="00213B8A"/>
    <w:rsid w:val="00220C64"/>
    <w:rsid w:val="00222322"/>
    <w:rsid w:val="00240CD4"/>
    <w:rsid w:val="002431E6"/>
    <w:rsid w:val="00244C3E"/>
    <w:rsid w:val="002454E7"/>
    <w:rsid w:val="002542A7"/>
    <w:rsid w:val="002551FC"/>
    <w:rsid w:val="00277F2B"/>
    <w:rsid w:val="00290E32"/>
    <w:rsid w:val="002A5A24"/>
    <w:rsid w:val="002B3242"/>
    <w:rsid w:val="002B599F"/>
    <w:rsid w:val="002B662D"/>
    <w:rsid w:val="002B73FB"/>
    <w:rsid w:val="002C1EE4"/>
    <w:rsid w:val="002C3E8C"/>
    <w:rsid w:val="002E6441"/>
    <w:rsid w:val="002F648A"/>
    <w:rsid w:val="00306CFE"/>
    <w:rsid w:val="00320BFE"/>
    <w:rsid w:val="00325286"/>
    <w:rsid w:val="00327D77"/>
    <w:rsid w:val="0033400C"/>
    <w:rsid w:val="00334113"/>
    <w:rsid w:val="00356828"/>
    <w:rsid w:val="00357E00"/>
    <w:rsid w:val="0036740C"/>
    <w:rsid w:val="003674A0"/>
    <w:rsid w:val="003812F0"/>
    <w:rsid w:val="00381A05"/>
    <w:rsid w:val="00384185"/>
    <w:rsid w:val="003862CE"/>
    <w:rsid w:val="00386760"/>
    <w:rsid w:val="00390C45"/>
    <w:rsid w:val="00393F7F"/>
    <w:rsid w:val="003A5D02"/>
    <w:rsid w:val="003A6AFF"/>
    <w:rsid w:val="003B4C44"/>
    <w:rsid w:val="003B60EE"/>
    <w:rsid w:val="003D1A8A"/>
    <w:rsid w:val="003D6D34"/>
    <w:rsid w:val="003E7923"/>
    <w:rsid w:val="003F1B7A"/>
    <w:rsid w:val="004004B8"/>
    <w:rsid w:val="004060D1"/>
    <w:rsid w:val="00406BB2"/>
    <w:rsid w:val="00414FDB"/>
    <w:rsid w:val="004227F0"/>
    <w:rsid w:val="0042390E"/>
    <w:rsid w:val="00432A58"/>
    <w:rsid w:val="00437569"/>
    <w:rsid w:val="004417C3"/>
    <w:rsid w:val="00460145"/>
    <w:rsid w:val="004613DB"/>
    <w:rsid w:val="004763DF"/>
    <w:rsid w:val="004824CA"/>
    <w:rsid w:val="00486B0F"/>
    <w:rsid w:val="00486D29"/>
    <w:rsid w:val="004A5272"/>
    <w:rsid w:val="004C4312"/>
    <w:rsid w:val="004D38EE"/>
    <w:rsid w:val="004F73B5"/>
    <w:rsid w:val="004F7DDE"/>
    <w:rsid w:val="00502FAC"/>
    <w:rsid w:val="00514BBC"/>
    <w:rsid w:val="00520796"/>
    <w:rsid w:val="00520EA3"/>
    <w:rsid w:val="00527A2F"/>
    <w:rsid w:val="0053303F"/>
    <w:rsid w:val="005335B0"/>
    <w:rsid w:val="00534A4E"/>
    <w:rsid w:val="00554443"/>
    <w:rsid w:val="00560EBA"/>
    <w:rsid w:val="00565053"/>
    <w:rsid w:val="005752AD"/>
    <w:rsid w:val="00576028"/>
    <w:rsid w:val="00585CB8"/>
    <w:rsid w:val="00593F03"/>
    <w:rsid w:val="005A3905"/>
    <w:rsid w:val="005C004F"/>
    <w:rsid w:val="005C7C09"/>
    <w:rsid w:val="005D1DAF"/>
    <w:rsid w:val="005D32C5"/>
    <w:rsid w:val="005D436A"/>
    <w:rsid w:val="005D729E"/>
    <w:rsid w:val="005E15CB"/>
    <w:rsid w:val="005F7902"/>
    <w:rsid w:val="00602079"/>
    <w:rsid w:val="00614924"/>
    <w:rsid w:val="00617B51"/>
    <w:rsid w:val="00636817"/>
    <w:rsid w:val="00650FB3"/>
    <w:rsid w:val="0065448B"/>
    <w:rsid w:val="00655B89"/>
    <w:rsid w:val="006602AF"/>
    <w:rsid w:val="00664305"/>
    <w:rsid w:val="00672BA1"/>
    <w:rsid w:val="00674E2A"/>
    <w:rsid w:val="00683E86"/>
    <w:rsid w:val="00686A96"/>
    <w:rsid w:val="00694C3C"/>
    <w:rsid w:val="006B0D74"/>
    <w:rsid w:val="006C5F3C"/>
    <w:rsid w:val="006C64DC"/>
    <w:rsid w:val="006D549C"/>
    <w:rsid w:val="006D5B22"/>
    <w:rsid w:val="006E1C18"/>
    <w:rsid w:val="006E7AAC"/>
    <w:rsid w:val="006F2876"/>
    <w:rsid w:val="00703E09"/>
    <w:rsid w:val="00707418"/>
    <w:rsid w:val="00722DFB"/>
    <w:rsid w:val="00723E16"/>
    <w:rsid w:val="00732289"/>
    <w:rsid w:val="00732742"/>
    <w:rsid w:val="0073435A"/>
    <w:rsid w:val="007366F4"/>
    <w:rsid w:val="007378D5"/>
    <w:rsid w:val="007407FE"/>
    <w:rsid w:val="00745705"/>
    <w:rsid w:val="0076136C"/>
    <w:rsid w:val="00765DA0"/>
    <w:rsid w:val="007679D0"/>
    <w:rsid w:val="00777283"/>
    <w:rsid w:val="00782AA8"/>
    <w:rsid w:val="00782D81"/>
    <w:rsid w:val="00782FC5"/>
    <w:rsid w:val="00794A0D"/>
    <w:rsid w:val="007A4ED6"/>
    <w:rsid w:val="007A69A3"/>
    <w:rsid w:val="007B07E2"/>
    <w:rsid w:val="007D1AE6"/>
    <w:rsid w:val="00812F08"/>
    <w:rsid w:val="0081448E"/>
    <w:rsid w:val="0082295F"/>
    <w:rsid w:val="008359F5"/>
    <w:rsid w:val="00851100"/>
    <w:rsid w:val="008604F7"/>
    <w:rsid w:val="008636AC"/>
    <w:rsid w:val="0086545D"/>
    <w:rsid w:val="00876292"/>
    <w:rsid w:val="00891344"/>
    <w:rsid w:val="008922EB"/>
    <w:rsid w:val="00897FF1"/>
    <w:rsid w:val="008A1038"/>
    <w:rsid w:val="008A322C"/>
    <w:rsid w:val="008A6107"/>
    <w:rsid w:val="008D2167"/>
    <w:rsid w:val="008D4301"/>
    <w:rsid w:val="008D5A0C"/>
    <w:rsid w:val="008E5A48"/>
    <w:rsid w:val="008F0846"/>
    <w:rsid w:val="00904E02"/>
    <w:rsid w:val="0091587D"/>
    <w:rsid w:val="00917C1E"/>
    <w:rsid w:val="00924CE6"/>
    <w:rsid w:val="009276C9"/>
    <w:rsid w:val="00933D60"/>
    <w:rsid w:val="00940576"/>
    <w:rsid w:val="00942B62"/>
    <w:rsid w:val="00952B48"/>
    <w:rsid w:val="00954BAE"/>
    <w:rsid w:val="00965EDD"/>
    <w:rsid w:val="00974E85"/>
    <w:rsid w:val="009758B0"/>
    <w:rsid w:val="009834B2"/>
    <w:rsid w:val="00985D78"/>
    <w:rsid w:val="00987907"/>
    <w:rsid w:val="009978B2"/>
    <w:rsid w:val="009A21D4"/>
    <w:rsid w:val="009A43D7"/>
    <w:rsid w:val="009C1280"/>
    <w:rsid w:val="009C28F8"/>
    <w:rsid w:val="009E0AD3"/>
    <w:rsid w:val="009E5D76"/>
    <w:rsid w:val="009F343E"/>
    <w:rsid w:val="009F7BC7"/>
    <w:rsid w:val="00A00310"/>
    <w:rsid w:val="00A04ADF"/>
    <w:rsid w:val="00A27249"/>
    <w:rsid w:val="00A30F2D"/>
    <w:rsid w:val="00A41731"/>
    <w:rsid w:val="00A42ECC"/>
    <w:rsid w:val="00A5715D"/>
    <w:rsid w:val="00A65260"/>
    <w:rsid w:val="00A82BC5"/>
    <w:rsid w:val="00AA503F"/>
    <w:rsid w:val="00AC61DE"/>
    <w:rsid w:val="00AD7457"/>
    <w:rsid w:val="00AF1FD6"/>
    <w:rsid w:val="00B039E6"/>
    <w:rsid w:val="00B05FCA"/>
    <w:rsid w:val="00B21AC3"/>
    <w:rsid w:val="00B325D3"/>
    <w:rsid w:val="00B33F4B"/>
    <w:rsid w:val="00B41716"/>
    <w:rsid w:val="00B53B70"/>
    <w:rsid w:val="00B53F0B"/>
    <w:rsid w:val="00B5785B"/>
    <w:rsid w:val="00B7001C"/>
    <w:rsid w:val="00B74314"/>
    <w:rsid w:val="00B822D0"/>
    <w:rsid w:val="00B83E7D"/>
    <w:rsid w:val="00B849BB"/>
    <w:rsid w:val="00BA5F13"/>
    <w:rsid w:val="00BA69CD"/>
    <w:rsid w:val="00BA7923"/>
    <w:rsid w:val="00BC0320"/>
    <w:rsid w:val="00BC1428"/>
    <w:rsid w:val="00BC39EA"/>
    <w:rsid w:val="00BC504D"/>
    <w:rsid w:val="00BD78A5"/>
    <w:rsid w:val="00BE1EEB"/>
    <w:rsid w:val="00BF64CA"/>
    <w:rsid w:val="00C02167"/>
    <w:rsid w:val="00C02FB8"/>
    <w:rsid w:val="00C1279D"/>
    <w:rsid w:val="00C1287E"/>
    <w:rsid w:val="00C178AC"/>
    <w:rsid w:val="00C269DB"/>
    <w:rsid w:val="00C40AE6"/>
    <w:rsid w:val="00C53304"/>
    <w:rsid w:val="00C57F90"/>
    <w:rsid w:val="00C60DF4"/>
    <w:rsid w:val="00C70AE5"/>
    <w:rsid w:val="00C7734D"/>
    <w:rsid w:val="00C83D27"/>
    <w:rsid w:val="00C90EF2"/>
    <w:rsid w:val="00CB440F"/>
    <w:rsid w:val="00CB4EB8"/>
    <w:rsid w:val="00CB591A"/>
    <w:rsid w:val="00CB5E3B"/>
    <w:rsid w:val="00CC17B0"/>
    <w:rsid w:val="00CD3A3D"/>
    <w:rsid w:val="00CD5127"/>
    <w:rsid w:val="00CF6C92"/>
    <w:rsid w:val="00D0305E"/>
    <w:rsid w:val="00D0371A"/>
    <w:rsid w:val="00D03BDF"/>
    <w:rsid w:val="00D232DD"/>
    <w:rsid w:val="00D257DA"/>
    <w:rsid w:val="00D25F07"/>
    <w:rsid w:val="00D302AF"/>
    <w:rsid w:val="00D347D8"/>
    <w:rsid w:val="00D37ED8"/>
    <w:rsid w:val="00D47BCE"/>
    <w:rsid w:val="00D502E2"/>
    <w:rsid w:val="00D57198"/>
    <w:rsid w:val="00D828A4"/>
    <w:rsid w:val="00D9502A"/>
    <w:rsid w:val="00D97680"/>
    <w:rsid w:val="00DA26ED"/>
    <w:rsid w:val="00DA431D"/>
    <w:rsid w:val="00DB797D"/>
    <w:rsid w:val="00DC1812"/>
    <w:rsid w:val="00DC1960"/>
    <w:rsid w:val="00DC3F2A"/>
    <w:rsid w:val="00DC66F0"/>
    <w:rsid w:val="00DE0366"/>
    <w:rsid w:val="00DF26FF"/>
    <w:rsid w:val="00E03326"/>
    <w:rsid w:val="00E0426C"/>
    <w:rsid w:val="00E104F8"/>
    <w:rsid w:val="00E16B50"/>
    <w:rsid w:val="00E20350"/>
    <w:rsid w:val="00E27317"/>
    <w:rsid w:val="00E32ACF"/>
    <w:rsid w:val="00E42ADF"/>
    <w:rsid w:val="00E45B36"/>
    <w:rsid w:val="00E5479F"/>
    <w:rsid w:val="00E556FB"/>
    <w:rsid w:val="00E64175"/>
    <w:rsid w:val="00E72B80"/>
    <w:rsid w:val="00E761D9"/>
    <w:rsid w:val="00E80694"/>
    <w:rsid w:val="00E90522"/>
    <w:rsid w:val="00E91069"/>
    <w:rsid w:val="00E97553"/>
    <w:rsid w:val="00EB62F7"/>
    <w:rsid w:val="00EB6F9C"/>
    <w:rsid w:val="00EE15A5"/>
    <w:rsid w:val="00F12168"/>
    <w:rsid w:val="00F21411"/>
    <w:rsid w:val="00F21881"/>
    <w:rsid w:val="00F53356"/>
    <w:rsid w:val="00F56A82"/>
    <w:rsid w:val="00F64252"/>
    <w:rsid w:val="00F667FA"/>
    <w:rsid w:val="00F72A6C"/>
    <w:rsid w:val="00F864A3"/>
    <w:rsid w:val="00FA065D"/>
    <w:rsid w:val="00FA3BDE"/>
    <w:rsid w:val="00FA3F71"/>
    <w:rsid w:val="00FA602E"/>
    <w:rsid w:val="00FB6A7B"/>
    <w:rsid w:val="00FC46C2"/>
    <w:rsid w:val="00FC484D"/>
    <w:rsid w:val="00FD2C66"/>
    <w:rsid w:val="00FD47DF"/>
    <w:rsid w:val="00FE7BB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5:chartTrackingRefBased/>
  <w14:docId w14:val="7B6862F8"/>
  <w15:docId w15:val="{B5857F7E-92D2-42DF-A3E9-EA6967EA1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fr-CH"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AE4"/>
    <w:rPr>
      <w:lang w:val="en-US"/>
    </w:rPr>
  </w:style>
  <w:style w:type="paragraph" w:styleId="Titre1">
    <w:name w:val="heading 1"/>
    <w:basedOn w:val="Normal"/>
    <w:next w:val="Corpsdetexte"/>
    <w:link w:val="Titre1Car"/>
    <w:qFormat/>
    <w:rsid w:val="00FD47DF"/>
    <w:pPr>
      <w:keepNext/>
      <w:widowControl w:val="0"/>
      <w:tabs>
        <w:tab w:val="num" w:pos="0"/>
      </w:tabs>
      <w:suppressAutoHyphens/>
      <w:spacing w:before="240" w:after="120" w:line="240" w:lineRule="auto"/>
      <w:ind w:left="432" w:hanging="432"/>
      <w:outlineLvl w:val="0"/>
    </w:pPr>
    <w:rPr>
      <w:rFonts w:ascii="Times New Roman" w:eastAsia="Microsoft YaHei" w:hAnsi="Times New Roman" w:cs="Mangal"/>
      <w:b/>
      <w:bCs/>
      <w:kern w:val="2"/>
      <w:sz w:val="32"/>
      <w:szCs w:val="32"/>
      <w:lang w:val="fr-FR" w:eastAsia="hi-IN" w:bidi="hi-IN"/>
    </w:rPr>
  </w:style>
  <w:style w:type="paragraph" w:styleId="Titre3">
    <w:name w:val="heading 3"/>
    <w:basedOn w:val="Normal"/>
    <w:next w:val="Normal"/>
    <w:link w:val="Titre3Car"/>
    <w:uiPriority w:val="9"/>
    <w:semiHidden/>
    <w:unhideWhenUsed/>
    <w:qFormat/>
    <w:rsid w:val="00924CE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47BCE"/>
    <w:pPr>
      <w:tabs>
        <w:tab w:val="center" w:pos="4536"/>
        <w:tab w:val="right" w:pos="9072"/>
      </w:tabs>
      <w:spacing w:line="240" w:lineRule="auto"/>
    </w:pPr>
  </w:style>
  <w:style w:type="character" w:customStyle="1" w:styleId="En-tteCar">
    <w:name w:val="En-tête Car"/>
    <w:basedOn w:val="Policepardfaut"/>
    <w:link w:val="En-tte"/>
    <w:uiPriority w:val="99"/>
    <w:rsid w:val="00D47BCE"/>
  </w:style>
  <w:style w:type="paragraph" w:styleId="Pieddepage">
    <w:name w:val="footer"/>
    <w:basedOn w:val="Normal"/>
    <w:link w:val="PieddepageCar"/>
    <w:uiPriority w:val="99"/>
    <w:unhideWhenUsed/>
    <w:rsid w:val="00D47BCE"/>
    <w:pPr>
      <w:tabs>
        <w:tab w:val="center" w:pos="4536"/>
        <w:tab w:val="right" w:pos="9072"/>
      </w:tabs>
      <w:spacing w:line="240" w:lineRule="auto"/>
    </w:pPr>
  </w:style>
  <w:style w:type="character" w:customStyle="1" w:styleId="PieddepageCar">
    <w:name w:val="Pied de page Car"/>
    <w:basedOn w:val="Policepardfaut"/>
    <w:link w:val="Pieddepage"/>
    <w:uiPriority w:val="99"/>
    <w:rsid w:val="00D47BCE"/>
  </w:style>
  <w:style w:type="character" w:styleId="Textedelespacerserv">
    <w:name w:val="Placeholder Text"/>
    <w:basedOn w:val="Policepardfaut"/>
    <w:uiPriority w:val="99"/>
    <w:semiHidden/>
    <w:rsid w:val="0016103F"/>
    <w:rPr>
      <w:color w:val="808080"/>
    </w:rPr>
  </w:style>
  <w:style w:type="paragraph" w:styleId="Corpsdetexte">
    <w:name w:val="Body Text"/>
    <w:basedOn w:val="Normal"/>
    <w:link w:val="CorpsdetexteCar"/>
    <w:rsid w:val="008E5A48"/>
    <w:pPr>
      <w:widowControl w:val="0"/>
      <w:suppressAutoHyphens/>
      <w:spacing w:after="120" w:line="240" w:lineRule="auto"/>
    </w:pPr>
    <w:rPr>
      <w:rFonts w:ascii="Times New Roman" w:eastAsia="SimSun" w:hAnsi="Times New Roman" w:cs="Mangal"/>
      <w:kern w:val="1"/>
      <w:sz w:val="24"/>
      <w:szCs w:val="24"/>
      <w:lang w:val="fr-FR" w:eastAsia="hi-IN" w:bidi="hi-IN"/>
    </w:rPr>
  </w:style>
  <w:style w:type="character" w:customStyle="1" w:styleId="CorpsdetexteCar">
    <w:name w:val="Corps de texte Car"/>
    <w:basedOn w:val="Policepardfaut"/>
    <w:link w:val="Corpsdetexte"/>
    <w:rsid w:val="008E5A48"/>
    <w:rPr>
      <w:rFonts w:ascii="Times New Roman" w:eastAsia="SimSun" w:hAnsi="Times New Roman" w:cs="Mangal"/>
      <w:kern w:val="1"/>
      <w:sz w:val="24"/>
      <w:szCs w:val="24"/>
      <w:lang w:val="fr-FR" w:eastAsia="hi-IN" w:bidi="hi-IN"/>
    </w:rPr>
  </w:style>
  <w:style w:type="paragraph" w:customStyle="1" w:styleId="TITRE">
    <w:name w:val="TITRE"/>
    <w:basedOn w:val="Normal"/>
    <w:qFormat/>
    <w:rsid w:val="00306CFE"/>
    <w:rPr>
      <w:b/>
      <w:sz w:val="28"/>
    </w:rPr>
  </w:style>
  <w:style w:type="paragraph" w:customStyle="1" w:styleId="CHAPEAUINTRO">
    <w:name w:val="CHAPEAU/INTRO"/>
    <w:basedOn w:val="Normal"/>
    <w:qFormat/>
    <w:rsid w:val="00306CFE"/>
    <w:rPr>
      <w:b/>
      <w:lang w:val="en-GB"/>
    </w:rPr>
  </w:style>
  <w:style w:type="paragraph" w:customStyle="1" w:styleId="TEXTE">
    <w:name w:val="TEXTE"/>
    <w:basedOn w:val="Normal"/>
    <w:qFormat/>
    <w:rsid w:val="00306CFE"/>
    <w:pPr>
      <w:spacing w:line="240" w:lineRule="auto"/>
    </w:pPr>
    <w:rPr>
      <w:rFonts w:cs="Arial"/>
      <w:szCs w:val="20"/>
      <w:lang w:val="en-GB"/>
    </w:rPr>
  </w:style>
  <w:style w:type="paragraph" w:customStyle="1" w:styleId="SOUS-TITRE">
    <w:name w:val="SOUS-TITRE"/>
    <w:basedOn w:val="Normal"/>
    <w:qFormat/>
    <w:rsid w:val="00306CFE"/>
    <w:pPr>
      <w:spacing w:line="240" w:lineRule="auto"/>
    </w:pPr>
    <w:rPr>
      <w:rFonts w:cs="Arial"/>
      <w:b/>
      <w:sz w:val="22"/>
      <w:szCs w:val="20"/>
      <w:lang w:val="en-GB"/>
    </w:rPr>
  </w:style>
  <w:style w:type="paragraph" w:customStyle="1" w:styleId="EN-TTE0">
    <w:name w:val="EN-TÊTE"/>
    <w:basedOn w:val="En-tte"/>
    <w:qFormat/>
    <w:rsid w:val="00306CFE"/>
    <w:rPr>
      <w:color w:val="808080" w:themeColor="background1" w:themeShade="80"/>
    </w:rPr>
  </w:style>
  <w:style w:type="paragraph" w:customStyle="1" w:styleId="DIFFUSION">
    <w:name w:val="DIFFUSION"/>
    <w:basedOn w:val="En-tte"/>
    <w:qFormat/>
    <w:rsid w:val="00306CFE"/>
    <w:rPr>
      <w:color w:val="808080" w:themeColor="background1" w:themeShade="80"/>
      <w:lang w:val="en-GB"/>
    </w:rPr>
  </w:style>
  <w:style w:type="paragraph" w:styleId="Textedebulles">
    <w:name w:val="Balloon Text"/>
    <w:basedOn w:val="Normal"/>
    <w:link w:val="TextedebullesCar"/>
    <w:uiPriority w:val="99"/>
    <w:semiHidden/>
    <w:unhideWhenUsed/>
    <w:rsid w:val="002431E6"/>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431E6"/>
    <w:rPr>
      <w:rFonts w:ascii="Segoe UI" w:hAnsi="Segoe UI" w:cs="Segoe UI"/>
      <w:sz w:val="18"/>
      <w:szCs w:val="18"/>
    </w:rPr>
  </w:style>
  <w:style w:type="paragraph" w:customStyle="1" w:styleId="Lgendephoto">
    <w:name w:val="Légende photo"/>
    <w:basedOn w:val="TEXTE"/>
    <w:qFormat/>
    <w:rsid w:val="00D502E2"/>
    <w:pPr>
      <w:jc w:val="both"/>
    </w:pPr>
    <w:rPr>
      <w:i/>
      <w:sz w:val="18"/>
      <w:lang w:val="fr-FR"/>
    </w:rPr>
  </w:style>
  <w:style w:type="paragraph" w:customStyle="1" w:styleId="Contenudetableau">
    <w:name w:val="Contenu de tableau"/>
    <w:basedOn w:val="Normal"/>
    <w:rsid w:val="006B0D74"/>
    <w:pPr>
      <w:widowControl w:val="0"/>
      <w:suppressLineNumbers/>
      <w:suppressAutoHyphens/>
      <w:spacing w:line="240" w:lineRule="auto"/>
    </w:pPr>
    <w:rPr>
      <w:rFonts w:ascii="Times New Roman" w:eastAsia="SimSun" w:hAnsi="Times New Roman" w:cs="Mangal"/>
      <w:kern w:val="1"/>
      <w:sz w:val="24"/>
      <w:szCs w:val="24"/>
      <w:lang w:val="fr-FR" w:eastAsia="hi-IN" w:bidi="hi-IN"/>
    </w:rPr>
  </w:style>
  <w:style w:type="character" w:styleId="Accentuation">
    <w:name w:val="Emphasis"/>
    <w:qFormat/>
    <w:rsid w:val="006B0D74"/>
    <w:rPr>
      <w:i/>
      <w:iCs/>
    </w:rPr>
  </w:style>
  <w:style w:type="paragraph" w:styleId="Commentaire">
    <w:name w:val="annotation text"/>
    <w:basedOn w:val="Normal"/>
    <w:link w:val="CommentaireCar"/>
    <w:uiPriority w:val="99"/>
    <w:unhideWhenUsed/>
    <w:rsid w:val="002454E7"/>
    <w:pPr>
      <w:widowControl w:val="0"/>
      <w:suppressAutoHyphens/>
      <w:spacing w:line="240" w:lineRule="auto"/>
    </w:pPr>
    <w:rPr>
      <w:rFonts w:ascii="Times New Roman" w:eastAsia="SimSun" w:hAnsi="Times New Roman" w:cs="Mangal"/>
      <w:kern w:val="1"/>
      <w:szCs w:val="18"/>
      <w:lang w:val="en-GB" w:eastAsia="hi-IN" w:bidi="hi-IN"/>
    </w:rPr>
  </w:style>
  <w:style w:type="character" w:customStyle="1" w:styleId="CommentaireCar">
    <w:name w:val="Commentaire Car"/>
    <w:basedOn w:val="Policepardfaut"/>
    <w:link w:val="Commentaire"/>
    <w:uiPriority w:val="99"/>
    <w:rsid w:val="002454E7"/>
    <w:rPr>
      <w:rFonts w:ascii="Times New Roman" w:eastAsia="SimSun" w:hAnsi="Times New Roman" w:cs="Mangal"/>
      <w:kern w:val="1"/>
      <w:szCs w:val="18"/>
      <w:lang w:val="en-GB" w:eastAsia="hi-IN" w:bidi="hi-IN"/>
    </w:rPr>
  </w:style>
  <w:style w:type="paragraph" w:styleId="Paragraphedeliste">
    <w:name w:val="List Paragraph"/>
    <w:basedOn w:val="Normal"/>
    <w:uiPriority w:val="34"/>
    <w:qFormat/>
    <w:rsid w:val="002454E7"/>
    <w:pPr>
      <w:ind w:left="720"/>
      <w:contextualSpacing/>
    </w:pPr>
  </w:style>
  <w:style w:type="character" w:customStyle="1" w:styleId="Titre1Car">
    <w:name w:val="Titre 1 Car"/>
    <w:basedOn w:val="Policepardfaut"/>
    <w:link w:val="Titre1"/>
    <w:rsid w:val="00FD47DF"/>
    <w:rPr>
      <w:rFonts w:ascii="Times New Roman" w:eastAsia="Microsoft YaHei" w:hAnsi="Times New Roman" w:cs="Mangal"/>
      <w:b/>
      <w:bCs/>
      <w:kern w:val="2"/>
      <w:sz w:val="32"/>
      <w:szCs w:val="32"/>
      <w:lang w:val="fr-FR" w:eastAsia="hi-IN" w:bidi="hi-IN"/>
    </w:rPr>
  </w:style>
  <w:style w:type="paragraph" w:styleId="Rvision">
    <w:name w:val="Revision"/>
    <w:hidden/>
    <w:uiPriority w:val="99"/>
    <w:semiHidden/>
    <w:rsid w:val="00FA3F71"/>
    <w:pPr>
      <w:spacing w:line="240" w:lineRule="auto"/>
    </w:pPr>
  </w:style>
  <w:style w:type="character" w:styleId="Marquedecommentaire">
    <w:name w:val="annotation reference"/>
    <w:basedOn w:val="Policepardfaut"/>
    <w:uiPriority w:val="99"/>
    <w:semiHidden/>
    <w:unhideWhenUsed/>
    <w:rsid w:val="00FA3F71"/>
    <w:rPr>
      <w:sz w:val="16"/>
      <w:szCs w:val="16"/>
    </w:rPr>
  </w:style>
  <w:style w:type="paragraph" w:styleId="Objetducommentaire">
    <w:name w:val="annotation subject"/>
    <w:basedOn w:val="Commentaire"/>
    <w:next w:val="Commentaire"/>
    <w:link w:val="ObjetducommentaireCar"/>
    <w:uiPriority w:val="99"/>
    <w:semiHidden/>
    <w:unhideWhenUsed/>
    <w:rsid w:val="00FA3F71"/>
    <w:pPr>
      <w:widowControl/>
      <w:suppressAutoHyphens w:val="0"/>
    </w:pPr>
    <w:rPr>
      <w:rFonts w:ascii="Arial" w:eastAsiaTheme="minorHAnsi" w:hAnsi="Arial" w:cstheme="minorBidi"/>
      <w:b/>
      <w:bCs/>
      <w:kern w:val="0"/>
      <w:szCs w:val="20"/>
      <w:lang w:val="fr-CH" w:eastAsia="en-US" w:bidi="ar-SA"/>
    </w:rPr>
  </w:style>
  <w:style w:type="character" w:customStyle="1" w:styleId="ObjetducommentaireCar">
    <w:name w:val="Objet du commentaire Car"/>
    <w:basedOn w:val="CommentaireCar"/>
    <w:link w:val="Objetducommentaire"/>
    <w:uiPriority w:val="99"/>
    <w:semiHidden/>
    <w:rsid w:val="00FA3F71"/>
    <w:rPr>
      <w:rFonts w:ascii="Times New Roman" w:eastAsia="SimSun" w:hAnsi="Times New Roman" w:cs="Mangal"/>
      <w:b/>
      <w:bCs/>
      <w:kern w:val="1"/>
      <w:szCs w:val="20"/>
      <w:lang w:val="en-GB" w:eastAsia="hi-IN" w:bidi="hi-IN"/>
    </w:rPr>
  </w:style>
  <w:style w:type="character" w:styleId="Lienhypertexte">
    <w:name w:val="Hyperlink"/>
    <w:basedOn w:val="Policepardfaut"/>
    <w:uiPriority w:val="99"/>
    <w:unhideWhenUsed/>
    <w:rsid w:val="00E91069"/>
    <w:rPr>
      <w:color w:val="0563C1" w:themeColor="hyperlink"/>
      <w:u w:val="single"/>
    </w:rPr>
  </w:style>
  <w:style w:type="character" w:styleId="Mentionnonrsolue">
    <w:name w:val="Unresolved Mention"/>
    <w:basedOn w:val="Policepardfaut"/>
    <w:uiPriority w:val="99"/>
    <w:semiHidden/>
    <w:unhideWhenUsed/>
    <w:rsid w:val="00E91069"/>
    <w:rPr>
      <w:color w:val="605E5C"/>
      <w:shd w:val="clear" w:color="auto" w:fill="E1DFDD"/>
    </w:rPr>
  </w:style>
  <w:style w:type="character" w:customStyle="1" w:styleId="Titre3Car">
    <w:name w:val="Titre 3 Car"/>
    <w:basedOn w:val="Policepardfaut"/>
    <w:link w:val="Titre3"/>
    <w:uiPriority w:val="9"/>
    <w:semiHidden/>
    <w:rsid w:val="00924CE6"/>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057902">
      <w:bodyDiv w:val="1"/>
      <w:marLeft w:val="0"/>
      <w:marRight w:val="0"/>
      <w:marTop w:val="0"/>
      <w:marBottom w:val="0"/>
      <w:divBdr>
        <w:top w:val="none" w:sz="0" w:space="0" w:color="auto"/>
        <w:left w:val="none" w:sz="0" w:space="0" w:color="auto"/>
        <w:bottom w:val="none" w:sz="0" w:space="0" w:color="auto"/>
        <w:right w:val="none" w:sz="0" w:space="0" w:color="auto"/>
      </w:divBdr>
    </w:div>
    <w:div w:id="906691177">
      <w:bodyDiv w:val="1"/>
      <w:marLeft w:val="0"/>
      <w:marRight w:val="0"/>
      <w:marTop w:val="0"/>
      <w:marBottom w:val="0"/>
      <w:divBdr>
        <w:top w:val="none" w:sz="0" w:space="0" w:color="auto"/>
        <w:left w:val="none" w:sz="0" w:space="0" w:color="auto"/>
        <w:bottom w:val="none" w:sz="0" w:space="0" w:color="auto"/>
        <w:right w:val="none" w:sz="0" w:space="0" w:color="auto"/>
      </w:divBdr>
    </w:div>
    <w:div w:id="1245870781">
      <w:bodyDiv w:val="1"/>
      <w:marLeft w:val="0"/>
      <w:marRight w:val="0"/>
      <w:marTop w:val="0"/>
      <w:marBottom w:val="0"/>
      <w:divBdr>
        <w:top w:val="none" w:sz="0" w:space="0" w:color="auto"/>
        <w:left w:val="none" w:sz="0" w:space="0" w:color="auto"/>
        <w:bottom w:val="none" w:sz="0" w:space="0" w:color="auto"/>
        <w:right w:val="none" w:sz="0" w:space="0" w:color="auto"/>
      </w:divBdr>
    </w:div>
    <w:div w:id="207481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fontTable.xml" Type="http://schemas.openxmlformats.org/officeDocument/2006/relationships/fontTabl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oter2.xml" Type="http://schemas.openxmlformats.org/officeDocument/2006/relationships/footer" Id="rId11"/>
    <Relationship Target="webSettings.xml" Type="http://schemas.openxmlformats.org/officeDocument/2006/relationships/webSettings" Id="rId5"/>
    <Relationship Target="header2.xml" Type="http://schemas.openxmlformats.org/officeDocument/2006/relationships/header" Id="rId10"/>
    <Relationship Target="settings.xml" Type="http://schemas.openxmlformats.org/officeDocument/2006/relationships/settings" Id="rId4"/>
    <Relationship Target="footer1.xml" Type="http://schemas.openxmlformats.org/officeDocument/2006/relationships/footer" Id="rId9"/>
</Relationships>

</file>

<file path=word/_rels/footer1.xml.rels><?xml version="1.0" encoding="UTF-8" standalone="yes"?>
<Relationships xmlns="http://schemas.openxmlformats.org/package/2006/relationships">
    <Relationship Target="media/image3.png" Type="http://schemas.openxmlformats.org/officeDocument/2006/relationships/image" Id="rId2"/>
    <Relationship Target="media/image2.jpeg" Type="http://schemas.openxmlformats.org/officeDocument/2006/relationships/image" Id="rId1"/>
</Relationships>

</file>

<file path=word/_rels/footer2.xml.rels><?xml version="1.0" encoding="UTF-8" standalone="yes"?>
<Relationships xmlns="http://schemas.openxmlformats.org/package/2006/relationships">
    <Relationship Target="media/image3.png" Type="http://schemas.openxmlformats.org/officeDocument/2006/relationships/image" Id="rId3"/>
    <Relationship Target="media/hdphoto1.wdp" Type="http://schemas.microsoft.com/office/2007/relationships/hdphoto" Id="rId2"/>
    <Relationship Target="media/image4.png" Type="http://schemas.openxmlformats.org/officeDocument/2006/relationships/image" Id="rId1"/>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_rels/header2.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6D5A8558-07FB-480F-8778-BF659AFE7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584</Words>
  <Characters>3333</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ROLEX SA</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NOVOA Sheila</dc:creator>
  <cp:keywords/>
  <dc:description/>
  <cp:lastModifiedBy>Ozan YESIL</cp:lastModifiedBy>
  <cp:revision>3</cp:revision>
  <cp:lastPrinted>2023-12-14T12:38:00Z</cp:lastPrinted>
  <dcterms:created xsi:type="dcterms:W3CDTF">2026-03-06T13:16:00Z</dcterms:created>
  <dcterms:modified xsi:type="dcterms:W3CDTF">2026-03-06T13:17:00Z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c4b2bc-ebd9-4dd7-ace5-ea1cea0e7ede_Enabled">
    <vt:lpwstr>true</vt:lpwstr>
  </property>
  <property fmtid="{D5CDD505-2E9C-101B-9397-08002B2CF9AE}" pid="3" name="MSIP_Label_9ac4b2bc-ebd9-4dd7-ace5-ea1cea0e7ede_SetDate">
    <vt:lpwstr>2023-12-17T10:31:57Z</vt:lpwstr>
  </property>
  <property fmtid="{D5CDD505-2E9C-101B-9397-08002B2CF9AE}" pid="4" name="MSIP_Label_9ac4b2bc-ebd9-4dd7-ace5-ea1cea0e7ede_Method">
    <vt:lpwstr>Privileged</vt:lpwstr>
  </property>
  <property fmtid="{D5CDD505-2E9C-101B-9397-08002B2CF9AE}" pid="5" name="MSIP_Label_9ac4b2bc-ebd9-4dd7-ace5-ea1cea0e7ede_Name">
    <vt:lpwstr>Internal</vt:lpwstr>
  </property>
  <property fmtid="{D5CDD505-2E9C-101B-9397-08002B2CF9AE}" pid="6" name="MSIP_Label_9ac4b2bc-ebd9-4dd7-ace5-ea1cea0e7ede_SiteId">
    <vt:lpwstr>f2460eca-756e-4a3f-bd14-d2a84590fc31</vt:lpwstr>
  </property>
  <property fmtid="{D5CDD505-2E9C-101B-9397-08002B2CF9AE}" pid="7" name="MSIP_Label_9ac4b2bc-ebd9-4dd7-ace5-ea1cea0e7ede_ActionId">
    <vt:lpwstr>47eda631-28ae-4fec-aa4d-467fafbc7596</vt:lpwstr>
  </property>
  <property fmtid="{D5CDD505-2E9C-101B-9397-08002B2CF9AE}" pid="8" name="MSIP_Label_9ac4b2bc-ebd9-4dd7-ace5-ea1cea0e7ede_ContentBits">
    <vt:lpwstr>0</vt:lpwstr>
  </property>
  <property fmtid="{D5CDD505-2E9C-101B-9397-08002B2CF9AE}" pid="9" name="Niveau_Confidentialite">
    <vt:lpwstr>1;#Interne</vt:lpwstr>
  </property>
</Properties>
</file>